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1E0" w:firstRow="1" w:lastRow="1" w:firstColumn="1" w:lastColumn="1" w:noHBand="0" w:noVBand="0"/>
      </w:tblPr>
      <w:tblGrid>
        <w:gridCol w:w="1300"/>
        <w:gridCol w:w="6100"/>
        <w:gridCol w:w="5468"/>
        <w:gridCol w:w="2488"/>
      </w:tblGrid>
      <w:tr w:rsidR="00FC2BEB" w:rsidRPr="00621053" w14:paraId="7732231A" w14:textId="77777777" w:rsidTr="005D4C71">
        <w:trPr>
          <w:trHeight w:val="278"/>
        </w:trPr>
        <w:tc>
          <w:tcPr>
            <w:tcW w:w="1276" w:type="dxa"/>
            <w:vMerge w:val="restart"/>
            <w:tcMar>
              <w:left w:w="0" w:type="dxa"/>
              <w:right w:w="0" w:type="dxa"/>
            </w:tcMar>
          </w:tcPr>
          <w:p w14:paraId="52DF2BAD" w14:textId="7F3D1C38" w:rsidR="006155DE" w:rsidRPr="006155DE" w:rsidRDefault="00FC2BEB" w:rsidP="0082791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6707AD1" wp14:editId="33C8EFC6">
                  <wp:extent cx="817123" cy="1087658"/>
                  <wp:effectExtent l="0" t="0" r="2540" b="0"/>
                  <wp:docPr id="4" name="Bild 4" descr="https://assets.klett.de/assets/ccd99a821d9c59d1d207a9d2715fef44b857ca70c6f91b5f31ad85e721bdf264/Cover_069430_2469_8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assets.klett.de/assets/ccd99a821d9c59d1d207a9d2715fef44b857ca70c6f91b5f31ad85e721bdf264/Cover_069430_2469_8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945" cy="1106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B603C">
              <w:rPr>
                <w:noProof/>
              </w:rPr>
              <w:t xml:space="preserve"> </w:t>
            </w: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569B7F03" w14:textId="77777777" w:rsidR="00EE78A8" w:rsidRPr="00621053" w:rsidRDefault="00EE78A8" w:rsidP="0082791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Stoffverteilungsplan</w:t>
            </w:r>
          </w:p>
        </w:tc>
        <w:tc>
          <w:tcPr>
            <w:tcW w:w="2503" w:type="dxa"/>
          </w:tcPr>
          <w:p w14:paraId="266476E6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FC2BEB" w:rsidRPr="00621053" w14:paraId="56017E6B" w14:textId="77777777" w:rsidTr="005D4C71">
        <w:trPr>
          <w:trHeight w:val="284"/>
        </w:trPr>
        <w:tc>
          <w:tcPr>
            <w:tcW w:w="1276" w:type="dxa"/>
            <w:vMerge/>
          </w:tcPr>
          <w:p w14:paraId="59799C92" w14:textId="77777777" w:rsidR="00EE78A8" w:rsidRPr="00621053" w:rsidRDefault="00EE78A8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29787E42" w14:textId="4DE9B2AD" w:rsidR="00EE78A8" w:rsidRPr="00621053" w:rsidRDefault="00081D78" w:rsidP="00081D78">
            <w:pPr>
              <w:spacing w:before="2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081D78">
              <w:rPr>
                <w:rFonts w:ascii="Arial" w:hAnsi="Arial" w:cs="Arial"/>
                <w:b/>
                <w:color w:val="000000"/>
                <w:sz w:val="21"/>
                <w:szCs w:val="21"/>
              </w:rPr>
              <w:t>Lehrplan Oberschule Biologie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im Freistaat Sachsen</w:t>
            </w:r>
          </w:p>
        </w:tc>
        <w:tc>
          <w:tcPr>
            <w:tcW w:w="2503" w:type="dxa"/>
          </w:tcPr>
          <w:p w14:paraId="0E906F10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FC2BEB" w:rsidRPr="00621053" w14:paraId="4C5B1469" w14:textId="77777777" w:rsidTr="005D4C71">
        <w:trPr>
          <w:trHeight w:val="285"/>
        </w:trPr>
        <w:tc>
          <w:tcPr>
            <w:tcW w:w="1276" w:type="dxa"/>
            <w:vMerge/>
          </w:tcPr>
          <w:p w14:paraId="125BC543" w14:textId="77777777" w:rsidR="00EE78A8" w:rsidRPr="00621053" w:rsidRDefault="00EE78A8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65AB4E84" w14:textId="481236D1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  <w:b/>
              </w:rPr>
              <w:t>P</w:t>
            </w:r>
            <w:r w:rsidR="0052569F">
              <w:rPr>
                <w:rFonts w:ascii="Arial" w:hAnsi="Arial" w:cs="Arial"/>
                <w:b/>
              </w:rPr>
              <w:t>risma</w:t>
            </w:r>
            <w:r w:rsidRPr="00621053">
              <w:rPr>
                <w:rFonts w:ascii="Arial" w:hAnsi="Arial" w:cs="Arial"/>
                <w:b/>
              </w:rPr>
              <w:t xml:space="preserve"> </w:t>
            </w:r>
            <w:r w:rsidR="00B05E5C">
              <w:rPr>
                <w:rFonts w:ascii="Arial" w:hAnsi="Arial" w:cs="Arial"/>
                <w:b/>
              </w:rPr>
              <w:t>Biologie</w:t>
            </w:r>
            <w:r w:rsidR="00E76028">
              <w:rPr>
                <w:rFonts w:ascii="Arial" w:hAnsi="Arial" w:cs="Arial"/>
                <w:b/>
              </w:rPr>
              <w:t xml:space="preserve"> </w:t>
            </w:r>
            <w:r w:rsidR="00A8124D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 xml:space="preserve">, </w:t>
            </w:r>
            <w:r w:rsidR="00C40DA2">
              <w:rPr>
                <w:rFonts w:ascii="Arial" w:hAnsi="Arial" w:cs="Arial"/>
                <w:b/>
              </w:rPr>
              <w:t>Differenzierende Ausgabe A</w:t>
            </w:r>
            <w:r w:rsidR="008A3534">
              <w:rPr>
                <w:rFonts w:ascii="Arial" w:hAnsi="Arial" w:cs="Arial"/>
                <w:b/>
              </w:rPr>
              <w:t xml:space="preserve"> mit Medien</w:t>
            </w:r>
          </w:p>
        </w:tc>
        <w:tc>
          <w:tcPr>
            <w:tcW w:w="2503" w:type="dxa"/>
          </w:tcPr>
          <w:p w14:paraId="77EFFA1D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FC2BEB" w:rsidRPr="00621053" w14:paraId="4A32473A" w14:textId="77777777" w:rsidTr="005D4C71">
        <w:trPr>
          <w:trHeight w:val="284"/>
        </w:trPr>
        <w:tc>
          <w:tcPr>
            <w:tcW w:w="1276" w:type="dxa"/>
            <w:vMerge/>
          </w:tcPr>
          <w:p w14:paraId="5D2ACCF2" w14:textId="77777777" w:rsidR="00410879" w:rsidRPr="00621053" w:rsidRDefault="00410879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29" w:type="dxa"/>
            <w:tcMar>
              <w:left w:w="108" w:type="dxa"/>
            </w:tcMar>
          </w:tcPr>
          <w:p w14:paraId="4E0540B9" w14:textId="587CB097" w:rsidR="00410879" w:rsidRPr="00621053" w:rsidRDefault="00E76028" w:rsidP="0082791D">
            <w:pPr>
              <w:spacing w:before="2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</w:rPr>
              <w:t>Band</w:t>
            </w:r>
            <w:r w:rsidR="004B321A">
              <w:rPr>
                <w:rFonts w:ascii="Arial" w:hAnsi="Arial" w:cs="Arial"/>
                <w:b/>
              </w:rPr>
              <w:t xml:space="preserve"> für Klasse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A8124D">
              <w:rPr>
                <w:rFonts w:ascii="Arial" w:hAnsi="Arial" w:cs="Arial"/>
                <w:b/>
              </w:rPr>
              <w:t>7</w:t>
            </w:r>
            <w:r w:rsidR="0016621D">
              <w:rPr>
                <w:rFonts w:ascii="Arial" w:hAnsi="Arial" w:cs="Arial"/>
                <w:b/>
              </w:rPr>
              <w:t>/</w:t>
            </w:r>
            <w:r w:rsidR="00A8124D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5495" w:type="dxa"/>
          </w:tcPr>
          <w:p w14:paraId="3A90C6C2" w14:textId="77777777" w:rsidR="00410879" w:rsidRPr="00621053" w:rsidRDefault="00410879" w:rsidP="0082791D">
            <w:pPr>
              <w:tabs>
                <w:tab w:val="left" w:pos="756"/>
              </w:tabs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</w:rPr>
              <w:t>Schule:</w:t>
            </w:r>
            <w:r w:rsidRPr="00621053">
              <w:rPr>
                <w:rFonts w:ascii="Arial" w:hAnsi="Arial" w:cs="Arial"/>
              </w:rPr>
              <w:tab/>
            </w:r>
          </w:p>
        </w:tc>
        <w:tc>
          <w:tcPr>
            <w:tcW w:w="2503" w:type="dxa"/>
          </w:tcPr>
          <w:p w14:paraId="5F25DA3D" w14:textId="77777777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</w:p>
        </w:tc>
      </w:tr>
      <w:tr w:rsidR="00FC2BEB" w:rsidRPr="00621053" w14:paraId="34ED29BE" w14:textId="77777777" w:rsidTr="005D4C71">
        <w:trPr>
          <w:trHeight w:val="285"/>
        </w:trPr>
        <w:tc>
          <w:tcPr>
            <w:tcW w:w="1276" w:type="dxa"/>
            <w:vMerge/>
          </w:tcPr>
          <w:p w14:paraId="05E35996" w14:textId="77777777" w:rsidR="00410879" w:rsidRPr="00621053" w:rsidRDefault="00410879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29" w:type="dxa"/>
            <w:tcMar>
              <w:left w:w="108" w:type="dxa"/>
            </w:tcMar>
          </w:tcPr>
          <w:p w14:paraId="7DF076FA" w14:textId="57605323" w:rsidR="00410879" w:rsidRPr="00621053" w:rsidRDefault="00410879" w:rsidP="00A8124D">
            <w:pPr>
              <w:spacing w:before="20"/>
              <w:rPr>
                <w:rFonts w:ascii="Arial" w:hAnsi="Arial" w:cs="Arial"/>
              </w:rPr>
            </w:pPr>
            <w:r w:rsidRPr="00621053">
              <w:rPr>
                <w:rFonts w:ascii="Arial" w:hAnsi="Arial" w:cs="Arial"/>
                <w:b/>
              </w:rPr>
              <w:t>Klettbuch</w:t>
            </w:r>
            <w:r>
              <w:rPr>
                <w:rFonts w:ascii="Arial" w:hAnsi="Arial" w:cs="Arial"/>
                <w:b/>
              </w:rPr>
              <w:t xml:space="preserve"> ISBN</w:t>
            </w:r>
            <w:r w:rsidRPr="00621053">
              <w:rPr>
                <w:rFonts w:ascii="Arial" w:hAnsi="Arial" w:cs="Arial"/>
                <w:b/>
              </w:rPr>
              <w:t xml:space="preserve"> </w:t>
            </w:r>
            <w:r w:rsidR="00517F84" w:rsidRPr="00517F84">
              <w:rPr>
                <w:rFonts w:ascii="Arial" w:hAnsi="Arial" w:cs="Arial"/>
                <w:b/>
              </w:rPr>
              <w:t>978-3-12-069430-4</w:t>
            </w:r>
          </w:p>
        </w:tc>
        <w:tc>
          <w:tcPr>
            <w:tcW w:w="5495" w:type="dxa"/>
          </w:tcPr>
          <w:p w14:paraId="0D114A76" w14:textId="639A48A0" w:rsidR="00410879" w:rsidRPr="00621053" w:rsidRDefault="00410879" w:rsidP="0082791D">
            <w:pPr>
              <w:tabs>
                <w:tab w:val="left" w:pos="756"/>
              </w:tabs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</w:rPr>
              <w:t>Lehr</w:t>
            </w:r>
            <w:r w:rsidR="005A2000">
              <w:rPr>
                <w:rFonts w:ascii="Arial" w:hAnsi="Arial" w:cs="Arial"/>
              </w:rPr>
              <w:t>kraft</w:t>
            </w:r>
            <w:r w:rsidRPr="00621053">
              <w:rPr>
                <w:rFonts w:ascii="Arial" w:hAnsi="Arial" w:cs="Arial"/>
              </w:rPr>
              <w:t xml:space="preserve">: </w:t>
            </w:r>
            <w:r w:rsidRPr="00621053">
              <w:rPr>
                <w:rFonts w:ascii="Arial" w:hAnsi="Arial" w:cs="Arial"/>
              </w:rPr>
              <w:tab/>
            </w:r>
          </w:p>
        </w:tc>
        <w:tc>
          <w:tcPr>
            <w:tcW w:w="2503" w:type="dxa"/>
          </w:tcPr>
          <w:p w14:paraId="6B624B3C" w14:textId="77777777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</w:p>
        </w:tc>
      </w:tr>
    </w:tbl>
    <w:p w14:paraId="09673C10" w14:textId="76662974" w:rsidR="00670163" w:rsidRDefault="00670163" w:rsidP="00EE78A8">
      <w:pPr>
        <w:rPr>
          <w:rFonts w:ascii="Arial" w:hAnsi="Arial" w:cs="Arial"/>
          <w:color w:val="000000"/>
          <w:sz w:val="21"/>
          <w:szCs w:val="21"/>
        </w:rPr>
      </w:pPr>
    </w:p>
    <w:p w14:paraId="3D76CECE" w14:textId="5FA9069F" w:rsidR="00081D78" w:rsidRPr="00F77B80" w:rsidRDefault="00573675" w:rsidP="00081D78">
      <w:pPr>
        <w:rPr>
          <w:rFonts w:ascii="Arial" w:hAnsi="Arial" w:cs="Arial"/>
          <w:sz w:val="21"/>
          <w:szCs w:val="21"/>
        </w:rPr>
      </w:pPr>
      <w:r w:rsidRPr="00573675">
        <w:rPr>
          <w:rFonts w:ascii="Arial" w:hAnsi="Arial" w:cs="Arial"/>
          <w:color w:val="000000"/>
          <w:sz w:val="21"/>
          <w:szCs w:val="21"/>
        </w:rPr>
        <w:t xml:space="preserve">Die Kompetenzen sind </w:t>
      </w:r>
      <w:r w:rsidR="00081D78" w:rsidRPr="00F77B80">
        <w:rPr>
          <w:rFonts w:ascii="Arial" w:hAnsi="Arial" w:cs="Arial"/>
          <w:sz w:val="21"/>
          <w:szCs w:val="21"/>
        </w:rPr>
        <w:t>de</w:t>
      </w:r>
      <w:r w:rsidR="00081D78">
        <w:rPr>
          <w:rFonts w:ascii="Arial" w:hAnsi="Arial" w:cs="Arial"/>
          <w:sz w:val="21"/>
          <w:szCs w:val="21"/>
        </w:rPr>
        <w:t>m Lehrplan</w:t>
      </w:r>
      <w:r w:rsidR="00081D78" w:rsidRPr="001B1DD1">
        <w:rPr>
          <w:rFonts w:ascii="Arial" w:hAnsi="Arial" w:cs="Arial"/>
          <w:sz w:val="21"/>
          <w:szCs w:val="21"/>
        </w:rPr>
        <w:t xml:space="preserve"> </w:t>
      </w:r>
      <w:r w:rsidR="00081D78">
        <w:rPr>
          <w:rFonts w:ascii="Arial" w:hAnsi="Arial" w:cs="Arial"/>
          <w:sz w:val="21"/>
          <w:szCs w:val="21"/>
        </w:rPr>
        <w:t>der</w:t>
      </w:r>
      <w:r w:rsidR="00081D78" w:rsidRPr="001B1DD1">
        <w:rPr>
          <w:rFonts w:ascii="Arial" w:hAnsi="Arial" w:cs="Arial"/>
          <w:sz w:val="21"/>
          <w:szCs w:val="21"/>
        </w:rPr>
        <w:t xml:space="preserve"> Oberschule</w:t>
      </w:r>
      <w:r w:rsidR="00081D78">
        <w:rPr>
          <w:rFonts w:ascii="Arial" w:hAnsi="Arial" w:cs="Arial"/>
          <w:sz w:val="21"/>
          <w:szCs w:val="21"/>
        </w:rPr>
        <w:t xml:space="preserve"> </w:t>
      </w:r>
      <w:r w:rsidR="00081D78" w:rsidRPr="00F77B80">
        <w:rPr>
          <w:rFonts w:ascii="Arial" w:hAnsi="Arial" w:cs="Arial"/>
          <w:sz w:val="21"/>
          <w:szCs w:val="21"/>
        </w:rPr>
        <w:t xml:space="preserve">Biologie des </w:t>
      </w:r>
      <w:r w:rsidR="00081D78">
        <w:rPr>
          <w:rFonts w:ascii="Arial" w:hAnsi="Arial" w:cs="Arial"/>
          <w:sz w:val="21"/>
          <w:szCs w:val="21"/>
        </w:rPr>
        <w:t>Staatsministeriums für Kultus des Freistaats</w:t>
      </w:r>
      <w:r w:rsidR="00081D78" w:rsidRPr="00F77B80">
        <w:rPr>
          <w:rFonts w:ascii="Arial" w:hAnsi="Arial" w:cs="Arial"/>
          <w:sz w:val="21"/>
          <w:szCs w:val="21"/>
        </w:rPr>
        <w:t xml:space="preserve"> </w:t>
      </w:r>
      <w:r w:rsidR="00081D78">
        <w:rPr>
          <w:rFonts w:ascii="Arial" w:hAnsi="Arial" w:cs="Arial"/>
          <w:sz w:val="21"/>
          <w:szCs w:val="21"/>
        </w:rPr>
        <w:t xml:space="preserve">Sachsen </w:t>
      </w:r>
      <w:r w:rsidR="00081D78" w:rsidRPr="00F77B80">
        <w:rPr>
          <w:rFonts w:ascii="Arial" w:hAnsi="Arial" w:cs="Arial"/>
          <w:sz w:val="21"/>
          <w:szCs w:val="21"/>
        </w:rPr>
        <w:t>entnommen.</w:t>
      </w:r>
    </w:p>
    <w:p w14:paraId="396E626C" w14:textId="77777777" w:rsidR="00573675" w:rsidRDefault="00573675" w:rsidP="00EE78A8">
      <w:pPr>
        <w:rPr>
          <w:rFonts w:ascii="Arial" w:hAnsi="Arial" w:cs="Arial"/>
          <w:color w:val="000000"/>
          <w:sz w:val="21"/>
          <w:szCs w:val="21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4822"/>
        <w:gridCol w:w="4677"/>
        <w:gridCol w:w="5245"/>
      </w:tblGrid>
      <w:tr w:rsidR="00B05E5C" w:rsidRPr="00621053" w14:paraId="5C0409D5" w14:textId="77777777" w:rsidTr="0080674A">
        <w:trPr>
          <w:tblHeader/>
        </w:trPr>
        <w:tc>
          <w:tcPr>
            <w:tcW w:w="707" w:type="dxa"/>
            <w:tcBorders>
              <w:top w:val="single" w:sz="4" w:space="0" w:color="FFFFFF"/>
              <w:left w:val="single" w:sz="4" w:space="0" w:color="999999"/>
              <w:bottom w:val="single" w:sz="4" w:space="0" w:color="999999"/>
              <w:right w:val="single" w:sz="4" w:space="0" w:color="FFFFFF"/>
            </w:tcBorders>
            <w:shd w:val="clear" w:color="auto" w:fill="94C23C"/>
          </w:tcPr>
          <w:p w14:paraId="542D0848" w14:textId="69A169E5" w:rsidR="00B05E5C" w:rsidRPr="00621053" w:rsidRDefault="00B05E5C" w:rsidP="00B05E5C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 w:rsidRPr="00B05E5C">
              <w:rPr>
                <w:rFonts w:ascii="Arial" w:hAnsi="Arial" w:cs="Arial"/>
                <w:b/>
                <w:color w:val="FFFFFF"/>
              </w:rPr>
              <w:t>Std.</w:t>
            </w:r>
          </w:p>
        </w:tc>
        <w:tc>
          <w:tcPr>
            <w:tcW w:w="48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4C23C"/>
          </w:tcPr>
          <w:p w14:paraId="5EA382A1" w14:textId="42585AB5" w:rsidR="00B05E5C" w:rsidRPr="00621053" w:rsidRDefault="00B05E5C" w:rsidP="00B05E5C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Thema im Sch</w:t>
            </w:r>
            <w:r w:rsidR="004B321A">
              <w:rPr>
                <w:rFonts w:ascii="Arial" w:hAnsi="Arial" w:cs="Arial"/>
                <w:b/>
                <w:color w:val="FFFFFF"/>
              </w:rPr>
              <w:t>u</w:t>
            </w:r>
            <w:r>
              <w:rPr>
                <w:rFonts w:ascii="Arial" w:hAnsi="Arial" w:cs="Arial"/>
                <w:b/>
                <w:color w:val="FFFFFF"/>
              </w:rPr>
              <w:t>lbuch</w:t>
            </w:r>
          </w:p>
        </w:tc>
        <w:tc>
          <w:tcPr>
            <w:tcW w:w="46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4C23C"/>
          </w:tcPr>
          <w:p w14:paraId="787806C1" w14:textId="77777777" w:rsidR="00B05E5C" w:rsidRPr="004C01FA" w:rsidRDefault="00B05E5C" w:rsidP="00B05E5C">
            <w:pPr>
              <w:pStyle w:val="Textkrper"/>
              <w:numPr>
                <w:ilvl w:val="0"/>
                <w:numId w:val="0"/>
              </w:numPr>
              <w:spacing w:before="60" w:after="6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 xml:space="preserve">Inhaltsbezogene Kompetenzen </w:t>
            </w:r>
          </w:p>
        </w:tc>
        <w:tc>
          <w:tcPr>
            <w:tcW w:w="52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4C23C"/>
          </w:tcPr>
          <w:p w14:paraId="2FA8063C" w14:textId="38B72086" w:rsidR="00B05E5C" w:rsidRPr="00621053" w:rsidRDefault="00B05E5C" w:rsidP="00B05E5C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 w:rsidRPr="00906C79">
              <w:rPr>
                <w:rFonts w:ascii="Arial" w:hAnsi="Arial" w:cs="Arial"/>
                <w:b/>
                <w:color w:val="FFFFFF"/>
              </w:rPr>
              <w:t>Unsere Vereinbarungen in der Fachschaft</w:t>
            </w:r>
          </w:p>
        </w:tc>
      </w:tr>
      <w:tr w:rsidR="0052569F" w:rsidRPr="00621053" w14:paraId="0A273664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C1333E" w14:textId="2D14D58C" w:rsidR="0052569F" w:rsidRPr="001C7DFE" w:rsidRDefault="0052569F" w:rsidP="0052569F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AD78C1F" w14:textId="0E5D8688" w:rsidR="0052569F" w:rsidRPr="00621053" w:rsidRDefault="0052569F" w:rsidP="0052569F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1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Zellen und ihre biologischen Prozesse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10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45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52569F" w:rsidRPr="00621053" w14:paraId="467ACFC1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D5E457D" w14:textId="2DF8E087" w:rsidR="0052569F" w:rsidRPr="001C7DFE" w:rsidRDefault="0052569F" w:rsidP="0052569F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9C97DD" w14:textId="479D5543" w:rsidR="0052569F" w:rsidRPr="007A5965" w:rsidRDefault="0052569F" w:rsidP="0052569F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1.1 Zellen und Systeme (S. 12–25) </w:t>
            </w:r>
          </w:p>
        </w:tc>
      </w:tr>
      <w:tr w:rsidR="0052569F" w:rsidRPr="00621053" w14:paraId="3CB76C0D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080EA1D" w14:textId="532CA835" w:rsidR="0052569F" w:rsidRPr="00621053" w:rsidRDefault="0052569F" w:rsidP="0052569F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A253EC" w14:textId="2CAED54E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Lebewesen bestehen aus Zellen</w:t>
            </w:r>
          </w:p>
          <w:p w14:paraId="626A1B04" w14:textId="0567DF28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Pflanzenzelle und </w:t>
            </w:r>
            <w:r w:rsidRPr="001E6373">
              <w:rPr>
                <w:rFonts w:ascii="Arial" w:hAnsi="Arial" w:cs="Arial"/>
                <w:b/>
              </w:rPr>
              <w:t xml:space="preserve">Tierzelle im </w:t>
            </w:r>
          </w:p>
          <w:p w14:paraId="6D73D13F" w14:textId="77777777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C000" w:themeColor="accent4"/>
              </w:rPr>
              <w:t xml:space="preserve">                   </w:t>
            </w:r>
            <w:r w:rsidRPr="001E6373">
              <w:rPr>
                <w:rFonts w:ascii="Arial" w:hAnsi="Arial" w:cs="Arial"/>
                <w:b/>
              </w:rPr>
              <w:t>Vergleich</w:t>
            </w:r>
          </w:p>
          <w:p w14:paraId="214827A4" w14:textId="7D190574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  <w:color w:val="FF0000"/>
              </w:rPr>
            </w:pPr>
            <w:r w:rsidRPr="002C30AD">
              <w:rPr>
                <w:rFonts w:ascii="Arial" w:hAnsi="Arial" w:cs="Arial"/>
                <w:b/>
                <w:color w:val="009999"/>
              </w:rPr>
              <w:t>Materia</w:t>
            </w:r>
            <w:r>
              <w:rPr>
                <w:rFonts w:ascii="Arial" w:hAnsi="Arial" w:cs="Arial"/>
                <w:b/>
                <w:color w:val="009999"/>
              </w:rPr>
              <w:t>l:</w:t>
            </w:r>
            <w:r w:rsidRPr="00B37FD6">
              <w:rPr>
                <w:rFonts w:ascii="Arial" w:hAnsi="Arial" w:cs="Arial"/>
                <w:b/>
                <w:color w:val="FF0000"/>
              </w:rPr>
              <w:t xml:space="preserve"> </w:t>
            </w:r>
          </w:p>
          <w:p w14:paraId="5D1CE268" w14:textId="7A3650D8" w:rsidR="0052569F" w:rsidRDefault="0052569F" w:rsidP="00FA0C09">
            <w:pPr>
              <w:pStyle w:val="Textkrper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Lichtmikroskop</w:t>
            </w:r>
          </w:p>
          <w:p w14:paraId="7D937A49" w14:textId="77777777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C30AD">
              <w:rPr>
                <w:rFonts w:ascii="Arial" w:hAnsi="Arial" w:cs="Arial"/>
                <w:b/>
                <w:color w:val="009999"/>
              </w:rPr>
              <w:t>Werkstatt</w:t>
            </w:r>
            <w:r w:rsidRPr="00B37FD6">
              <w:rPr>
                <w:rFonts w:ascii="Arial" w:hAnsi="Arial" w:cs="Arial"/>
                <w:b/>
                <w:color w:val="70AD47" w:themeColor="accent6"/>
              </w:rPr>
              <w:t xml:space="preserve">: </w:t>
            </w:r>
            <w:r>
              <w:rPr>
                <w:rFonts w:ascii="Arial" w:hAnsi="Arial" w:cs="Arial"/>
                <w:b/>
              </w:rPr>
              <w:t>Wir arbeiten mit dem Mikroskop</w:t>
            </w:r>
          </w:p>
          <w:p w14:paraId="2C8E9D87" w14:textId="77777777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C30AD">
              <w:rPr>
                <w:rFonts w:ascii="Arial" w:hAnsi="Arial" w:cs="Arial"/>
                <w:b/>
                <w:color w:val="009999"/>
              </w:rPr>
              <w:t>Werkstatt</w:t>
            </w:r>
            <w:r w:rsidRPr="00B37FD6">
              <w:rPr>
                <w:rFonts w:ascii="Arial" w:hAnsi="Arial" w:cs="Arial"/>
                <w:b/>
                <w:color w:val="70AD47" w:themeColor="accent6"/>
              </w:rPr>
              <w:t xml:space="preserve">: </w:t>
            </w:r>
            <w:r>
              <w:rPr>
                <w:rFonts w:ascii="Arial" w:hAnsi="Arial" w:cs="Arial"/>
                <w:b/>
              </w:rPr>
              <w:t>Wir mikroskopieren Zellen</w:t>
            </w:r>
          </w:p>
          <w:p w14:paraId="33648062" w14:textId="56D8631C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FF0000"/>
              </w:rPr>
            </w:pPr>
            <w:r w:rsidRPr="002C30AD">
              <w:rPr>
                <w:rFonts w:ascii="Arial" w:hAnsi="Arial" w:cs="Arial"/>
                <w:b/>
                <w:color w:val="009999"/>
              </w:rPr>
              <w:t>Materia</w:t>
            </w:r>
            <w:r>
              <w:rPr>
                <w:rFonts w:ascii="Arial" w:hAnsi="Arial" w:cs="Arial"/>
                <w:b/>
                <w:color w:val="009999"/>
              </w:rPr>
              <w:t>l:</w:t>
            </w:r>
          </w:p>
          <w:p w14:paraId="6D260605" w14:textId="7233DC68" w:rsidR="0052569F" w:rsidRDefault="0052569F" w:rsidP="00FA0C09">
            <w:pPr>
              <w:pStyle w:val="Textkrper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Zellteilung</w:t>
            </w:r>
          </w:p>
          <w:p w14:paraId="771492E6" w14:textId="009C8EF5" w:rsidR="0052569F" w:rsidRDefault="0052569F" w:rsidP="00FA0C09">
            <w:pPr>
              <w:pStyle w:val="Textkrper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C30AD">
              <w:rPr>
                <w:rFonts w:ascii="Arial" w:hAnsi="Arial" w:cs="Arial"/>
                <w:b/>
                <w:color w:val="CC0066"/>
              </w:rPr>
              <w:t>Extr</w:t>
            </w:r>
            <w:r>
              <w:rPr>
                <w:rFonts w:ascii="Arial" w:hAnsi="Arial" w:cs="Arial"/>
                <w:b/>
                <w:color w:val="CC0066"/>
              </w:rPr>
              <w:t>a:</w:t>
            </w:r>
            <w:r w:rsidRPr="00B37FD6">
              <w:rPr>
                <w:rFonts w:ascii="Arial" w:hAnsi="Arial" w:cs="Arial"/>
                <w:b/>
                <w:color w:val="4472C4" w:themeColor="accent5"/>
              </w:rPr>
              <w:t xml:space="preserve"> </w:t>
            </w:r>
            <w:r>
              <w:rPr>
                <w:rFonts w:ascii="Arial" w:hAnsi="Arial" w:cs="Arial"/>
                <w:b/>
              </w:rPr>
              <w:t>Zelltypen</w:t>
            </w:r>
          </w:p>
          <w:p w14:paraId="5E5416D5" w14:textId="77777777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Einzellige Lebewesen</w:t>
            </w:r>
          </w:p>
          <w:p w14:paraId="2466B0D8" w14:textId="77777777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</w:p>
          <w:p w14:paraId="2323CE73" w14:textId="2B061BD6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C30AD">
              <w:rPr>
                <w:rFonts w:ascii="Arial" w:hAnsi="Arial" w:cs="Arial"/>
                <w:b/>
                <w:color w:val="009999"/>
              </w:rPr>
              <w:lastRenderedPageBreak/>
              <w:t>Materia</w:t>
            </w:r>
            <w:r>
              <w:rPr>
                <w:rFonts w:ascii="Arial" w:hAnsi="Arial" w:cs="Arial"/>
                <w:b/>
                <w:color w:val="009999"/>
              </w:rPr>
              <w:t>l: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0A7E8600" w14:textId="4D63B064" w:rsidR="0052569F" w:rsidRDefault="0052569F" w:rsidP="00FA0C09">
            <w:pPr>
              <w:pStyle w:val="Textkrper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Vom Einzeller zum Vielzeller</w:t>
            </w:r>
          </w:p>
          <w:p w14:paraId="7D12D154" w14:textId="77777777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Einzeller genauer betrachtet</w:t>
            </w:r>
          </w:p>
          <w:p w14:paraId="550A77E6" w14:textId="77777777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Von der Zelle zum Organismus</w:t>
            </w:r>
          </w:p>
          <w:p w14:paraId="11DA2706" w14:textId="44637ED9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FF0000"/>
              </w:rPr>
            </w:pPr>
            <w:r w:rsidRPr="002C30AD">
              <w:rPr>
                <w:rFonts w:ascii="Arial" w:hAnsi="Arial" w:cs="Arial"/>
                <w:b/>
                <w:color w:val="009999"/>
              </w:rPr>
              <w:t>Materia</w:t>
            </w:r>
            <w:r>
              <w:rPr>
                <w:rFonts w:ascii="Arial" w:hAnsi="Arial" w:cs="Arial"/>
                <w:b/>
                <w:color w:val="009999"/>
              </w:rPr>
              <w:t>l:</w:t>
            </w:r>
            <w:r w:rsidRPr="00B37FD6">
              <w:rPr>
                <w:rFonts w:ascii="Arial" w:hAnsi="Arial" w:cs="Arial"/>
                <w:b/>
                <w:color w:val="FF0000"/>
              </w:rPr>
              <w:t xml:space="preserve"> </w:t>
            </w:r>
          </w:p>
          <w:p w14:paraId="32649DB0" w14:textId="78CA2EBC" w:rsidR="0052569F" w:rsidRDefault="0052569F" w:rsidP="00FA0C09">
            <w:pPr>
              <w:pStyle w:val="Textkrper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Unsere Haut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7DB79D" w14:textId="4B60E882" w:rsidR="0052569F" w:rsidRDefault="0052569F" w:rsidP="00FA0C09">
            <w:pPr>
              <w:pStyle w:val="NurText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</w:rPr>
            </w:pPr>
            <w:r w:rsidRPr="009C28FE">
              <w:rPr>
                <w:rFonts w:ascii="Arial" w:hAnsi="Arial" w:cs="Arial"/>
              </w:rPr>
              <w:lastRenderedPageBreak/>
              <w:t>Kennen der Zelle als Lebenseinheit</w:t>
            </w:r>
          </w:p>
          <w:p w14:paraId="4119C5F6" w14:textId="62C58F5F" w:rsidR="0052569F" w:rsidRPr="009C28FE" w:rsidRDefault="0080674A" w:rsidP="0052569F">
            <w:pPr>
              <w:pStyle w:val="NurText"/>
              <w:spacing w:before="60" w:after="60"/>
              <w:ind w:left="720"/>
              <w:rPr>
                <w:rFonts w:ascii="Arial" w:hAnsi="Arial" w:cs="Arial"/>
                <w:i/>
              </w:rPr>
            </w:pPr>
            <w:r w:rsidRPr="0080674A">
              <w:rPr>
                <w:rFonts w:ascii="Arial" w:hAnsi="Arial" w:cs="Arial"/>
                <w:bCs/>
              </w:rPr>
              <w:t>–</w:t>
            </w:r>
            <w:r w:rsidR="0052569F" w:rsidRPr="009C28FE">
              <w:rPr>
                <w:rFonts w:ascii="Arial" w:hAnsi="Arial" w:cs="Arial"/>
                <w:i/>
              </w:rPr>
              <w:t xml:space="preserve"> Zellbestandteile pflanzlicher und </w:t>
            </w:r>
          </w:p>
          <w:p w14:paraId="6D209C0A" w14:textId="49D9D84A" w:rsidR="0052569F" w:rsidRPr="009C28FE" w:rsidRDefault="0052569F" w:rsidP="0052569F">
            <w:pPr>
              <w:pStyle w:val="NurText"/>
              <w:spacing w:before="60" w:after="60"/>
              <w:ind w:left="720"/>
              <w:rPr>
                <w:rFonts w:ascii="Arial" w:hAnsi="Arial" w:cs="Arial"/>
                <w:i/>
              </w:rPr>
            </w:pPr>
            <w:r w:rsidRPr="009C28FE">
              <w:rPr>
                <w:rFonts w:ascii="Arial" w:hAnsi="Arial" w:cs="Arial"/>
                <w:i/>
              </w:rPr>
              <w:t xml:space="preserve">  tierischer Zellen</w:t>
            </w:r>
          </w:p>
          <w:p w14:paraId="6E6B85ED" w14:textId="1C1D1A03" w:rsidR="0052569F" w:rsidRPr="009C28FE" w:rsidRDefault="0080674A" w:rsidP="0052569F">
            <w:pPr>
              <w:pStyle w:val="NurText"/>
              <w:spacing w:before="60" w:after="60"/>
              <w:ind w:left="720"/>
              <w:rPr>
                <w:rFonts w:ascii="Arial" w:hAnsi="Arial" w:cs="Arial"/>
                <w:i/>
              </w:rPr>
            </w:pPr>
            <w:r w:rsidRPr="0080674A">
              <w:rPr>
                <w:rFonts w:ascii="Arial" w:hAnsi="Arial" w:cs="Arial"/>
                <w:bCs/>
              </w:rPr>
              <w:t>–</w:t>
            </w:r>
            <w:r w:rsidR="0052569F" w:rsidRPr="009C28FE">
              <w:rPr>
                <w:rFonts w:ascii="Arial" w:hAnsi="Arial" w:cs="Arial"/>
                <w:i/>
              </w:rPr>
              <w:t xml:space="preserve"> autotrophe und heterotrophe </w:t>
            </w:r>
          </w:p>
          <w:p w14:paraId="68304D99" w14:textId="6AFC10A4" w:rsidR="0052569F" w:rsidRPr="009C28FE" w:rsidRDefault="0052569F" w:rsidP="0052569F">
            <w:pPr>
              <w:pStyle w:val="NurText"/>
              <w:spacing w:before="60" w:after="60"/>
              <w:ind w:left="720"/>
              <w:rPr>
                <w:rFonts w:ascii="Arial" w:hAnsi="Arial" w:cs="Arial"/>
                <w:i/>
              </w:rPr>
            </w:pPr>
            <w:r w:rsidRPr="009C28FE">
              <w:rPr>
                <w:rFonts w:ascii="Arial" w:hAnsi="Arial" w:cs="Arial"/>
                <w:i/>
              </w:rPr>
              <w:t xml:space="preserve">   Ernährung</w:t>
            </w:r>
          </w:p>
          <w:p w14:paraId="5FC4A0A9" w14:textId="5AB7E065" w:rsidR="0052569F" w:rsidRPr="009C28FE" w:rsidRDefault="0080674A" w:rsidP="0052569F">
            <w:pPr>
              <w:pStyle w:val="NurText"/>
              <w:spacing w:before="60" w:after="60"/>
              <w:ind w:left="720"/>
              <w:rPr>
                <w:rFonts w:ascii="Arial" w:hAnsi="Arial" w:cs="Arial"/>
                <w:i/>
              </w:rPr>
            </w:pPr>
            <w:r w:rsidRPr="0080674A">
              <w:rPr>
                <w:rFonts w:ascii="Arial" w:hAnsi="Arial" w:cs="Arial"/>
                <w:bCs/>
              </w:rPr>
              <w:t>–</w:t>
            </w:r>
            <w:r w:rsidR="0052569F" w:rsidRPr="009C28FE">
              <w:rPr>
                <w:rFonts w:ascii="Arial" w:hAnsi="Arial" w:cs="Arial"/>
                <w:i/>
              </w:rPr>
              <w:t xml:space="preserve"> Zellteilung und Wachstum</w:t>
            </w:r>
          </w:p>
          <w:p w14:paraId="32190CBE" w14:textId="134CAE9D" w:rsidR="0052569F" w:rsidRDefault="0052569F" w:rsidP="0052569F">
            <w:pPr>
              <w:pStyle w:val="NurText"/>
              <w:spacing w:before="60" w:after="60"/>
              <w:ind w:left="720"/>
              <w:rPr>
                <w:rFonts w:ascii="Arial" w:hAnsi="Arial" w:cs="Arial"/>
              </w:rPr>
            </w:pPr>
          </w:p>
          <w:p w14:paraId="55D34567" w14:textId="14C5D668" w:rsidR="0052569F" w:rsidRDefault="0052569F" w:rsidP="00FA0C09">
            <w:pPr>
              <w:pStyle w:val="NurTex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9C28FE">
              <w:rPr>
                <w:rFonts w:ascii="Arial" w:hAnsi="Arial" w:cs="Arial"/>
              </w:rPr>
              <w:t>Kennen je eines Vertreters tierischer und pflanzlicher Einzeller</w:t>
            </w:r>
          </w:p>
          <w:p w14:paraId="7FD389FC" w14:textId="77777777" w:rsidR="0052569F" w:rsidRDefault="0052569F" w:rsidP="0052569F">
            <w:pPr>
              <w:pStyle w:val="NurText"/>
              <w:spacing w:before="60" w:after="60"/>
              <w:ind w:left="720"/>
              <w:rPr>
                <w:rFonts w:ascii="Arial" w:hAnsi="Arial" w:cs="Arial"/>
              </w:rPr>
            </w:pPr>
          </w:p>
          <w:p w14:paraId="3B64C700" w14:textId="202D8335" w:rsidR="0052569F" w:rsidRDefault="0052569F" w:rsidP="00FA0C09">
            <w:pPr>
              <w:pStyle w:val="NurText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</w:rPr>
            </w:pPr>
            <w:r w:rsidRPr="009C28FE">
              <w:rPr>
                <w:rFonts w:ascii="Arial" w:hAnsi="Arial" w:cs="Arial"/>
              </w:rPr>
              <w:t>Kennen des Aufbaus eines Lichtmikroskops und mikroskopischer Arbeitstechniken</w:t>
            </w:r>
          </w:p>
          <w:p w14:paraId="5A184779" w14:textId="77777777" w:rsidR="0052569F" w:rsidRDefault="0052569F" w:rsidP="0052569F">
            <w:pPr>
              <w:pStyle w:val="NurText"/>
              <w:spacing w:before="60" w:after="60"/>
              <w:ind w:left="720"/>
              <w:rPr>
                <w:rFonts w:ascii="Arial" w:hAnsi="Arial" w:cs="Arial"/>
              </w:rPr>
            </w:pPr>
          </w:p>
          <w:p w14:paraId="32832AA6" w14:textId="372A96CD" w:rsidR="0052569F" w:rsidRDefault="0080674A" w:rsidP="0052569F">
            <w:pPr>
              <w:pStyle w:val="NurText"/>
              <w:spacing w:before="60" w:after="60"/>
              <w:ind w:left="720"/>
              <w:rPr>
                <w:rFonts w:ascii="Arial" w:hAnsi="Arial" w:cs="Arial"/>
                <w:i/>
              </w:rPr>
            </w:pPr>
            <w:r w:rsidRPr="0080674A">
              <w:rPr>
                <w:rFonts w:ascii="Arial" w:hAnsi="Arial" w:cs="Arial"/>
                <w:bCs/>
              </w:rPr>
              <w:t>–</w:t>
            </w:r>
            <w:r w:rsidR="0052569F" w:rsidRPr="009C28FE">
              <w:rPr>
                <w:rFonts w:ascii="Arial" w:hAnsi="Arial" w:cs="Arial"/>
                <w:i/>
              </w:rPr>
              <w:t xml:space="preserve"> Teile des Mikroskops und deren </w:t>
            </w:r>
            <w:r w:rsidR="0052569F">
              <w:rPr>
                <w:rFonts w:ascii="Arial" w:hAnsi="Arial" w:cs="Arial"/>
                <w:i/>
              </w:rPr>
              <w:t xml:space="preserve"> </w:t>
            </w:r>
          </w:p>
          <w:p w14:paraId="1EE31E69" w14:textId="538D305A" w:rsidR="0052569F" w:rsidRPr="009C28FE" w:rsidRDefault="0052569F" w:rsidP="0052569F">
            <w:pPr>
              <w:pStyle w:val="NurText"/>
              <w:spacing w:before="60" w:after="60"/>
              <w:ind w:left="72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 </w:t>
            </w:r>
            <w:r w:rsidRPr="009C28FE">
              <w:rPr>
                <w:rFonts w:ascii="Arial" w:hAnsi="Arial" w:cs="Arial"/>
                <w:i/>
              </w:rPr>
              <w:t>Funktionen</w:t>
            </w:r>
          </w:p>
          <w:p w14:paraId="42C3C48A" w14:textId="1D6D573C" w:rsidR="0052569F" w:rsidRDefault="0080674A" w:rsidP="0052569F">
            <w:pPr>
              <w:pStyle w:val="NurText"/>
              <w:spacing w:before="60" w:after="60"/>
              <w:ind w:left="720"/>
              <w:rPr>
                <w:rFonts w:ascii="Arial" w:hAnsi="Arial" w:cs="Arial"/>
                <w:i/>
              </w:rPr>
            </w:pPr>
            <w:r w:rsidRPr="0080674A">
              <w:rPr>
                <w:rFonts w:ascii="Arial" w:hAnsi="Arial" w:cs="Arial"/>
                <w:bCs/>
              </w:rPr>
              <w:t>–</w:t>
            </w:r>
            <w:r w:rsidR="0052569F" w:rsidRPr="009C28FE">
              <w:rPr>
                <w:rFonts w:ascii="Arial" w:hAnsi="Arial" w:cs="Arial"/>
                <w:i/>
              </w:rPr>
              <w:t xml:space="preserve"> Mikroskopieren von Dauer- und </w:t>
            </w:r>
          </w:p>
          <w:p w14:paraId="09396551" w14:textId="5C2AFBD3" w:rsidR="0052569F" w:rsidRPr="009C28FE" w:rsidRDefault="0052569F" w:rsidP="0052569F">
            <w:pPr>
              <w:pStyle w:val="NurText"/>
              <w:spacing w:before="60" w:after="60"/>
              <w:ind w:left="72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 </w:t>
            </w:r>
            <w:r w:rsidRPr="009C28FE">
              <w:rPr>
                <w:rFonts w:ascii="Arial" w:hAnsi="Arial" w:cs="Arial"/>
                <w:i/>
              </w:rPr>
              <w:t>Frischpräparaten</w:t>
            </w:r>
          </w:p>
          <w:p w14:paraId="5D988292" w14:textId="6BAE38EC" w:rsidR="0052569F" w:rsidRPr="009C28FE" w:rsidRDefault="0080674A" w:rsidP="0052569F">
            <w:pPr>
              <w:pStyle w:val="NurText"/>
              <w:spacing w:before="60" w:after="60"/>
              <w:ind w:left="720"/>
              <w:rPr>
                <w:rFonts w:ascii="Arial" w:hAnsi="Arial" w:cs="Arial"/>
                <w:i/>
              </w:rPr>
            </w:pPr>
            <w:r w:rsidRPr="0080674A">
              <w:rPr>
                <w:rFonts w:ascii="Arial" w:hAnsi="Arial" w:cs="Arial"/>
                <w:bCs/>
              </w:rPr>
              <w:lastRenderedPageBreak/>
              <w:t>–</w:t>
            </w:r>
            <w:r w:rsidR="0052569F" w:rsidRPr="009C28FE">
              <w:rPr>
                <w:rFonts w:ascii="Arial" w:hAnsi="Arial" w:cs="Arial"/>
                <w:i/>
              </w:rPr>
              <w:t xml:space="preserve"> Präparieren mikroskopischer Objekte</w:t>
            </w:r>
          </w:p>
          <w:p w14:paraId="3D988309" w14:textId="03652E0D" w:rsidR="0052569F" w:rsidRPr="00292489" w:rsidRDefault="0052569F" w:rsidP="0052569F">
            <w:pPr>
              <w:pStyle w:val="NurText"/>
              <w:spacing w:before="60" w:after="60"/>
              <w:ind w:left="72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EE7C684" w14:textId="77777777" w:rsidR="0052569F" w:rsidRPr="00621053" w:rsidRDefault="0052569F" w:rsidP="0052569F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52569F" w:rsidRPr="007A5965" w14:paraId="513931D8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B90E1B" w14:textId="259E93FB" w:rsidR="0052569F" w:rsidRPr="00E138F5" w:rsidRDefault="0052569F" w:rsidP="0052569F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D5F046A" w14:textId="3DB04BEC" w:rsidR="0052569F" w:rsidRPr="007A5965" w:rsidRDefault="0052569F" w:rsidP="0052569F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1.2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Stoffwechselvorgänge in Pflanzen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26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45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52569F" w:rsidRPr="00621053" w14:paraId="407EC1B7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A3A156C" w14:textId="3E2496C1" w:rsidR="0052569F" w:rsidRPr="00621053" w:rsidRDefault="0052569F" w:rsidP="0052569F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547D91" w14:textId="732FE948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009999"/>
              </w:rPr>
              <w:t>Infografi</w:t>
            </w:r>
            <w:r>
              <w:rPr>
                <w:rFonts w:ascii="Arial" w:hAnsi="Arial" w:cs="Arial"/>
                <w:b/>
                <w:color w:val="009999"/>
              </w:rPr>
              <w:t>k:</w:t>
            </w:r>
            <w:r>
              <w:rPr>
                <w:rFonts w:ascii="Arial" w:hAnsi="Arial" w:cs="Arial"/>
                <w:b/>
              </w:rPr>
              <w:t xml:space="preserve"> Laubblatt und Nadelblatt</w:t>
            </w:r>
          </w:p>
          <w:p w14:paraId="3599C0B0" w14:textId="557B6AA8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Fotosynthese</w:t>
            </w:r>
          </w:p>
          <w:p w14:paraId="7AB78652" w14:textId="1293DE9F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Zellatmung</w:t>
            </w:r>
          </w:p>
          <w:p w14:paraId="5FC4C9BE" w14:textId="14DE0667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009999"/>
              </w:rPr>
              <w:t>Materia</w:t>
            </w:r>
            <w:r>
              <w:rPr>
                <w:rFonts w:ascii="Arial" w:hAnsi="Arial" w:cs="Arial"/>
                <w:b/>
                <w:color w:val="009999"/>
              </w:rPr>
              <w:t>l: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4DD0461D" w14:textId="72F8F158" w:rsidR="0052569F" w:rsidRDefault="0052569F" w:rsidP="00FA0C09">
            <w:pPr>
              <w:pStyle w:val="Textkrper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Spaltöffnungen</w:t>
            </w:r>
          </w:p>
          <w:p w14:paraId="3653374F" w14:textId="1792E8D0" w:rsidR="0052569F" w:rsidRDefault="0052569F" w:rsidP="00FA0C09">
            <w:pPr>
              <w:pStyle w:val="Textkrper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CC0066"/>
              </w:rPr>
              <w:t>Extr</w:t>
            </w:r>
            <w:r>
              <w:rPr>
                <w:rFonts w:ascii="Arial" w:hAnsi="Arial" w:cs="Arial"/>
                <w:b/>
                <w:color w:val="CC0066"/>
              </w:rPr>
              <w:t>a:</w:t>
            </w:r>
            <w:r>
              <w:rPr>
                <w:rFonts w:ascii="Arial" w:hAnsi="Arial" w:cs="Arial"/>
                <w:b/>
              </w:rPr>
              <w:t xml:space="preserve"> Die weiße Seerose</w:t>
            </w:r>
          </w:p>
          <w:p w14:paraId="00D1C3BC" w14:textId="2A12B8E5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009999"/>
              </w:rPr>
              <w:t>Werkstat</w:t>
            </w:r>
            <w:r>
              <w:rPr>
                <w:rFonts w:ascii="Arial" w:hAnsi="Arial" w:cs="Arial"/>
                <w:b/>
                <w:color w:val="009999"/>
              </w:rPr>
              <w:t>t:</w:t>
            </w:r>
            <w:r>
              <w:rPr>
                <w:rFonts w:ascii="Arial" w:hAnsi="Arial" w:cs="Arial"/>
                <w:b/>
              </w:rPr>
              <w:t xml:space="preserve"> Versuche zur Fotosynthese</w:t>
            </w:r>
          </w:p>
          <w:p w14:paraId="275DD82A" w14:textId="29200DF6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Chloroplasten und Mitochondrien</w:t>
            </w:r>
          </w:p>
          <w:p w14:paraId="4DC45D66" w14:textId="42C7DDDE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Baumstamm</w:t>
            </w:r>
          </w:p>
          <w:p w14:paraId="075ADC31" w14:textId="5859B260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009999"/>
              </w:rPr>
              <w:t>Materia</w:t>
            </w:r>
            <w:r>
              <w:rPr>
                <w:rFonts w:ascii="Arial" w:hAnsi="Arial" w:cs="Arial"/>
                <w:b/>
                <w:color w:val="009999"/>
              </w:rPr>
              <w:t>l:</w:t>
            </w:r>
          </w:p>
          <w:p w14:paraId="08976624" w14:textId="17635ADC" w:rsidR="0052569F" w:rsidRDefault="0052569F" w:rsidP="00FA0C09">
            <w:pPr>
              <w:pStyle w:val="Textkrper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Wie Bäume wachsen</w:t>
            </w:r>
          </w:p>
          <w:p w14:paraId="25FB383B" w14:textId="6A0BE948" w:rsidR="0052569F" w:rsidRDefault="0052569F" w:rsidP="00FA0C09">
            <w:pPr>
              <w:pStyle w:val="Textkrper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CC0066"/>
              </w:rPr>
              <w:t>Extr</w:t>
            </w:r>
            <w:r>
              <w:rPr>
                <w:rFonts w:ascii="Arial" w:hAnsi="Arial" w:cs="Arial"/>
                <w:b/>
                <w:color w:val="CC0066"/>
              </w:rPr>
              <w:t>a:</w:t>
            </w:r>
            <w:r>
              <w:rPr>
                <w:rFonts w:ascii="Arial" w:hAnsi="Arial" w:cs="Arial"/>
                <w:b/>
              </w:rPr>
              <w:t xml:space="preserve"> Leitungsbahnen</w:t>
            </w:r>
          </w:p>
          <w:p w14:paraId="62BECFA7" w14:textId="353629BF" w:rsidR="0052569F" w:rsidRPr="00753589" w:rsidRDefault="0052569F" w:rsidP="00FA0C09">
            <w:pPr>
              <w:pStyle w:val="Textkrper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CC0066"/>
              </w:rPr>
              <w:lastRenderedPageBreak/>
              <w:t>Extr</w:t>
            </w:r>
            <w:r>
              <w:rPr>
                <w:rFonts w:ascii="Arial" w:hAnsi="Arial" w:cs="Arial"/>
                <w:b/>
                <w:color w:val="CC0066"/>
              </w:rPr>
              <w:t>a:</w:t>
            </w:r>
            <w:r w:rsidRPr="00753589">
              <w:rPr>
                <w:rFonts w:ascii="Arial" w:hAnsi="Arial" w:cs="Arial"/>
                <w:b/>
              </w:rPr>
              <w:t xml:space="preserve"> Bäume erzählen Geschichte(n)</w:t>
            </w:r>
          </w:p>
          <w:p w14:paraId="7F348CE4" w14:textId="2980CFC4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Wurzel</w:t>
            </w:r>
          </w:p>
          <w:p w14:paraId="4FDEC60E" w14:textId="4DC23F05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009999"/>
              </w:rPr>
              <w:t>Materia</w:t>
            </w:r>
            <w:r>
              <w:rPr>
                <w:rFonts w:ascii="Arial" w:hAnsi="Arial" w:cs="Arial"/>
                <w:b/>
                <w:color w:val="009999"/>
              </w:rPr>
              <w:t>l:</w:t>
            </w:r>
          </w:p>
          <w:p w14:paraId="398D1407" w14:textId="2AC99FBC" w:rsidR="0052569F" w:rsidRPr="00603750" w:rsidRDefault="0052569F" w:rsidP="00FA0C09">
            <w:pPr>
              <w:pStyle w:val="Textkrper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CC0066"/>
              </w:rPr>
              <w:t>Extr</w:t>
            </w:r>
            <w:r>
              <w:rPr>
                <w:rFonts w:ascii="Arial" w:hAnsi="Arial" w:cs="Arial"/>
                <w:b/>
                <w:color w:val="CC0066"/>
              </w:rPr>
              <w:t>a:</w:t>
            </w:r>
            <w:r>
              <w:rPr>
                <w:rFonts w:ascii="Arial" w:hAnsi="Arial" w:cs="Arial"/>
                <w:b/>
              </w:rPr>
              <w:t xml:space="preserve"> Diffusion und Osmose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7A24703" w14:textId="31D79601" w:rsidR="0052569F" w:rsidRDefault="0052569F" w:rsidP="0052569F">
            <w:pPr>
              <w:rPr>
                <w:rFonts w:ascii="Arial" w:hAnsi="Arial" w:cs="Arial"/>
              </w:rPr>
            </w:pPr>
          </w:p>
          <w:p w14:paraId="36A27343" w14:textId="77777777" w:rsidR="0052569F" w:rsidRPr="0061457D" w:rsidRDefault="0052569F" w:rsidP="0052569F">
            <w:pPr>
              <w:rPr>
                <w:rFonts w:ascii="Arial" w:hAnsi="Arial" w:cs="Arial"/>
              </w:rPr>
            </w:pPr>
          </w:p>
          <w:p w14:paraId="10B68855" w14:textId="118223F5" w:rsidR="0052569F" w:rsidRDefault="0052569F" w:rsidP="00FA0C09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61457D">
              <w:rPr>
                <w:rFonts w:ascii="Arial" w:hAnsi="Arial" w:cs="Arial"/>
              </w:rPr>
              <w:t>Kennen von</w:t>
            </w:r>
            <w:r>
              <w:rPr>
                <w:rFonts w:ascii="Arial" w:hAnsi="Arial" w:cs="Arial"/>
              </w:rPr>
              <w:t xml:space="preserve"> Bau und Funktion der Samenpflan</w:t>
            </w:r>
            <w:r w:rsidRPr="0061457D">
              <w:rPr>
                <w:rFonts w:ascii="Arial" w:hAnsi="Arial" w:cs="Arial"/>
              </w:rPr>
              <w:t>zen</w:t>
            </w:r>
          </w:p>
          <w:p w14:paraId="48AA1890" w14:textId="77777777" w:rsidR="0052569F" w:rsidRDefault="0052569F" w:rsidP="0052569F">
            <w:pPr>
              <w:pStyle w:val="Listenabsatz"/>
              <w:rPr>
                <w:rFonts w:ascii="Arial" w:hAnsi="Arial" w:cs="Arial"/>
              </w:rPr>
            </w:pPr>
          </w:p>
          <w:p w14:paraId="5D87CBC3" w14:textId="5A3F5CEB" w:rsidR="0052569F" w:rsidRPr="001D75BA" w:rsidRDefault="0052569F" w:rsidP="0052569F">
            <w:pPr>
              <w:rPr>
                <w:rFonts w:ascii="Arial" w:hAnsi="Arial" w:cs="Arial"/>
              </w:rPr>
            </w:pPr>
          </w:p>
          <w:p w14:paraId="7ADB38B7" w14:textId="18B8F7B8" w:rsidR="0052569F" w:rsidRDefault="0080674A" w:rsidP="0052569F">
            <w:pPr>
              <w:pStyle w:val="Listenabsatz"/>
              <w:rPr>
                <w:rFonts w:ascii="Arial" w:hAnsi="Arial" w:cs="Arial"/>
                <w:i/>
              </w:rPr>
            </w:pPr>
            <w:r w:rsidRPr="0080674A">
              <w:rPr>
                <w:rFonts w:ascii="Arial" w:hAnsi="Arial" w:cs="Arial"/>
                <w:bCs/>
                <w:sz w:val="21"/>
                <w:szCs w:val="21"/>
              </w:rPr>
              <w:t>–</w:t>
            </w:r>
            <w:r w:rsidR="0052569F" w:rsidRPr="0061457D">
              <w:rPr>
                <w:rFonts w:ascii="Arial" w:hAnsi="Arial" w:cs="Arial"/>
                <w:i/>
              </w:rPr>
              <w:t xml:space="preserve"> Laubblatt – Wasserabgabe, </w:t>
            </w:r>
          </w:p>
          <w:p w14:paraId="48463144" w14:textId="77777777" w:rsidR="0052569F" w:rsidRDefault="0052569F" w:rsidP="0052569F">
            <w:pPr>
              <w:pStyle w:val="Listenabsatz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 </w:t>
            </w:r>
            <w:r w:rsidRPr="0061457D">
              <w:rPr>
                <w:rFonts w:ascii="Arial" w:hAnsi="Arial" w:cs="Arial"/>
                <w:i/>
              </w:rPr>
              <w:t>Fotosynthese</w:t>
            </w:r>
            <w:r>
              <w:rPr>
                <w:rFonts w:ascii="Arial" w:hAnsi="Arial" w:cs="Arial"/>
                <w:i/>
              </w:rPr>
              <w:t xml:space="preserve"> (</w:t>
            </w:r>
            <w:r w:rsidRPr="0061457D">
              <w:rPr>
                <w:rFonts w:ascii="Arial" w:hAnsi="Arial" w:cs="Arial"/>
                <w:i/>
              </w:rPr>
              <w:t xml:space="preserve">Wortgleichung der </w:t>
            </w:r>
          </w:p>
          <w:p w14:paraId="50B76988" w14:textId="69F146D8" w:rsidR="0052569F" w:rsidRDefault="0052569F" w:rsidP="0052569F">
            <w:pPr>
              <w:pStyle w:val="Listenabsatz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 </w:t>
            </w:r>
            <w:r w:rsidRPr="0061457D">
              <w:rPr>
                <w:rFonts w:ascii="Arial" w:hAnsi="Arial" w:cs="Arial"/>
                <w:i/>
              </w:rPr>
              <w:t>Foto</w:t>
            </w:r>
            <w:r>
              <w:rPr>
                <w:rFonts w:ascii="Arial" w:hAnsi="Arial" w:cs="Arial"/>
                <w:i/>
              </w:rPr>
              <w:t xml:space="preserve">synthese, </w:t>
            </w:r>
            <w:r w:rsidRPr="0061457D">
              <w:rPr>
                <w:rFonts w:ascii="Arial" w:hAnsi="Arial" w:cs="Arial"/>
                <w:i/>
              </w:rPr>
              <w:t xml:space="preserve">Bedingungen für </w:t>
            </w:r>
          </w:p>
          <w:p w14:paraId="6EF5C527" w14:textId="670A29AD" w:rsidR="0052569F" w:rsidRDefault="0052569F" w:rsidP="0052569F">
            <w:pPr>
              <w:pStyle w:val="Listenabsatz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 </w:t>
            </w:r>
            <w:r w:rsidRPr="0061457D">
              <w:rPr>
                <w:rFonts w:ascii="Arial" w:hAnsi="Arial" w:cs="Arial"/>
                <w:i/>
              </w:rPr>
              <w:t>Fotosynthese</w:t>
            </w:r>
            <w:r>
              <w:rPr>
                <w:rFonts w:ascii="Arial" w:hAnsi="Arial" w:cs="Arial"/>
                <w:i/>
              </w:rPr>
              <w:t>)</w:t>
            </w:r>
          </w:p>
          <w:p w14:paraId="0BEDCC95" w14:textId="1480F00A" w:rsidR="0052569F" w:rsidRDefault="0052569F" w:rsidP="0052569F">
            <w:pPr>
              <w:pStyle w:val="Listenabsatz"/>
              <w:rPr>
                <w:rFonts w:ascii="Arial" w:hAnsi="Arial" w:cs="Arial"/>
                <w:i/>
              </w:rPr>
            </w:pPr>
          </w:p>
          <w:p w14:paraId="31857CCF" w14:textId="77777777" w:rsidR="0052569F" w:rsidRPr="001D75BA" w:rsidRDefault="0052569F" w:rsidP="0052569F">
            <w:pPr>
              <w:rPr>
                <w:rFonts w:ascii="Arial" w:hAnsi="Arial" w:cs="Arial"/>
                <w:i/>
              </w:rPr>
            </w:pPr>
          </w:p>
          <w:p w14:paraId="588D6B60" w14:textId="4909506A" w:rsidR="0052569F" w:rsidRDefault="0052569F" w:rsidP="00FA0C09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1D75BA">
              <w:rPr>
                <w:rFonts w:ascii="Arial" w:hAnsi="Arial" w:cs="Arial"/>
              </w:rPr>
              <w:t>Kennen der Zelle als Lebenseinheit</w:t>
            </w:r>
          </w:p>
          <w:p w14:paraId="055EDCFC" w14:textId="77777777" w:rsidR="0052569F" w:rsidRPr="001D75BA" w:rsidRDefault="0052569F" w:rsidP="0052569F">
            <w:pPr>
              <w:pStyle w:val="Listenabsatz"/>
              <w:rPr>
                <w:rFonts w:ascii="Arial" w:hAnsi="Arial" w:cs="Arial"/>
              </w:rPr>
            </w:pPr>
          </w:p>
          <w:p w14:paraId="445D1F89" w14:textId="5281203F" w:rsidR="0052569F" w:rsidRPr="001D75BA" w:rsidRDefault="0080674A" w:rsidP="0052569F">
            <w:pPr>
              <w:pStyle w:val="Listenabsatz"/>
              <w:rPr>
                <w:rFonts w:ascii="Arial" w:hAnsi="Arial" w:cs="Arial"/>
                <w:i/>
              </w:rPr>
            </w:pPr>
            <w:r w:rsidRPr="0080674A">
              <w:rPr>
                <w:rFonts w:ascii="Arial" w:hAnsi="Arial" w:cs="Arial"/>
                <w:bCs/>
                <w:sz w:val="21"/>
                <w:szCs w:val="21"/>
              </w:rPr>
              <w:t>–</w:t>
            </w:r>
            <w:r w:rsidR="0052569F" w:rsidRPr="001D75BA">
              <w:rPr>
                <w:rFonts w:ascii="Arial" w:hAnsi="Arial" w:cs="Arial"/>
                <w:i/>
              </w:rPr>
              <w:t xml:space="preserve"> Zellbestandteile pflanzlicher und </w:t>
            </w:r>
          </w:p>
          <w:p w14:paraId="438FA68F" w14:textId="5D336243" w:rsidR="0052569F" w:rsidRDefault="0052569F" w:rsidP="0052569F">
            <w:pPr>
              <w:pStyle w:val="Listenabsatz"/>
              <w:rPr>
                <w:rFonts w:ascii="Arial" w:hAnsi="Arial" w:cs="Arial"/>
                <w:i/>
              </w:rPr>
            </w:pPr>
            <w:r w:rsidRPr="001D75BA">
              <w:rPr>
                <w:rFonts w:ascii="Arial" w:hAnsi="Arial" w:cs="Arial"/>
                <w:i/>
              </w:rPr>
              <w:t xml:space="preserve">  tierischer Zellen</w:t>
            </w:r>
          </w:p>
          <w:p w14:paraId="174D884C" w14:textId="77777777" w:rsidR="0052569F" w:rsidRPr="001D75BA" w:rsidRDefault="0052569F" w:rsidP="0052569F">
            <w:pPr>
              <w:rPr>
                <w:rFonts w:ascii="Arial" w:hAnsi="Arial" w:cs="Arial"/>
                <w:i/>
              </w:rPr>
            </w:pPr>
          </w:p>
          <w:p w14:paraId="78F582FA" w14:textId="3D1A54ED" w:rsidR="0052569F" w:rsidRPr="001D75BA" w:rsidRDefault="0080674A" w:rsidP="0052569F">
            <w:pPr>
              <w:pStyle w:val="Listenabsatz"/>
              <w:rPr>
                <w:rFonts w:ascii="Arial" w:hAnsi="Arial" w:cs="Arial"/>
                <w:i/>
              </w:rPr>
            </w:pPr>
            <w:r w:rsidRPr="0080674A">
              <w:rPr>
                <w:rFonts w:ascii="Arial" w:hAnsi="Arial" w:cs="Arial"/>
                <w:bCs/>
                <w:sz w:val="21"/>
                <w:szCs w:val="21"/>
              </w:rPr>
              <w:t>–</w:t>
            </w:r>
            <w:r w:rsidR="0052569F" w:rsidRPr="001D75BA">
              <w:rPr>
                <w:rFonts w:ascii="Arial" w:hAnsi="Arial" w:cs="Arial"/>
                <w:i/>
              </w:rPr>
              <w:t xml:space="preserve"> autotrophe und heterotrophe </w:t>
            </w:r>
          </w:p>
          <w:p w14:paraId="7DAEB883" w14:textId="77777777" w:rsidR="0052569F" w:rsidRPr="001D75BA" w:rsidRDefault="0052569F" w:rsidP="0052569F">
            <w:pPr>
              <w:pStyle w:val="Listenabsatz"/>
              <w:rPr>
                <w:rFonts w:ascii="Arial" w:hAnsi="Arial" w:cs="Arial"/>
                <w:i/>
              </w:rPr>
            </w:pPr>
            <w:r w:rsidRPr="001D75BA">
              <w:rPr>
                <w:rFonts w:ascii="Arial" w:hAnsi="Arial" w:cs="Arial"/>
                <w:i/>
              </w:rPr>
              <w:t xml:space="preserve">   Ernährung</w:t>
            </w:r>
          </w:p>
          <w:p w14:paraId="1E15F46B" w14:textId="77777777" w:rsidR="0052569F" w:rsidRDefault="0052569F" w:rsidP="0052569F">
            <w:pPr>
              <w:pStyle w:val="Listenabsatz"/>
              <w:rPr>
                <w:rFonts w:ascii="Arial" w:hAnsi="Arial" w:cs="Arial"/>
                <w:i/>
              </w:rPr>
            </w:pPr>
          </w:p>
          <w:p w14:paraId="28DBAFDE" w14:textId="77777777" w:rsidR="0052569F" w:rsidRDefault="0052569F" w:rsidP="0052569F">
            <w:pPr>
              <w:pStyle w:val="Listenabsatz"/>
              <w:rPr>
                <w:rFonts w:ascii="Arial" w:hAnsi="Arial" w:cs="Arial"/>
                <w:i/>
              </w:rPr>
            </w:pPr>
          </w:p>
          <w:p w14:paraId="74461E2A" w14:textId="53E23A19" w:rsidR="0052569F" w:rsidRPr="0061457D" w:rsidRDefault="0052569F" w:rsidP="0052569F">
            <w:pPr>
              <w:pStyle w:val="Listenabsatz"/>
              <w:rPr>
                <w:rFonts w:ascii="Arial" w:hAnsi="Arial" w:cs="Arial"/>
                <w:i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00385B" w14:textId="77777777" w:rsidR="0052569F" w:rsidRPr="00621053" w:rsidRDefault="0052569F" w:rsidP="0052569F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52569F" w:rsidRPr="00621053" w14:paraId="53EE8B2A" w14:textId="77777777" w:rsidTr="00F8396F">
        <w:trPr>
          <w:trHeight w:val="283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DA6E55" w14:textId="65896880" w:rsidR="0052569F" w:rsidRPr="00621053" w:rsidRDefault="0052569F" w:rsidP="0052569F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392C7C3" w14:textId="77777777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21064E2C" w14:textId="77777777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09F1A8A8" w14:textId="47C7F57C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009999"/>
              </w:rPr>
              <w:t>Vernetze</w:t>
            </w:r>
            <w:r>
              <w:rPr>
                <w:rFonts w:ascii="Arial" w:hAnsi="Arial" w:cs="Arial"/>
                <w:b/>
                <w:color w:val="009999"/>
              </w:rPr>
              <w:t>n:</w:t>
            </w:r>
          </w:p>
          <w:p w14:paraId="16DFF120" w14:textId="77777777" w:rsidR="0052569F" w:rsidRDefault="0052569F" w:rsidP="00FA0C0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Erbse und Knöllchenbakterien: Ein starkes Team</w:t>
            </w:r>
          </w:p>
          <w:p w14:paraId="243CE030" w14:textId="4668EC47" w:rsidR="0052569F" w:rsidRPr="00603750" w:rsidRDefault="0052569F" w:rsidP="00FA0C0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CC0066"/>
              </w:rPr>
              <w:t>Extr</w:t>
            </w:r>
            <w:r>
              <w:rPr>
                <w:rFonts w:ascii="Arial" w:hAnsi="Arial" w:cs="Arial"/>
                <w:b/>
                <w:color w:val="CC0066"/>
              </w:rPr>
              <w:t>a:</w:t>
            </w:r>
            <w:r>
              <w:rPr>
                <w:rFonts w:ascii="Arial" w:hAnsi="Arial" w:cs="Arial"/>
                <w:b/>
              </w:rPr>
              <w:t xml:space="preserve"> Die Vielfalt der Zelltypen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E714A02" w14:textId="77777777" w:rsidR="0052569F" w:rsidRPr="00721623" w:rsidRDefault="0052569F" w:rsidP="0052569F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B310DE2" w14:textId="77777777" w:rsidR="0052569F" w:rsidRPr="00621053" w:rsidRDefault="0052569F" w:rsidP="0052569F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52569F" w:rsidRPr="00621053" w14:paraId="48B33B23" w14:textId="77777777" w:rsidTr="00E6071A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1FA08A6" w14:textId="79B9E9B9" w:rsidR="0052569F" w:rsidRPr="008D3057" w:rsidRDefault="0052569F" w:rsidP="0052569F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bookmarkStart w:id="0" w:name="_Hlk33437755"/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02A7ABC" w14:textId="68FC04FD" w:rsidR="0052569F" w:rsidRPr="008D3057" w:rsidRDefault="0052569F" w:rsidP="0052569F">
            <w:pPr>
              <w:spacing w:before="20" w:after="20"/>
              <w:rPr>
                <w:rFonts w:ascii="Arial" w:hAnsi="Arial" w:cs="Arial"/>
              </w:rPr>
            </w:pPr>
            <w:r w:rsidRPr="008D3057">
              <w:rPr>
                <w:rFonts w:ascii="Arial" w:hAnsi="Arial" w:cs="Arial"/>
                <w:b/>
                <w:sz w:val="32"/>
                <w:szCs w:val="24"/>
              </w:rPr>
              <w:t>2 Ökosysteme und ihre Veränderungen (S. 46–83)</w:t>
            </w:r>
          </w:p>
        </w:tc>
      </w:tr>
      <w:tr w:rsidR="0052569F" w:rsidRPr="00621053" w14:paraId="197E5D90" w14:textId="77777777" w:rsidTr="00E6071A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05CEA9" w14:textId="2DA007CF" w:rsidR="0052569F" w:rsidRPr="001C7DFE" w:rsidRDefault="0052569F" w:rsidP="0052569F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bookmarkStart w:id="1" w:name="_Hlk33436566"/>
            <w:bookmarkEnd w:id="0"/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5D5E351" w14:textId="58CF702C" w:rsidR="0052569F" w:rsidRPr="007A5965" w:rsidRDefault="0052569F" w:rsidP="0052569F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2.1 Zusammenhänge in Ökosystemen (S. 48–54) </w:t>
            </w:r>
          </w:p>
        </w:tc>
      </w:tr>
      <w:bookmarkEnd w:id="1"/>
      <w:tr w:rsidR="0052569F" w:rsidRPr="00621053" w14:paraId="1AC397F7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F09A70" w14:textId="2C452630" w:rsidR="0052569F" w:rsidRPr="00621053" w:rsidRDefault="0052569F" w:rsidP="0052569F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FE159F5" w14:textId="768B0FD4" w:rsidR="0052569F" w:rsidRPr="00F8396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Lebensräume sind vielfältig</w:t>
            </w:r>
          </w:p>
          <w:p w14:paraId="72FA11D2" w14:textId="557B6692" w:rsidR="0052569F" w:rsidRPr="008D3057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D3057">
              <w:rPr>
                <w:rFonts w:ascii="Arial" w:hAnsi="Arial" w:cs="Arial"/>
                <w:b/>
              </w:rPr>
              <w:t>Nahrungsbeziehungen in Ökosystemen</w:t>
            </w:r>
          </w:p>
          <w:p w14:paraId="0045B80F" w14:textId="77777777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DB2C9A8" w14:textId="412C683E" w:rsidR="0052569F" w:rsidRDefault="0052569F" w:rsidP="00FA0C0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Biotische und abiotische Umweltfaktoren</w:t>
            </w:r>
          </w:p>
          <w:p w14:paraId="182E1A70" w14:textId="23B2B02C" w:rsidR="0052569F" w:rsidRDefault="0052569F" w:rsidP="00FA0C0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 w:rsidRPr="0090519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Ansprüche an den Lebensraum</w:t>
            </w:r>
          </w:p>
          <w:p w14:paraId="191D5311" w14:textId="0596765C" w:rsidR="0052569F" w:rsidRPr="008D3057" w:rsidRDefault="0052569F" w:rsidP="00FA0C0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D3057">
              <w:rPr>
                <w:rFonts w:ascii="Arial" w:hAnsi="Arial" w:cs="Arial"/>
                <w:b/>
              </w:rPr>
              <w:t>Ökologische Nische</w:t>
            </w:r>
          </w:p>
          <w:p w14:paraId="26AA362E" w14:textId="61A11C65" w:rsidR="0052569F" w:rsidRDefault="0052569F" w:rsidP="00FA0C0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>
              <w:rPr>
                <w:rFonts w:ascii="Arial" w:hAnsi="Arial" w:cs="Arial"/>
                <w:b/>
              </w:rPr>
              <w:t>Flechten sind keine Pflanzen</w:t>
            </w:r>
          </w:p>
          <w:p w14:paraId="7CCB4992" w14:textId="77777777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20"/>
              <w:rPr>
                <w:rFonts w:ascii="Arial" w:hAnsi="Arial" w:cs="Arial"/>
                <w:b/>
              </w:rPr>
            </w:pPr>
          </w:p>
          <w:p w14:paraId="0F6183AC" w14:textId="7BB1B2F4" w:rsidR="0052569F" w:rsidRPr="00905196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Stoffkreislauf und Energiefluss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B8DA426" w14:textId="77777777" w:rsidR="0052569F" w:rsidRDefault="0052569F" w:rsidP="0052569F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56A5D695" w14:textId="5AB95EDD" w:rsidR="0052569F" w:rsidRDefault="0052569F" w:rsidP="00FA0C09">
            <w:pPr>
              <w:pStyle w:val="NurText"/>
              <w:numPr>
                <w:ilvl w:val="0"/>
                <w:numId w:val="12"/>
              </w:numPr>
              <w:spacing w:after="60"/>
              <w:ind w:left="777" w:hanging="425"/>
              <w:rPr>
                <w:rFonts w:ascii="Arial" w:hAnsi="Arial" w:cs="Arial"/>
              </w:rPr>
            </w:pPr>
            <w:r w:rsidRPr="001C238C">
              <w:rPr>
                <w:rFonts w:ascii="Arial" w:hAnsi="Arial" w:cs="Arial"/>
              </w:rPr>
              <w:t>Einblick gewin</w:t>
            </w:r>
            <w:r>
              <w:rPr>
                <w:rFonts w:ascii="Arial" w:hAnsi="Arial" w:cs="Arial"/>
              </w:rPr>
              <w:t>nen in die Vielfalt der Lebens</w:t>
            </w:r>
            <w:r w:rsidRPr="001C238C">
              <w:rPr>
                <w:rFonts w:ascii="Arial" w:hAnsi="Arial" w:cs="Arial"/>
              </w:rPr>
              <w:t>räume</w:t>
            </w:r>
          </w:p>
          <w:p w14:paraId="14791882" w14:textId="77777777" w:rsidR="0052569F" w:rsidRDefault="0052569F" w:rsidP="0080674A">
            <w:pPr>
              <w:pStyle w:val="NurText"/>
              <w:spacing w:after="60"/>
              <w:ind w:left="777" w:hanging="425"/>
              <w:rPr>
                <w:rFonts w:ascii="Arial" w:hAnsi="Arial" w:cs="Arial"/>
              </w:rPr>
            </w:pPr>
          </w:p>
          <w:p w14:paraId="2811A8F3" w14:textId="40E28334" w:rsidR="0052569F" w:rsidRDefault="0052569F" w:rsidP="00FA0C09">
            <w:pPr>
              <w:pStyle w:val="NurText"/>
              <w:numPr>
                <w:ilvl w:val="0"/>
                <w:numId w:val="12"/>
              </w:numPr>
              <w:spacing w:after="60"/>
              <w:ind w:left="777" w:hanging="425"/>
              <w:rPr>
                <w:rFonts w:ascii="Arial" w:hAnsi="Arial" w:cs="Arial"/>
              </w:rPr>
            </w:pPr>
            <w:r w:rsidRPr="001C238C">
              <w:rPr>
                <w:rFonts w:ascii="Arial" w:hAnsi="Arial" w:cs="Arial"/>
              </w:rPr>
              <w:t>Kennen von W</w:t>
            </w:r>
            <w:r>
              <w:rPr>
                <w:rFonts w:ascii="Arial" w:hAnsi="Arial" w:cs="Arial"/>
              </w:rPr>
              <w:t>echselwirkungen zwischen abioti</w:t>
            </w:r>
            <w:r w:rsidRPr="001C238C">
              <w:rPr>
                <w:rFonts w:ascii="Arial" w:hAnsi="Arial" w:cs="Arial"/>
              </w:rPr>
              <w:t>schen und b</w:t>
            </w:r>
            <w:r>
              <w:rPr>
                <w:rFonts w:ascii="Arial" w:hAnsi="Arial" w:cs="Arial"/>
              </w:rPr>
              <w:t>iotischen Umweltfaktoren im Öko</w:t>
            </w:r>
            <w:r w:rsidRPr="001C238C">
              <w:rPr>
                <w:rFonts w:ascii="Arial" w:hAnsi="Arial" w:cs="Arial"/>
              </w:rPr>
              <w:t>system Wald</w:t>
            </w:r>
          </w:p>
          <w:p w14:paraId="4CD02A6C" w14:textId="77777777" w:rsidR="0052569F" w:rsidRDefault="0052569F" w:rsidP="0052569F">
            <w:pPr>
              <w:pStyle w:val="NurText"/>
              <w:spacing w:after="60"/>
              <w:ind w:left="1080"/>
              <w:rPr>
                <w:rFonts w:ascii="Arial" w:hAnsi="Arial" w:cs="Arial"/>
              </w:rPr>
            </w:pPr>
          </w:p>
          <w:p w14:paraId="2C61C783" w14:textId="005FD3ED" w:rsidR="0052569F" w:rsidRPr="001C238C" w:rsidRDefault="0080674A" w:rsidP="0080674A">
            <w:pPr>
              <w:pStyle w:val="NurText"/>
              <w:spacing w:after="60"/>
              <w:ind w:left="919" w:hanging="162"/>
              <w:rPr>
                <w:rFonts w:ascii="Arial" w:hAnsi="Arial" w:cs="Arial"/>
                <w:i/>
              </w:rPr>
            </w:pPr>
            <w:r w:rsidRPr="0080674A">
              <w:rPr>
                <w:rFonts w:ascii="Arial" w:hAnsi="Arial" w:cs="Arial"/>
                <w:bCs/>
              </w:rPr>
              <w:t>–</w:t>
            </w:r>
            <w:r w:rsidR="0052569F" w:rsidRPr="001C238C">
              <w:rPr>
                <w:rFonts w:ascii="Arial" w:hAnsi="Arial" w:cs="Arial"/>
                <w:i/>
              </w:rPr>
              <w:t xml:space="preserve"> Wirkungen des abiotischen Umweltfaktors Licht auf Pflanzen und Tiere</w:t>
            </w:r>
          </w:p>
          <w:p w14:paraId="070E28A1" w14:textId="5DBDDA8E" w:rsidR="0052569F" w:rsidRPr="001C238C" w:rsidRDefault="0080674A" w:rsidP="0080674A">
            <w:pPr>
              <w:pStyle w:val="NurText"/>
              <w:spacing w:after="60"/>
              <w:ind w:left="919" w:hanging="162"/>
              <w:rPr>
                <w:rFonts w:ascii="Arial" w:hAnsi="Arial" w:cs="Arial"/>
                <w:i/>
              </w:rPr>
            </w:pPr>
            <w:r w:rsidRPr="0080674A">
              <w:rPr>
                <w:rFonts w:ascii="Arial" w:hAnsi="Arial" w:cs="Arial"/>
                <w:bCs/>
              </w:rPr>
              <w:t>–</w:t>
            </w:r>
            <w:r w:rsidR="0052569F" w:rsidRPr="001C238C">
              <w:rPr>
                <w:rFonts w:ascii="Arial" w:hAnsi="Arial" w:cs="Arial"/>
                <w:i/>
              </w:rPr>
              <w:t xml:space="preserve"> jahreszeitliche Veränderungen</w:t>
            </w:r>
          </w:p>
          <w:p w14:paraId="73430A06" w14:textId="6F476298" w:rsidR="0052569F" w:rsidRPr="001C238C" w:rsidRDefault="0080674A" w:rsidP="0080674A">
            <w:pPr>
              <w:pStyle w:val="NurText"/>
              <w:spacing w:after="60"/>
              <w:ind w:left="919" w:hanging="162"/>
              <w:rPr>
                <w:rFonts w:ascii="Arial" w:hAnsi="Arial" w:cs="Arial"/>
                <w:i/>
              </w:rPr>
            </w:pPr>
            <w:r w:rsidRPr="0080674A">
              <w:rPr>
                <w:rFonts w:ascii="Arial" w:hAnsi="Arial" w:cs="Arial"/>
                <w:bCs/>
              </w:rPr>
              <w:t>–</w:t>
            </w:r>
            <w:r w:rsidR="0052569F" w:rsidRPr="001C238C">
              <w:rPr>
                <w:rFonts w:ascii="Arial" w:hAnsi="Arial" w:cs="Arial"/>
                <w:i/>
              </w:rPr>
              <w:t xml:space="preserve"> Toleranzbereich</w:t>
            </w:r>
          </w:p>
          <w:p w14:paraId="70EBAB94" w14:textId="1CDAF788" w:rsidR="0052569F" w:rsidRDefault="0080674A" w:rsidP="0080674A">
            <w:pPr>
              <w:pStyle w:val="NurText"/>
              <w:spacing w:after="60"/>
              <w:ind w:left="919" w:hanging="162"/>
              <w:rPr>
                <w:rFonts w:ascii="Arial" w:hAnsi="Arial" w:cs="Arial"/>
                <w:i/>
              </w:rPr>
            </w:pPr>
            <w:r w:rsidRPr="0080674A">
              <w:rPr>
                <w:rFonts w:ascii="Arial" w:hAnsi="Arial" w:cs="Arial"/>
                <w:bCs/>
              </w:rPr>
              <w:lastRenderedPageBreak/>
              <w:t>–</w:t>
            </w:r>
            <w:r w:rsidR="0052569F" w:rsidRPr="001C238C">
              <w:rPr>
                <w:rFonts w:ascii="Arial" w:hAnsi="Arial" w:cs="Arial"/>
                <w:i/>
              </w:rPr>
              <w:t xml:space="preserve"> Konkurrenz</w:t>
            </w:r>
          </w:p>
          <w:p w14:paraId="3408FD28" w14:textId="77777777" w:rsidR="0052569F" w:rsidRDefault="0052569F" w:rsidP="0052569F">
            <w:pPr>
              <w:pStyle w:val="NurText"/>
              <w:spacing w:after="60"/>
              <w:ind w:left="1080"/>
              <w:rPr>
                <w:rFonts w:ascii="Arial" w:hAnsi="Arial" w:cs="Arial"/>
                <w:i/>
              </w:rPr>
            </w:pPr>
          </w:p>
          <w:p w14:paraId="70013DC5" w14:textId="10498563" w:rsidR="0052569F" w:rsidRPr="00972561" w:rsidRDefault="0052569F" w:rsidP="00FA0C09">
            <w:pPr>
              <w:pStyle w:val="NurText"/>
              <w:numPr>
                <w:ilvl w:val="0"/>
                <w:numId w:val="11"/>
              </w:numPr>
              <w:spacing w:after="60"/>
              <w:ind w:left="777" w:hanging="425"/>
              <w:rPr>
                <w:rFonts w:ascii="Arial" w:hAnsi="Arial" w:cs="Arial"/>
                <w:i/>
              </w:rPr>
            </w:pPr>
            <w:r w:rsidRPr="00972561">
              <w:rPr>
                <w:rFonts w:ascii="Arial" w:hAnsi="Arial" w:cs="Arial"/>
              </w:rPr>
              <w:t>Anwenden der Kenntnisse über Umweltfaktoren und deren Wechselwirkung auf das Ökosystem Wald</w:t>
            </w:r>
          </w:p>
          <w:p w14:paraId="6F8EEE72" w14:textId="77777777" w:rsidR="0052569F" w:rsidRPr="00972561" w:rsidRDefault="0052569F" w:rsidP="0052569F">
            <w:pPr>
              <w:pStyle w:val="NurText"/>
              <w:spacing w:after="60"/>
              <w:ind w:left="1080"/>
              <w:rPr>
                <w:rFonts w:ascii="Arial" w:hAnsi="Arial" w:cs="Arial"/>
                <w:i/>
              </w:rPr>
            </w:pPr>
          </w:p>
          <w:p w14:paraId="232E6F5D" w14:textId="2870A604" w:rsidR="0052569F" w:rsidRDefault="0080674A" w:rsidP="0080674A">
            <w:pPr>
              <w:pStyle w:val="NurText"/>
              <w:spacing w:after="60"/>
              <w:ind w:left="919" w:hanging="142"/>
              <w:rPr>
                <w:rFonts w:ascii="Arial" w:hAnsi="Arial" w:cs="Arial"/>
                <w:i/>
              </w:rPr>
            </w:pPr>
            <w:r w:rsidRPr="0080674A">
              <w:rPr>
                <w:rFonts w:ascii="Arial" w:hAnsi="Arial" w:cs="Arial"/>
                <w:bCs/>
              </w:rPr>
              <w:t>–</w:t>
            </w:r>
            <w:r w:rsidR="0052569F" w:rsidRPr="00972561">
              <w:rPr>
                <w:rFonts w:ascii="Arial" w:hAnsi="Arial" w:cs="Arial"/>
                <w:i/>
              </w:rPr>
              <w:t xml:space="preserve"> Begriffsverständnis: Art, </w:t>
            </w:r>
          </w:p>
          <w:p w14:paraId="73BF631D" w14:textId="191D3564" w:rsidR="0052569F" w:rsidRPr="00972561" w:rsidRDefault="0052569F" w:rsidP="0080674A">
            <w:pPr>
              <w:pStyle w:val="NurText"/>
              <w:spacing w:after="60"/>
              <w:ind w:left="919" w:hanging="142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 </w:t>
            </w:r>
            <w:r w:rsidRPr="00972561">
              <w:rPr>
                <w:rFonts w:ascii="Arial" w:hAnsi="Arial" w:cs="Arial"/>
                <w:i/>
              </w:rPr>
              <w:t>Population, Ökosystem</w:t>
            </w:r>
          </w:p>
          <w:p w14:paraId="3A53D275" w14:textId="10E5214B" w:rsidR="0052569F" w:rsidRPr="00972561" w:rsidRDefault="0080674A" w:rsidP="0080674A">
            <w:pPr>
              <w:pStyle w:val="NurText"/>
              <w:spacing w:after="60"/>
              <w:ind w:left="919" w:hanging="142"/>
              <w:rPr>
                <w:rFonts w:ascii="Arial" w:hAnsi="Arial" w:cs="Arial"/>
                <w:i/>
              </w:rPr>
            </w:pPr>
            <w:r w:rsidRPr="0080674A">
              <w:rPr>
                <w:rFonts w:ascii="Arial" w:hAnsi="Arial" w:cs="Arial"/>
                <w:bCs/>
              </w:rPr>
              <w:t>–</w:t>
            </w:r>
            <w:r w:rsidR="0052569F" w:rsidRPr="00972561">
              <w:rPr>
                <w:rFonts w:ascii="Arial" w:hAnsi="Arial" w:cs="Arial"/>
                <w:i/>
              </w:rPr>
              <w:t xml:space="preserve"> Stoffkreislauf – Energiefluss </w:t>
            </w:r>
          </w:p>
          <w:p w14:paraId="2AD447E6" w14:textId="42A33253" w:rsidR="0052569F" w:rsidRPr="00972561" w:rsidRDefault="0080674A" w:rsidP="0080674A">
            <w:pPr>
              <w:pStyle w:val="NurText"/>
              <w:spacing w:after="60"/>
              <w:ind w:left="777"/>
              <w:rPr>
                <w:rFonts w:ascii="Arial" w:hAnsi="Arial" w:cs="Arial"/>
                <w:i/>
              </w:rPr>
            </w:pPr>
            <w:r w:rsidRPr="0080674A">
              <w:rPr>
                <w:rFonts w:ascii="Arial" w:hAnsi="Arial" w:cs="Arial"/>
                <w:bCs/>
              </w:rPr>
              <w:t>–</w:t>
            </w:r>
            <w:r w:rsidR="0052569F" w:rsidRPr="00972561">
              <w:rPr>
                <w:rFonts w:ascii="Arial" w:hAnsi="Arial" w:cs="Arial"/>
                <w:i/>
              </w:rPr>
              <w:t xml:space="preserve"> Wechselwirkung –</w:t>
            </w:r>
            <w:r>
              <w:rPr>
                <w:rFonts w:ascii="Arial" w:hAnsi="Arial" w:cs="Arial"/>
                <w:i/>
              </w:rPr>
              <w:t xml:space="preserve"> </w:t>
            </w:r>
            <w:r w:rsidR="0052569F" w:rsidRPr="00972561">
              <w:rPr>
                <w:rFonts w:ascii="Arial" w:hAnsi="Arial" w:cs="Arial"/>
                <w:i/>
              </w:rPr>
              <w:t xml:space="preserve">Umweltfaktoren </w:t>
            </w:r>
            <w:r>
              <w:rPr>
                <w:rFonts w:ascii="Arial" w:hAnsi="Arial" w:cs="Arial"/>
                <w:i/>
              </w:rPr>
              <w:br/>
            </w:r>
            <w:r w:rsidRPr="0080674A">
              <w:rPr>
                <w:rFonts w:ascii="Arial" w:hAnsi="Arial" w:cs="Arial"/>
                <w:bCs/>
              </w:rPr>
              <w:t>–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52569F" w:rsidRPr="00972561">
              <w:rPr>
                <w:rFonts w:ascii="Arial" w:hAnsi="Arial" w:cs="Arial"/>
                <w:i/>
              </w:rPr>
              <w:t>Lebewesen</w:t>
            </w:r>
          </w:p>
          <w:p w14:paraId="7BEFC478" w14:textId="39BF8685" w:rsidR="0052569F" w:rsidRPr="00292489" w:rsidRDefault="0052569F" w:rsidP="0052569F">
            <w:pPr>
              <w:pStyle w:val="NurText"/>
              <w:spacing w:after="60"/>
              <w:ind w:left="108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511C9D" w14:textId="77777777" w:rsidR="0052569F" w:rsidRPr="00621053" w:rsidRDefault="0052569F" w:rsidP="0052569F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52569F" w:rsidRPr="007A5965" w14:paraId="20F2730C" w14:textId="77777777" w:rsidTr="00AE3611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ADEF19" w14:textId="12776032" w:rsidR="0052569F" w:rsidRPr="00E138F5" w:rsidRDefault="0052569F" w:rsidP="0052569F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bookmarkStart w:id="2" w:name="_Hlk33436831"/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5BA8E50" w14:textId="4CFBE029" w:rsidR="0052569F" w:rsidRPr="007A5965" w:rsidRDefault="0052569F" w:rsidP="0052569F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2.2 Ökosystem Wald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56</w:t>
            </w:r>
            <w:r w:rsidR="0080674A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67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bookmarkEnd w:id="2"/>
      <w:tr w:rsidR="0052569F" w:rsidRPr="00621053" w14:paraId="2D490F28" w14:textId="77777777" w:rsidTr="00E723B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B9A1B75" w14:textId="32950FAA" w:rsidR="0052569F" w:rsidRPr="00621053" w:rsidRDefault="0052569F" w:rsidP="0052569F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27D94A" w14:textId="0B912B21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Wald ein einzigartiges Ökosystem</w:t>
            </w:r>
          </w:p>
          <w:p w14:paraId="638A589C" w14:textId="77777777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78DE11F" w14:textId="53F8710C" w:rsidR="0052569F" w:rsidRDefault="0052569F" w:rsidP="00FA0C0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Baumverteilung in Deutschland</w:t>
            </w:r>
          </w:p>
          <w:p w14:paraId="4EE92A4F" w14:textId="1B429BC4" w:rsidR="0052569F" w:rsidRPr="00905196" w:rsidRDefault="0052569F" w:rsidP="00FA0C0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Waldanteil an der Bodenfläche in Deutschland</w:t>
            </w:r>
          </w:p>
          <w:p w14:paraId="0ECB802F" w14:textId="07EF4AD3" w:rsidR="0052569F" w:rsidRPr="008D3057" w:rsidRDefault="0052569F" w:rsidP="00FA0C0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>
              <w:rPr>
                <w:rFonts w:ascii="Arial" w:hAnsi="Arial" w:cs="Arial"/>
                <w:b/>
              </w:rPr>
              <w:t>Der tropische Regenwald</w:t>
            </w:r>
          </w:p>
          <w:p w14:paraId="52042F53" w14:textId="77777777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01E7D4B0" w14:textId="15AABC3D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Moose und Farne</w:t>
            </w:r>
          </w:p>
          <w:p w14:paraId="3595C2D4" w14:textId="77777777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D60127C" w14:textId="17A4BAEE" w:rsidR="0052569F" w:rsidRDefault="0052569F" w:rsidP="00FA0C0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Fortpflanzung bei Moosen und Farnen</w:t>
            </w:r>
          </w:p>
          <w:p w14:paraId="1D7EAF76" w14:textId="77777777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79B20638" w14:textId="4CF4BD1D" w:rsidR="0052569F" w:rsidRPr="00905196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Pilze – weder Tiere und Pflanzen</w:t>
            </w:r>
          </w:p>
          <w:p w14:paraId="02B052F8" w14:textId="77777777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989E367" w14:textId="20B0D27E" w:rsidR="0052569F" w:rsidRPr="00905196" w:rsidRDefault="0052569F" w:rsidP="00FA0C0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Hefepilze – kleine Helfer mit großem Hunger</w:t>
            </w:r>
          </w:p>
          <w:p w14:paraId="565BD679" w14:textId="77777777" w:rsidR="0052569F" w:rsidRDefault="0052569F" w:rsidP="00FA0C0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 w:rsidRPr="0090519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Schimmelpilze – Meister des Verfalls</w:t>
            </w:r>
          </w:p>
          <w:p w14:paraId="6AE1A5BE" w14:textId="77777777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  <w:color w:val="CC0066"/>
              </w:rPr>
            </w:pPr>
          </w:p>
          <w:p w14:paraId="1896D653" w14:textId="77777777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D3057">
              <w:rPr>
                <w:rFonts w:ascii="Arial" w:hAnsi="Arial" w:cs="Arial"/>
                <w:b/>
              </w:rPr>
              <w:t>Menschen nutzen zerstören den Wald</w:t>
            </w:r>
          </w:p>
          <w:p w14:paraId="6D25FC05" w14:textId="77777777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Monokulturen</w:t>
            </w:r>
          </w:p>
          <w:p w14:paraId="221C2236" w14:textId="15DA3758" w:rsidR="0052569F" w:rsidRPr="00905196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009999"/>
              </w:rPr>
              <w:t>Werkstat</w:t>
            </w:r>
            <w:r>
              <w:rPr>
                <w:rFonts w:ascii="Arial" w:hAnsi="Arial" w:cs="Arial"/>
                <w:b/>
                <w:color w:val="009999"/>
              </w:rPr>
              <w:t>t:</w:t>
            </w:r>
            <w:r>
              <w:rPr>
                <w:rFonts w:ascii="Arial" w:hAnsi="Arial" w:cs="Arial"/>
                <w:b/>
              </w:rPr>
              <w:t xml:space="preserve"> Experimente im Wald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8C6718" w14:textId="77777777" w:rsidR="0052569F" w:rsidRDefault="0052569F" w:rsidP="0052569F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702B7D9D" w14:textId="77777777" w:rsidR="0052569F" w:rsidRDefault="0052569F" w:rsidP="00FA0C09">
            <w:pPr>
              <w:pStyle w:val="NurText"/>
              <w:numPr>
                <w:ilvl w:val="0"/>
                <w:numId w:val="2"/>
              </w:numPr>
              <w:spacing w:after="60"/>
              <w:rPr>
                <w:rFonts w:ascii="Arial" w:hAnsi="Arial" w:cs="Arial"/>
              </w:rPr>
            </w:pPr>
            <w:r w:rsidRPr="001C238C">
              <w:rPr>
                <w:rFonts w:ascii="Arial" w:hAnsi="Arial" w:cs="Arial"/>
              </w:rPr>
              <w:t>Kennen des Ökosystems Wald Schichten – Lebewesen</w:t>
            </w:r>
          </w:p>
          <w:p w14:paraId="567C9F74" w14:textId="77777777" w:rsidR="0052569F" w:rsidRDefault="0052569F" w:rsidP="00FA0C09">
            <w:pPr>
              <w:pStyle w:val="NurText"/>
              <w:numPr>
                <w:ilvl w:val="0"/>
                <w:numId w:val="2"/>
              </w:numPr>
              <w:spacing w:after="60"/>
              <w:rPr>
                <w:rFonts w:ascii="Arial" w:hAnsi="Arial" w:cs="Arial"/>
              </w:rPr>
            </w:pPr>
            <w:r w:rsidRPr="001C238C">
              <w:rPr>
                <w:rFonts w:ascii="Arial" w:hAnsi="Arial" w:cs="Arial"/>
              </w:rPr>
              <w:t>Einblick gewinnen in die Vielfalt der Lebensräume</w:t>
            </w:r>
          </w:p>
          <w:p w14:paraId="0016E18C" w14:textId="547FFA71" w:rsidR="0052569F" w:rsidRDefault="0052569F" w:rsidP="00FA0C09">
            <w:pPr>
              <w:pStyle w:val="NurText"/>
              <w:numPr>
                <w:ilvl w:val="0"/>
                <w:numId w:val="2"/>
              </w:numPr>
              <w:spacing w:after="60"/>
              <w:rPr>
                <w:rFonts w:ascii="Arial" w:hAnsi="Arial" w:cs="Arial"/>
              </w:rPr>
            </w:pPr>
            <w:r w:rsidRPr="00972561">
              <w:rPr>
                <w:rFonts w:ascii="Arial" w:hAnsi="Arial" w:cs="Arial"/>
              </w:rPr>
              <w:t>Anwenden der Kenntnisse über Umweltfaktoren und deren Wechselwirkung auf das Ökosystem Wald</w:t>
            </w:r>
          </w:p>
          <w:p w14:paraId="4CB79652" w14:textId="3CBB665F" w:rsidR="0052569F" w:rsidRDefault="0052569F" w:rsidP="00FA0C09">
            <w:pPr>
              <w:pStyle w:val="NurText"/>
              <w:numPr>
                <w:ilvl w:val="0"/>
                <w:numId w:val="2"/>
              </w:numPr>
              <w:spacing w:after="60"/>
              <w:rPr>
                <w:rFonts w:ascii="Arial" w:hAnsi="Arial" w:cs="Arial"/>
              </w:rPr>
            </w:pPr>
            <w:r w:rsidRPr="00972561">
              <w:rPr>
                <w:rFonts w:ascii="Arial" w:hAnsi="Arial" w:cs="Arial"/>
              </w:rPr>
              <w:t>Sich zu Eingriffen des Menschen und deren Auswirkungen auf das Ökosysteme Wald positionieren</w:t>
            </w:r>
          </w:p>
          <w:p w14:paraId="7C533222" w14:textId="0DDB406D" w:rsidR="0052569F" w:rsidRDefault="0052569F" w:rsidP="00FA0C09">
            <w:pPr>
              <w:pStyle w:val="NurText"/>
              <w:numPr>
                <w:ilvl w:val="0"/>
                <w:numId w:val="2"/>
              </w:numPr>
              <w:spacing w:after="60"/>
              <w:rPr>
                <w:rFonts w:ascii="Arial" w:hAnsi="Arial" w:cs="Arial"/>
              </w:rPr>
            </w:pPr>
            <w:r w:rsidRPr="0061457D">
              <w:rPr>
                <w:rFonts w:ascii="Arial" w:hAnsi="Arial" w:cs="Arial"/>
              </w:rPr>
              <w:t>Kennen von Moosen und Farnen</w:t>
            </w:r>
          </w:p>
          <w:p w14:paraId="2F4343AE" w14:textId="77777777" w:rsidR="0052569F" w:rsidRDefault="0052569F" w:rsidP="0052569F">
            <w:pPr>
              <w:pStyle w:val="NurText"/>
              <w:spacing w:after="60"/>
              <w:ind w:left="720"/>
              <w:rPr>
                <w:rFonts w:ascii="Arial" w:hAnsi="Arial" w:cs="Arial"/>
              </w:rPr>
            </w:pPr>
          </w:p>
          <w:p w14:paraId="6838EEB6" w14:textId="4BDC65DA" w:rsidR="0052569F" w:rsidRDefault="0080674A" w:rsidP="0052569F">
            <w:pPr>
              <w:pStyle w:val="NurText"/>
              <w:spacing w:after="60"/>
              <w:ind w:left="720"/>
              <w:rPr>
                <w:rFonts w:ascii="Arial" w:hAnsi="Arial" w:cs="Arial"/>
                <w:i/>
              </w:rPr>
            </w:pPr>
            <w:r w:rsidRPr="0080674A">
              <w:rPr>
                <w:rFonts w:ascii="Arial" w:hAnsi="Arial" w:cs="Arial"/>
                <w:bCs/>
              </w:rPr>
              <w:t>–</w:t>
            </w:r>
            <w:r w:rsidR="0052569F" w:rsidRPr="0061457D">
              <w:rPr>
                <w:rFonts w:ascii="Arial" w:hAnsi="Arial" w:cs="Arial"/>
                <w:i/>
              </w:rPr>
              <w:t xml:space="preserve"> äußerer Bau</w:t>
            </w:r>
          </w:p>
          <w:p w14:paraId="3F3633D0" w14:textId="77777777" w:rsidR="0052569F" w:rsidRPr="0061457D" w:rsidRDefault="0052569F" w:rsidP="0052569F">
            <w:pPr>
              <w:pStyle w:val="NurText"/>
              <w:spacing w:after="60"/>
              <w:ind w:left="720"/>
              <w:rPr>
                <w:rFonts w:ascii="Arial" w:hAnsi="Arial" w:cs="Arial"/>
                <w:i/>
              </w:rPr>
            </w:pPr>
          </w:p>
          <w:p w14:paraId="6572EEAD" w14:textId="42443988" w:rsidR="0052569F" w:rsidRDefault="0080674A" w:rsidP="0052569F">
            <w:pPr>
              <w:pStyle w:val="NurText"/>
              <w:spacing w:after="60"/>
              <w:ind w:left="720"/>
              <w:rPr>
                <w:rFonts w:ascii="Arial" w:hAnsi="Arial" w:cs="Arial"/>
                <w:i/>
              </w:rPr>
            </w:pPr>
            <w:r w:rsidRPr="0080674A">
              <w:rPr>
                <w:rFonts w:ascii="Arial" w:hAnsi="Arial" w:cs="Arial"/>
                <w:bCs/>
              </w:rPr>
              <w:t>–</w:t>
            </w:r>
            <w:r w:rsidR="0052569F" w:rsidRPr="0061457D">
              <w:rPr>
                <w:rFonts w:ascii="Arial" w:hAnsi="Arial" w:cs="Arial"/>
                <w:i/>
              </w:rPr>
              <w:t xml:space="preserve"> Fortpflanzung durch Sporen</w:t>
            </w:r>
          </w:p>
          <w:p w14:paraId="12CDD468" w14:textId="77777777" w:rsidR="0052569F" w:rsidRPr="0061457D" w:rsidRDefault="0052569F" w:rsidP="0052569F">
            <w:pPr>
              <w:pStyle w:val="NurText"/>
              <w:spacing w:after="60"/>
              <w:ind w:left="720"/>
              <w:rPr>
                <w:rFonts w:ascii="Arial" w:hAnsi="Arial" w:cs="Arial"/>
                <w:i/>
              </w:rPr>
            </w:pPr>
          </w:p>
          <w:p w14:paraId="3922C12A" w14:textId="0CB81693" w:rsidR="0052569F" w:rsidRDefault="0080674A" w:rsidP="0052569F">
            <w:pPr>
              <w:pStyle w:val="NurText"/>
              <w:spacing w:after="60"/>
              <w:ind w:left="720"/>
              <w:rPr>
                <w:rFonts w:ascii="Arial" w:hAnsi="Arial" w:cs="Arial"/>
                <w:i/>
              </w:rPr>
            </w:pPr>
            <w:r w:rsidRPr="0080674A">
              <w:rPr>
                <w:rFonts w:ascii="Arial" w:hAnsi="Arial" w:cs="Arial"/>
                <w:bCs/>
              </w:rPr>
              <w:lastRenderedPageBreak/>
              <w:t>–</w:t>
            </w:r>
            <w:r w:rsidR="0052569F" w:rsidRPr="0061457D">
              <w:rPr>
                <w:rFonts w:ascii="Arial" w:hAnsi="Arial" w:cs="Arial"/>
                <w:i/>
              </w:rPr>
              <w:t xml:space="preserve"> Bedeutung der Moose</w:t>
            </w:r>
          </w:p>
          <w:p w14:paraId="01DDEE9F" w14:textId="05BA8A36" w:rsidR="0052569F" w:rsidRDefault="0052569F" w:rsidP="0052569F">
            <w:pPr>
              <w:pStyle w:val="NurText"/>
              <w:spacing w:after="60"/>
              <w:ind w:left="720"/>
              <w:rPr>
                <w:rFonts w:ascii="Arial" w:hAnsi="Arial" w:cs="Arial"/>
                <w:i/>
              </w:rPr>
            </w:pPr>
          </w:p>
          <w:p w14:paraId="6054E00E" w14:textId="77777777" w:rsidR="0052569F" w:rsidRPr="0061457D" w:rsidRDefault="0052569F" w:rsidP="0052569F">
            <w:pPr>
              <w:pStyle w:val="NurText"/>
              <w:spacing w:after="60"/>
              <w:ind w:left="720"/>
              <w:rPr>
                <w:rFonts w:ascii="Arial" w:hAnsi="Arial" w:cs="Arial"/>
                <w:i/>
              </w:rPr>
            </w:pPr>
          </w:p>
          <w:p w14:paraId="1BA84387" w14:textId="3ACE7B1F" w:rsidR="0052569F" w:rsidRDefault="0052569F" w:rsidP="00FA0C09">
            <w:pPr>
              <w:pStyle w:val="NurText"/>
              <w:numPr>
                <w:ilvl w:val="0"/>
                <w:numId w:val="2"/>
              </w:numPr>
              <w:spacing w:after="60"/>
              <w:rPr>
                <w:rFonts w:ascii="Arial" w:hAnsi="Arial" w:cs="Arial"/>
              </w:rPr>
            </w:pPr>
            <w:r w:rsidRPr="0061457D">
              <w:rPr>
                <w:rFonts w:ascii="Arial" w:hAnsi="Arial" w:cs="Arial"/>
              </w:rPr>
              <w:t>Kennen von Pilzen</w:t>
            </w:r>
          </w:p>
          <w:p w14:paraId="1E5615D4" w14:textId="77777777" w:rsidR="0052569F" w:rsidRDefault="0052569F" w:rsidP="0052569F">
            <w:pPr>
              <w:pStyle w:val="NurText"/>
              <w:spacing w:after="60"/>
              <w:ind w:left="720"/>
              <w:rPr>
                <w:rFonts w:ascii="Arial" w:hAnsi="Arial" w:cs="Arial"/>
              </w:rPr>
            </w:pPr>
          </w:p>
          <w:p w14:paraId="6DFD5243" w14:textId="24E49FD9" w:rsidR="0052569F" w:rsidRPr="0061457D" w:rsidRDefault="0080674A" w:rsidP="0052569F">
            <w:pPr>
              <w:pStyle w:val="NurText"/>
              <w:spacing w:after="60"/>
              <w:ind w:left="720"/>
              <w:rPr>
                <w:rFonts w:ascii="Arial" w:hAnsi="Arial" w:cs="Arial"/>
                <w:i/>
              </w:rPr>
            </w:pPr>
            <w:r w:rsidRPr="0080674A">
              <w:rPr>
                <w:rFonts w:ascii="Arial" w:hAnsi="Arial" w:cs="Arial"/>
                <w:bCs/>
              </w:rPr>
              <w:t>–</w:t>
            </w:r>
            <w:r w:rsidR="0052569F" w:rsidRPr="0061457D">
              <w:rPr>
                <w:rFonts w:ascii="Arial" w:hAnsi="Arial" w:cs="Arial"/>
                <w:i/>
              </w:rPr>
              <w:t xml:space="preserve"> äußerer Bau der Hutpilze</w:t>
            </w:r>
          </w:p>
          <w:p w14:paraId="23665343" w14:textId="77777777" w:rsidR="0052569F" w:rsidRPr="0061457D" w:rsidRDefault="0052569F" w:rsidP="0052569F">
            <w:pPr>
              <w:pStyle w:val="NurText"/>
              <w:spacing w:after="60"/>
              <w:ind w:left="720"/>
              <w:rPr>
                <w:rFonts w:ascii="Arial" w:hAnsi="Arial" w:cs="Arial"/>
                <w:i/>
              </w:rPr>
            </w:pPr>
          </w:p>
          <w:p w14:paraId="226E53FC" w14:textId="63B1F404" w:rsidR="0052569F" w:rsidRPr="0061457D" w:rsidRDefault="0080674A" w:rsidP="0052569F">
            <w:pPr>
              <w:pStyle w:val="NurText"/>
              <w:spacing w:after="60"/>
              <w:ind w:left="720"/>
              <w:rPr>
                <w:rFonts w:ascii="Arial" w:hAnsi="Arial" w:cs="Arial"/>
                <w:i/>
              </w:rPr>
            </w:pPr>
            <w:r w:rsidRPr="0080674A">
              <w:rPr>
                <w:rFonts w:ascii="Arial" w:hAnsi="Arial" w:cs="Arial"/>
                <w:bCs/>
              </w:rPr>
              <w:t>–</w:t>
            </w:r>
            <w:r w:rsidR="0052569F" w:rsidRPr="0061457D">
              <w:rPr>
                <w:rFonts w:ascii="Arial" w:hAnsi="Arial" w:cs="Arial"/>
                <w:i/>
              </w:rPr>
              <w:t xml:space="preserve"> Fortpflanzung durch Sporen</w:t>
            </w:r>
          </w:p>
          <w:p w14:paraId="7E597BA1" w14:textId="77777777" w:rsidR="0052569F" w:rsidRPr="0061457D" w:rsidRDefault="0052569F" w:rsidP="0052569F">
            <w:pPr>
              <w:pStyle w:val="NurText"/>
              <w:spacing w:after="60"/>
              <w:ind w:left="720"/>
              <w:rPr>
                <w:rFonts w:ascii="Arial" w:hAnsi="Arial" w:cs="Arial"/>
                <w:i/>
              </w:rPr>
            </w:pPr>
          </w:p>
          <w:p w14:paraId="5B9BA784" w14:textId="4EC75EF2" w:rsidR="0052569F" w:rsidRPr="0061457D" w:rsidRDefault="0080674A" w:rsidP="0052569F">
            <w:pPr>
              <w:pStyle w:val="NurText"/>
              <w:spacing w:after="60"/>
              <w:ind w:left="720"/>
              <w:rPr>
                <w:rFonts w:ascii="Arial" w:hAnsi="Arial" w:cs="Arial"/>
                <w:i/>
              </w:rPr>
            </w:pPr>
            <w:r w:rsidRPr="0080674A">
              <w:rPr>
                <w:rFonts w:ascii="Arial" w:hAnsi="Arial" w:cs="Arial"/>
                <w:bCs/>
              </w:rPr>
              <w:t>–</w:t>
            </w:r>
            <w:r w:rsidR="0052569F" w:rsidRPr="0061457D">
              <w:rPr>
                <w:rFonts w:ascii="Arial" w:hAnsi="Arial" w:cs="Arial"/>
                <w:i/>
              </w:rPr>
              <w:t xml:space="preserve"> Bedeutung der Pilze</w:t>
            </w:r>
          </w:p>
          <w:p w14:paraId="34BDDE4A" w14:textId="77777777" w:rsidR="0052569F" w:rsidRPr="001C238C" w:rsidRDefault="0052569F" w:rsidP="0052569F">
            <w:pPr>
              <w:pStyle w:val="NurText"/>
              <w:spacing w:after="60"/>
              <w:ind w:left="720"/>
              <w:rPr>
                <w:rFonts w:ascii="Arial" w:hAnsi="Arial" w:cs="Arial"/>
              </w:rPr>
            </w:pPr>
          </w:p>
          <w:p w14:paraId="2FB2D9D9" w14:textId="77777777" w:rsidR="0052569F" w:rsidRPr="00E723BD" w:rsidRDefault="0052569F" w:rsidP="0052569F">
            <w:pPr>
              <w:pStyle w:val="NurText"/>
              <w:spacing w:after="60"/>
              <w:ind w:left="720"/>
              <w:rPr>
                <w:rFonts w:ascii="Arial" w:hAnsi="Arial" w:cs="Arial"/>
              </w:rPr>
            </w:pPr>
          </w:p>
          <w:p w14:paraId="737DB50D" w14:textId="61E5A184" w:rsidR="0052569F" w:rsidRPr="00E723BD" w:rsidRDefault="0052569F" w:rsidP="0052569F">
            <w:pPr>
              <w:pStyle w:val="NurText"/>
              <w:spacing w:after="60"/>
              <w:ind w:left="72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97A95C" w14:textId="77777777" w:rsidR="0052569F" w:rsidRPr="00621053" w:rsidRDefault="0052569F" w:rsidP="0052569F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52569F" w:rsidRPr="00621053" w14:paraId="7365D4A1" w14:textId="77777777" w:rsidTr="00EA56DE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0324B69" w14:textId="1B86C075" w:rsidR="0052569F" w:rsidRDefault="0052569F" w:rsidP="0052569F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139D9D1" w14:textId="58C7C4E0" w:rsidR="0052569F" w:rsidRPr="00621053" w:rsidRDefault="0052569F" w:rsidP="0052569F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2.3 Ökosystem Gewässer Stadt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68</w:t>
            </w:r>
            <w:r w:rsidR="0080674A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80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52569F" w:rsidRPr="00621053" w14:paraId="1D7540FF" w14:textId="77777777" w:rsidTr="00905196">
        <w:trPr>
          <w:trHeight w:val="304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A31E2AB" w14:textId="1B91F7DC" w:rsidR="0052569F" w:rsidRDefault="0052569F" w:rsidP="0052569F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694CC9D" w14:textId="77777777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</w:p>
          <w:p w14:paraId="058926B5" w14:textId="689F7299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 xml:space="preserve">Infografik: </w:t>
            </w:r>
            <w:r>
              <w:rPr>
                <w:rFonts w:ascii="Arial" w:hAnsi="Arial" w:cs="Arial"/>
                <w:b/>
              </w:rPr>
              <w:t xml:space="preserve"> Der See im Jahresverlauf</w:t>
            </w:r>
          </w:p>
          <w:p w14:paraId="4E3769F7" w14:textId="6951397E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009999"/>
              </w:rPr>
              <w:t>Werkstat</w:t>
            </w:r>
            <w:r>
              <w:rPr>
                <w:rFonts w:ascii="Arial" w:hAnsi="Arial" w:cs="Arial"/>
                <w:b/>
                <w:color w:val="009999"/>
              </w:rPr>
              <w:t>t:</w:t>
            </w:r>
            <w:r>
              <w:rPr>
                <w:rFonts w:ascii="Arial" w:hAnsi="Arial" w:cs="Arial"/>
                <w:b/>
              </w:rPr>
              <w:t xml:space="preserve"> Wir untersuchen Gewässer</w:t>
            </w:r>
          </w:p>
          <w:p w14:paraId="6C178836" w14:textId="4169DC11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Belastung von Gewässern</w:t>
            </w:r>
          </w:p>
          <w:p w14:paraId="57060584" w14:textId="1508C072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>
              <w:rPr>
                <w:rFonts w:ascii="Arial" w:hAnsi="Arial" w:cs="Arial"/>
                <w:b/>
              </w:rPr>
              <w:t xml:space="preserve"> Die Kläranlage</w:t>
            </w:r>
          </w:p>
          <w:p w14:paraId="0BCB96AE" w14:textId="6F63C246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Kulturfolger und Kulturflüchter</w:t>
            </w:r>
          </w:p>
          <w:p w14:paraId="6120EB91" w14:textId="793B0D52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Neozoen und Neophyten</w:t>
            </w:r>
          </w:p>
          <w:p w14:paraId="271012C1" w14:textId="33D52900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1392A37E" w14:textId="79996C44" w:rsidR="0052569F" w:rsidRDefault="0052569F" w:rsidP="00FA0C09">
            <w:pPr>
              <w:pStyle w:val="Textkrper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Stadt ein Ökosystem</w:t>
            </w:r>
          </w:p>
          <w:p w14:paraId="0D4331FE" w14:textId="0DBE988A" w:rsidR="0052569F" w:rsidRDefault="0052569F" w:rsidP="00FA0C09">
            <w:pPr>
              <w:pStyle w:val="Textkrper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lastRenderedPageBreak/>
              <w:t>Extra:</w:t>
            </w:r>
            <w:r w:rsidRPr="0090519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Weitere Probleme in der Stadt – Versiegelung und Luftverschmutzung</w:t>
            </w:r>
          </w:p>
          <w:p w14:paraId="63EEA705" w14:textId="79D9264B" w:rsidR="0052569F" w:rsidRPr="006810E7" w:rsidRDefault="0052569F" w:rsidP="00FA0C09">
            <w:pPr>
              <w:pStyle w:val="Textkrper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810E7">
              <w:rPr>
                <w:rFonts w:ascii="Arial" w:hAnsi="Arial" w:cs="Arial"/>
                <w:b/>
              </w:rPr>
              <w:t>Häuser der Zukunft</w:t>
            </w:r>
          </w:p>
          <w:p w14:paraId="0DDB56A8" w14:textId="781BF25E" w:rsidR="0052569F" w:rsidRDefault="0052569F" w:rsidP="00FA0C09">
            <w:pPr>
              <w:pStyle w:val="Textkrper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Lufttemperaturen in der Stadt</w:t>
            </w:r>
          </w:p>
          <w:p w14:paraId="46D1B215" w14:textId="79181B21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009999"/>
              </w:rPr>
              <w:t>Werkstat</w:t>
            </w:r>
            <w:r>
              <w:rPr>
                <w:rFonts w:ascii="Arial" w:hAnsi="Arial" w:cs="Arial"/>
                <w:b/>
                <w:color w:val="009999"/>
              </w:rPr>
              <w:t>t:</w:t>
            </w:r>
            <w:r>
              <w:rPr>
                <w:rFonts w:ascii="Arial" w:hAnsi="Arial" w:cs="Arial"/>
                <w:b/>
              </w:rPr>
              <w:t xml:space="preserve"> Wir erforschen unsere Stadt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4F8C854" w14:textId="77777777" w:rsidR="0052569F" w:rsidRDefault="0052569F" w:rsidP="0052569F">
            <w:pPr>
              <w:pStyle w:val="Textkrper"/>
              <w:numPr>
                <w:ilvl w:val="0"/>
                <w:numId w:val="0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  <w:p w14:paraId="3A046641" w14:textId="77777777" w:rsidR="0052569F" w:rsidRDefault="0052569F" w:rsidP="00FA0C09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</w:rPr>
            </w:pPr>
            <w:r w:rsidRPr="00972561">
              <w:rPr>
                <w:rFonts w:ascii="Arial" w:hAnsi="Arial" w:cs="Arial"/>
              </w:rPr>
              <w:t>Sich zu Eingriffen des Menschen und deren Auswirkungen auf das Ökosysteme Wald positionieren</w:t>
            </w:r>
          </w:p>
          <w:p w14:paraId="5331107A" w14:textId="64845910" w:rsidR="0052569F" w:rsidRDefault="0052569F" w:rsidP="00FA0C09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</w:rPr>
            </w:pPr>
            <w:r w:rsidRPr="00972561">
              <w:rPr>
                <w:rFonts w:ascii="Arial" w:hAnsi="Arial" w:cs="Arial"/>
              </w:rPr>
              <w:t>Einblick gewinnen in die Vielfalt der Lebensräume</w:t>
            </w:r>
          </w:p>
          <w:p w14:paraId="44599F71" w14:textId="2F2ABF21" w:rsidR="0052569F" w:rsidRDefault="0052569F" w:rsidP="00FA0C09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</w:rPr>
            </w:pPr>
            <w:r w:rsidRPr="00972561">
              <w:rPr>
                <w:rFonts w:ascii="Arial" w:hAnsi="Arial" w:cs="Arial"/>
              </w:rPr>
              <w:t>Kennen des Aufbaus eines weiteren Ökosystems</w:t>
            </w:r>
            <w:r>
              <w:rPr>
                <w:rFonts w:ascii="Arial" w:hAnsi="Arial" w:cs="Arial"/>
              </w:rPr>
              <w:t xml:space="preserve"> (WB3)</w:t>
            </w:r>
          </w:p>
          <w:p w14:paraId="15F33400" w14:textId="77777777" w:rsidR="0052569F" w:rsidRDefault="0052569F" w:rsidP="0052569F">
            <w:pPr>
              <w:pStyle w:val="Textkrper"/>
              <w:numPr>
                <w:ilvl w:val="0"/>
                <w:numId w:val="0"/>
              </w:numPr>
              <w:spacing w:before="60" w:after="60"/>
              <w:ind w:left="720"/>
              <w:rPr>
                <w:rFonts w:ascii="Arial" w:hAnsi="Arial" w:cs="Arial"/>
              </w:rPr>
            </w:pPr>
          </w:p>
          <w:p w14:paraId="08BFDA85" w14:textId="2EF8DD0B" w:rsidR="0052569F" w:rsidRPr="00972561" w:rsidRDefault="0080674A" w:rsidP="0052569F">
            <w:pPr>
              <w:pStyle w:val="Textkrper"/>
              <w:numPr>
                <w:ilvl w:val="0"/>
                <w:numId w:val="0"/>
              </w:numPr>
              <w:spacing w:before="60" w:after="60"/>
              <w:ind w:left="720"/>
              <w:rPr>
                <w:rFonts w:ascii="Arial" w:hAnsi="Arial" w:cs="Arial"/>
                <w:i/>
              </w:rPr>
            </w:pPr>
            <w:r w:rsidRPr="0080674A">
              <w:rPr>
                <w:rFonts w:ascii="Arial" w:hAnsi="Arial" w:cs="Arial"/>
                <w:bCs/>
                <w:sz w:val="21"/>
                <w:szCs w:val="21"/>
              </w:rPr>
              <w:t>–</w:t>
            </w:r>
            <w:r w:rsidR="0052569F" w:rsidRPr="00972561">
              <w:rPr>
                <w:rFonts w:ascii="Arial" w:hAnsi="Arial" w:cs="Arial"/>
                <w:i/>
              </w:rPr>
              <w:t xml:space="preserve"> Charakteristische Pflanzen und Tiere</w:t>
            </w:r>
          </w:p>
          <w:p w14:paraId="459C9F8C" w14:textId="6BF7322E" w:rsidR="0052569F" w:rsidRPr="00972561" w:rsidRDefault="0080674A" w:rsidP="0052569F">
            <w:pPr>
              <w:pStyle w:val="Textkrper"/>
              <w:numPr>
                <w:ilvl w:val="0"/>
                <w:numId w:val="0"/>
              </w:numPr>
              <w:spacing w:before="60" w:after="60"/>
              <w:ind w:left="720"/>
              <w:rPr>
                <w:rFonts w:ascii="Arial" w:hAnsi="Arial" w:cs="Arial"/>
                <w:i/>
              </w:rPr>
            </w:pPr>
            <w:r w:rsidRPr="0080674A">
              <w:rPr>
                <w:rFonts w:ascii="Arial" w:hAnsi="Arial" w:cs="Arial"/>
                <w:bCs/>
                <w:sz w:val="21"/>
                <w:szCs w:val="21"/>
              </w:rPr>
              <w:t>–</w:t>
            </w:r>
            <w:r w:rsidR="0052569F" w:rsidRPr="00972561">
              <w:rPr>
                <w:rFonts w:ascii="Arial" w:hAnsi="Arial" w:cs="Arial"/>
                <w:i/>
              </w:rPr>
              <w:t xml:space="preserve"> einfache Nahrungsnetze im Ökosystem</w:t>
            </w:r>
          </w:p>
          <w:p w14:paraId="190C1503" w14:textId="77777777" w:rsidR="0052569F" w:rsidRPr="0085117F" w:rsidRDefault="0052569F" w:rsidP="0052569F">
            <w:pPr>
              <w:pStyle w:val="Textkrper"/>
              <w:numPr>
                <w:ilvl w:val="0"/>
                <w:numId w:val="0"/>
              </w:numPr>
              <w:spacing w:before="60" w:after="60"/>
              <w:ind w:left="720"/>
              <w:rPr>
                <w:rFonts w:ascii="Arial" w:hAnsi="Arial" w:cs="Arial"/>
              </w:rPr>
            </w:pPr>
          </w:p>
          <w:p w14:paraId="75A9A20C" w14:textId="4DAD3988" w:rsidR="0052569F" w:rsidRPr="00F71841" w:rsidRDefault="0052569F" w:rsidP="0052569F">
            <w:pPr>
              <w:pStyle w:val="NurText"/>
              <w:ind w:left="72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7BA9F13" w14:textId="77777777" w:rsidR="0052569F" w:rsidRPr="00621053" w:rsidRDefault="0052569F" w:rsidP="0052569F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52569F" w:rsidRPr="00621053" w14:paraId="3A60D547" w14:textId="77777777" w:rsidTr="00905196">
        <w:trPr>
          <w:trHeight w:val="304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9E97CBE" w14:textId="789FF3F5" w:rsidR="0052569F" w:rsidRPr="00621053" w:rsidRDefault="0052569F" w:rsidP="0052569F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2E6B5F" w14:textId="77777777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025E5F6C" w14:textId="77777777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797F72AB" w14:textId="77777777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20522B90" w14:textId="60E1DADD" w:rsidR="0052569F" w:rsidRDefault="0052569F" w:rsidP="00FA0C0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Ökosysteme schützen: Flussauen und Moore</w:t>
            </w:r>
          </w:p>
          <w:p w14:paraId="4D63618F" w14:textId="220D73FE" w:rsidR="0052569F" w:rsidRPr="002670F3" w:rsidRDefault="0052569F" w:rsidP="00FA0C0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Konkurrenzvermeidung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FAD1576" w14:textId="77777777" w:rsidR="0052569F" w:rsidRPr="00721623" w:rsidRDefault="0052569F" w:rsidP="0052569F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E1D054A" w14:textId="77777777" w:rsidR="0052569F" w:rsidRPr="00621053" w:rsidRDefault="0052569F" w:rsidP="0052569F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52569F" w:rsidRPr="00621053" w14:paraId="6B6C8189" w14:textId="77777777" w:rsidTr="00AE3611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B1EB2A" w14:textId="7736BE65" w:rsidR="0052569F" w:rsidRPr="00E138F5" w:rsidRDefault="0052569F" w:rsidP="0052569F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59760E2" w14:textId="307823A3" w:rsidR="0052569F" w:rsidRPr="00621053" w:rsidRDefault="0052569F" w:rsidP="0052569F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Wirbellose Tiere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84</w:t>
            </w:r>
            <w:r w:rsidR="0080674A" w:rsidRPr="0080674A">
              <w:rPr>
                <w:rFonts w:ascii="Arial" w:hAnsi="Arial" w:cs="Arial"/>
                <w:b/>
                <w:sz w:val="32"/>
                <w:szCs w:val="32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111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52569F" w:rsidRPr="007A5965" w14:paraId="7370DF40" w14:textId="77777777" w:rsidTr="00AE3611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BC38BB" w14:textId="6408B527" w:rsidR="0052569F" w:rsidRPr="00E138F5" w:rsidRDefault="0052569F" w:rsidP="0052569F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DD94675" w14:textId="6AAAFBA0" w:rsidR="0052569F" w:rsidRPr="007A5965" w:rsidRDefault="0052569F" w:rsidP="0052569F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3.1 Was sind Wirbellose 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86</w:t>
            </w:r>
            <w:r w:rsidR="0080674A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111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52569F" w:rsidRPr="00621053" w14:paraId="22DB71FC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D462899" w14:textId="3B647DC5" w:rsidR="0052569F" w:rsidRPr="00621053" w:rsidRDefault="0052569F" w:rsidP="0052569F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A12A3D" w14:textId="74C80151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Wirbellose Tiere</w:t>
            </w:r>
          </w:p>
          <w:p w14:paraId="37DE4A7D" w14:textId="1269BBA8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SKOFGA – Ein Ordnungssystem</w:t>
            </w:r>
          </w:p>
          <w:p w14:paraId="1A2CD9A7" w14:textId="77777777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5A68CF9" w14:textId="6E92ABB3" w:rsidR="0052569F" w:rsidRDefault="0052569F" w:rsidP="00FA0C0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Weinbergschnecke</w:t>
            </w:r>
          </w:p>
          <w:p w14:paraId="263E11F9" w14:textId="19896FD4" w:rsidR="0052569F" w:rsidRDefault="0052569F" w:rsidP="00FA0C0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Kreuzspinne</w:t>
            </w:r>
          </w:p>
          <w:p w14:paraId="156288C0" w14:textId="1C6BC118" w:rsidR="0052569F" w:rsidRPr="0050049D" w:rsidRDefault="0052569F" w:rsidP="00FA0C0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0049D">
              <w:rPr>
                <w:rFonts w:ascii="Arial" w:hAnsi="Arial" w:cs="Arial"/>
                <w:b/>
              </w:rPr>
              <w:lastRenderedPageBreak/>
              <w:t>Der Körperbau der Kreuzspinne</w:t>
            </w:r>
          </w:p>
          <w:p w14:paraId="5B93B0B5" w14:textId="77777777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Regenwurm</w:t>
            </w:r>
          </w:p>
          <w:p w14:paraId="04673EBB" w14:textId="77777777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3D9E8A21" w14:textId="3575CE10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Stammbaum der Gliederfüßer</w:t>
            </w:r>
          </w:p>
          <w:p w14:paraId="0E5A552D" w14:textId="412A50EF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Versuche mit Wirbellosen</w:t>
            </w:r>
          </w:p>
          <w:p w14:paraId="0460A01A" w14:textId="433F8E9E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Insekten</w:t>
            </w:r>
          </w:p>
          <w:p w14:paraId="784F2D1F" w14:textId="15844A45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Entwicklung der Ameisen</w:t>
            </w:r>
          </w:p>
          <w:p w14:paraId="0F22045F" w14:textId="77777777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529E5FAF" w14:textId="77777777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46C164F" w14:textId="59FBC2CC" w:rsidR="0052569F" w:rsidRDefault="0052569F" w:rsidP="00FA0C0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Mundwerkzeuge</w:t>
            </w:r>
          </w:p>
          <w:p w14:paraId="6632D1D2" w14:textId="132DA42B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>
              <w:rPr>
                <w:rFonts w:ascii="Arial" w:hAnsi="Arial" w:cs="Arial"/>
                <w:b/>
              </w:rPr>
              <w:t xml:space="preserve"> Aus dem Leben der Honigbiene</w:t>
            </w:r>
          </w:p>
          <w:p w14:paraId="2BB0FF90" w14:textId="77777777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0490769" w14:textId="51C710D0" w:rsidR="0052569F" w:rsidRDefault="0052569F" w:rsidP="00FA0C0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Insekten sind nützlich</w:t>
            </w:r>
          </w:p>
          <w:p w14:paraId="602D9DF7" w14:textId="77777777" w:rsidR="0052569F" w:rsidRDefault="0052569F" w:rsidP="00FA0C0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Insekten sind schädlich</w:t>
            </w:r>
          </w:p>
          <w:p w14:paraId="32BC9B66" w14:textId="77777777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0B806EA" w14:textId="77777777" w:rsidR="0052569F" w:rsidRDefault="0052569F" w:rsidP="00FA0C0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asiatische Marienkäfer</w:t>
            </w:r>
          </w:p>
          <w:p w14:paraId="3B6B3AF0" w14:textId="77777777" w:rsidR="0052569F" w:rsidRDefault="0052569F" w:rsidP="00FA0C0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EA56DE">
              <w:rPr>
                <w:rFonts w:ascii="Arial" w:hAnsi="Arial" w:cs="Arial"/>
                <w:b/>
                <w:color w:val="CC0066"/>
              </w:rPr>
              <w:t>Extra:</w:t>
            </w:r>
            <w:r w:rsidRPr="00EA56DE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Käferzählungen</w:t>
            </w:r>
          </w:p>
          <w:p w14:paraId="4DA665D3" w14:textId="77777777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6015C0A7" w14:textId="77777777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Insekten und Wirbeltiere im Vergleich</w:t>
            </w:r>
          </w:p>
          <w:p w14:paraId="1E65B9A1" w14:textId="77777777" w:rsidR="0052569F" w:rsidRPr="00A96CA8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  <w:highlight w:val="yellow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Insekten helfen</w:t>
            </w:r>
          </w:p>
          <w:p w14:paraId="079070B1" w14:textId="46438E03" w:rsidR="0052569F" w:rsidRPr="00EA56DE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9AA4273" w14:textId="77777777" w:rsidR="0052569F" w:rsidRDefault="0052569F" w:rsidP="0052569F">
            <w:pPr>
              <w:pStyle w:val="Textkrper"/>
              <w:numPr>
                <w:ilvl w:val="0"/>
                <w:numId w:val="0"/>
              </w:numPr>
              <w:spacing w:before="60" w:after="60"/>
              <w:rPr>
                <w:rFonts w:ascii="Arial" w:hAnsi="Arial" w:cs="Arial"/>
              </w:rPr>
            </w:pPr>
          </w:p>
          <w:p w14:paraId="58984B68" w14:textId="0C0E6D8B" w:rsidR="0052569F" w:rsidRDefault="0052569F" w:rsidP="00FA0C09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</w:rPr>
            </w:pPr>
            <w:r w:rsidRPr="00803228">
              <w:rPr>
                <w:rFonts w:ascii="Arial" w:hAnsi="Arial" w:cs="Arial"/>
              </w:rPr>
              <w:t>Einblick in den Artenreichtum wirbelloser Tiere gewinnen</w:t>
            </w:r>
          </w:p>
          <w:p w14:paraId="208D1536" w14:textId="77777777" w:rsidR="0052569F" w:rsidRDefault="0052569F" w:rsidP="0052569F">
            <w:pPr>
              <w:pStyle w:val="Textkrper"/>
              <w:numPr>
                <w:ilvl w:val="0"/>
                <w:numId w:val="0"/>
              </w:numPr>
              <w:spacing w:before="60" w:after="60"/>
              <w:ind w:left="720"/>
              <w:rPr>
                <w:rFonts w:ascii="Arial" w:hAnsi="Arial" w:cs="Arial"/>
              </w:rPr>
            </w:pPr>
          </w:p>
          <w:p w14:paraId="7912C30B" w14:textId="77777777" w:rsidR="0052569F" w:rsidRDefault="0052569F" w:rsidP="00FA0C09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</w:rPr>
            </w:pPr>
            <w:r w:rsidRPr="00803228">
              <w:rPr>
                <w:rFonts w:ascii="Arial" w:hAnsi="Arial" w:cs="Arial"/>
              </w:rPr>
              <w:t>Kennen des Regenwurms als Vertreter der Ringelwürmer</w:t>
            </w:r>
          </w:p>
          <w:p w14:paraId="3ABEDA43" w14:textId="78F43F29" w:rsidR="0052569F" w:rsidRPr="00803228" w:rsidRDefault="0080674A" w:rsidP="0052569F">
            <w:pPr>
              <w:pStyle w:val="Textkrper"/>
              <w:numPr>
                <w:ilvl w:val="0"/>
                <w:numId w:val="0"/>
              </w:numPr>
              <w:spacing w:before="60" w:after="60"/>
              <w:ind w:left="720"/>
              <w:rPr>
                <w:rFonts w:ascii="Arial" w:hAnsi="Arial" w:cs="Arial"/>
                <w:i/>
              </w:rPr>
            </w:pPr>
            <w:r w:rsidRPr="0080674A">
              <w:rPr>
                <w:rFonts w:ascii="Arial" w:hAnsi="Arial" w:cs="Arial"/>
                <w:bCs/>
                <w:sz w:val="21"/>
                <w:szCs w:val="21"/>
              </w:rPr>
              <w:lastRenderedPageBreak/>
              <w:t>–</w:t>
            </w:r>
            <w:r w:rsidR="0052569F" w:rsidRPr="00803228">
              <w:rPr>
                <w:rFonts w:ascii="Arial" w:hAnsi="Arial" w:cs="Arial"/>
                <w:i/>
              </w:rPr>
              <w:t xml:space="preserve"> Körperbau – Fortbewegung – Lebensraum</w:t>
            </w:r>
          </w:p>
          <w:p w14:paraId="412DC4A2" w14:textId="4AF29815" w:rsidR="0052569F" w:rsidRPr="00803228" w:rsidRDefault="0080674A" w:rsidP="0052569F">
            <w:pPr>
              <w:pStyle w:val="Textkrper"/>
              <w:numPr>
                <w:ilvl w:val="0"/>
                <w:numId w:val="0"/>
              </w:numPr>
              <w:spacing w:before="60" w:after="60"/>
              <w:ind w:left="720"/>
              <w:rPr>
                <w:rFonts w:ascii="Arial" w:hAnsi="Arial" w:cs="Arial"/>
                <w:i/>
              </w:rPr>
            </w:pPr>
            <w:r w:rsidRPr="0080674A">
              <w:rPr>
                <w:rFonts w:ascii="Arial" w:hAnsi="Arial" w:cs="Arial"/>
                <w:bCs/>
                <w:sz w:val="21"/>
                <w:szCs w:val="21"/>
              </w:rPr>
              <w:t>–</w:t>
            </w:r>
            <w:r w:rsidR="0052569F" w:rsidRPr="00803228">
              <w:rPr>
                <w:rFonts w:ascii="Arial" w:hAnsi="Arial" w:cs="Arial"/>
                <w:i/>
              </w:rPr>
              <w:t xml:space="preserve"> Ernährung – ökologische Bedeutung</w:t>
            </w:r>
          </w:p>
          <w:p w14:paraId="04007E96" w14:textId="3F620B0A" w:rsidR="0052569F" w:rsidRPr="00803228" w:rsidRDefault="0080674A" w:rsidP="0052569F">
            <w:pPr>
              <w:pStyle w:val="Textkrper"/>
              <w:numPr>
                <w:ilvl w:val="0"/>
                <w:numId w:val="0"/>
              </w:numPr>
              <w:spacing w:before="60" w:after="60"/>
              <w:ind w:left="720"/>
              <w:rPr>
                <w:rFonts w:ascii="Arial" w:hAnsi="Arial" w:cs="Arial"/>
                <w:i/>
              </w:rPr>
            </w:pPr>
            <w:r w:rsidRPr="0080674A">
              <w:rPr>
                <w:rFonts w:ascii="Arial" w:hAnsi="Arial" w:cs="Arial"/>
                <w:bCs/>
                <w:sz w:val="21"/>
                <w:szCs w:val="21"/>
              </w:rPr>
              <w:t>–</w:t>
            </w:r>
            <w:r w:rsidR="0052569F" w:rsidRPr="00803228">
              <w:rPr>
                <w:rFonts w:ascii="Arial" w:hAnsi="Arial" w:cs="Arial"/>
                <w:i/>
              </w:rPr>
              <w:t xml:space="preserve"> Fortpflanzung</w:t>
            </w:r>
          </w:p>
          <w:p w14:paraId="6645709E" w14:textId="77777777" w:rsidR="0052569F" w:rsidRDefault="0052569F" w:rsidP="0052569F">
            <w:pPr>
              <w:pStyle w:val="Textkrper"/>
              <w:numPr>
                <w:ilvl w:val="0"/>
                <w:numId w:val="0"/>
              </w:numPr>
              <w:spacing w:before="60" w:after="60"/>
              <w:ind w:left="720"/>
              <w:rPr>
                <w:rFonts w:ascii="Arial" w:hAnsi="Arial" w:cs="Arial"/>
              </w:rPr>
            </w:pPr>
          </w:p>
          <w:p w14:paraId="21AEA295" w14:textId="77777777" w:rsidR="0052569F" w:rsidRDefault="0052569F" w:rsidP="00FA0C09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</w:rPr>
            </w:pPr>
            <w:r w:rsidRPr="00803228">
              <w:rPr>
                <w:rFonts w:ascii="Arial" w:hAnsi="Arial" w:cs="Arial"/>
              </w:rPr>
              <w:t>Kennen der Vielfalt der Insekten</w:t>
            </w:r>
          </w:p>
          <w:p w14:paraId="3FE6B5F1" w14:textId="42F5E8D7" w:rsidR="0052569F" w:rsidRPr="00803228" w:rsidRDefault="0080674A" w:rsidP="0052569F">
            <w:pPr>
              <w:pStyle w:val="Textkrper"/>
              <w:numPr>
                <w:ilvl w:val="0"/>
                <w:numId w:val="0"/>
              </w:numPr>
              <w:spacing w:before="60" w:after="60"/>
              <w:ind w:left="720"/>
              <w:rPr>
                <w:rFonts w:ascii="Arial" w:hAnsi="Arial" w:cs="Arial"/>
                <w:i/>
              </w:rPr>
            </w:pPr>
            <w:r w:rsidRPr="0080674A">
              <w:rPr>
                <w:rFonts w:ascii="Arial" w:hAnsi="Arial" w:cs="Arial"/>
                <w:bCs/>
                <w:sz w:val="21"/>
                <w:szCs w:val="21"/>
              </w:rPr>
              <w:t>–</w:t>
            </w:r>
            <w:r w:rsidR="0052569F" w:rsidRPr="00803228">
              <w:rPr>
                <w:rFonts w:ascii="Arial" w:hAnsi="Arial" w:cs="Arial"/>
                <w:i/>
              </w:rPr>
              <w:t xml:space="preserve"> Bedeutung der Insekten</w:t>
            </w:r>
          </w:p>
          <w:p w14:paraId="62F7581C" w14:textId="24857CBE" w:rsidR="0052569F" w:rsidRPr="00803228" w:rsidRDefault="0080674A" w:rsidP="0052569F">
            <w:pPr>
              <w:pStyle w:val="Textkrper"/>
              <w:numPr>
                <w:ilvl w:val="0"/>
                <w:numId w:val="0"/>
              </w:numPr>
              <w:spacing w:before="60" w:after="60"/>
              <w:ind w:left="720"/>
              <w:rPr>
                <w:rFonts w:ascii="Arial" w:hAnsi="Arial" w:cs="Arial"/>
                <w:i/>
              </w:rPr>
            </w:pPr>
            <w:r w:rsidRPr="0080674A">
              <w:rPr>
                <w:rFonts w:ascii="Arial" w:hAnsi="Arial" w:cs="Arial"/>
                <w:bCs/>
                <w:sz w:val="21"/>
                <w:szCs w:val="21"/>
              </w:rPr>
              <w:t>–</w:t>
            </w:r>
            <w:r w:rsidR="0052569F" w:rsidRPr="00803228">
              <w:rPr>
                <w:rFonts w:ascii="Arial" w:hAnsi="Arial" w:cs="Arial"/>
                <w:i/>
              </w:rPr>
              <w:t xml:space="preserve"> Körpergliederung</w:t>
            </w:r>
          </w:p>
          <w:p w14:paraId="3E67CED6" w14:textId="3F0424D7" w:rsidR="0052569F" w:rsidRPr="00803228" w:rsidRDefault="0080674A" w:rsidP="0052569F">
            <w:pPr>
              <w:pStyle w:val="Textkrper"/>
              <w:numPr>
                <w:ilvl w:val="0"/>
                <w:numId w:val="0"/>
              </w:numPr>
              <w:spacing w:before="60" w:after="60"/>
              <w:ind w:left="720"/>
              <w:rPr>
                <w:rFonts w:ascii="Arial" w:hAnsi="Arial" w:cs="Arial"/>
                <w:i/>
              </w:rPr>
            </w:pPr>
            <w:r w:rsidRPr="0080674A">
              <w:rPr>
                <w:rFonts w:ascii="Arial" w:hAnsi="Arial" w:cs="Arial"/>
                <w:bCs/>
                <w:sz w:val="21"/>
                <w:szCs w:val="21"/>
              </w:rPr>
              <w:t>–</w:t>
            </w:r>
            <w:r w:rsidR="0052569F" w:rsidRPr="00803228">
              <w:rPr>
                <w:rFonts w:ascii="Arial" w:hAnsi="Arial" w:cs="Arial"/>
                <w:i/>
              </w:rPr>
              <w:t xml:space="preserve"> unvollständige und vollständige Verwandlung</w:t>
            </w:r>
          </w:p>
          <w:p w14:paraId="598BE6AA" w14:textId="725A5C7E" w:rsidR="0052569F" w:rsidRDefault="0080674A" w:rsidP="0052569F">
            <w:pPr>
              <w:pStyle w:val="Textkrper"/>
              <w:numPr>
                <w:ilvl w:val="0"/>
                <w:numId w:val="0"/>
              </w:numPr>
              <w:spacing w:before="60" w:after="60"/>
              <w:ind w:left="720"/>
              <w:rPr>
                <w:rFonts w:ascii="Arial" w:hAnsi="Arial" w:cs="Arial"/>
                <w:i/>
              </w:rPr>
            </w:pPr>
            <w:r w:rsidRPr="0080674A">
              <w:rPr>
                <w:rFonts w:ascii="Arial" w:hAnsi="Arial" w:cs="Arial"/>
                <w:bCs/>
                <w:sz w:val="21"/>
                <w:szCs w:val="21"/>
              </w:rPr>
              <w:t>–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52569F" w:rsidRPr="00803228">
              <w:rPr>
                <w:rFonts w:ascii="Arial" w:hAnsi="Arial" w:cs="Arial"/>
                <w:i/>
              </w:rPr>
              <w:t>Bienenstaat</w:t>
            </w:r>
          </w:p>
          <w:p w14:paraId="1D72EE37" w14:textId="77777777" w:rsidR="0052569F" w:rsidRDefault="0052569F" w:rsidP="0052569F">
            <w:pPr>
              <w:pStyle w:val="Textkrper"/>
              <w:numPr>
                <w:ilvl w:val="0"/>
                <w:numId w:val="0"/>
              </w:numPr>
              <w:spacing w:before="60" w:after="60"/>
              <w:ind w:left="720"/>
              <w:rPr>
                <w:rFonts w:ascii="Arial" w:hAnsi="Arial" w:cs="Arial"/>
                <w:i/>
              </w:rPr>
            </w:pPr>
          </w:p>
          <w:p w14:paraId="2742128C" w14:textId="735C6A43" w:rsidR="0052569F" w:rsidRPr="0080674A" w:rsidRDefault="0052569F" w:rsidP="00FA0C09">
            <w:pPr>
              <w:pStyle w:val="Textkrper"/>
              <w:numPr>
                <w:ilvl w:val="1"/>
                <w:numId w:val="7"/>
              </w:numPr>
              <w:spacing w:before="60" w:after="60"/>
              <w:ind w:left="777" w:hanging="425"/>
              <w:rPr>
                <w:rFonts w:ascii="Arial" w:hAnsi="Arial" w:cs="Arial"/>
              </w:rPr>
            </w:pPr>
            <w:r w:rsidRPr="0080674A">
              <w:rPr>
                <w:rFonts w:ascii="Arial" w:hAnsi="Arial" w:cs="Arial"/>
              </w:rPr>
              <w:t>Sich zum Schutz und zur Bekämpfung von</w:t>
            </w:r>
            <w:r w:rsidR="0080674A">
              <w:rPr>
                <w:rFonts w:ascii="Arial" w:hAnsi="Arial" w:cs="Arial"/>
              </w:rPr>
              <w:t xml:space="preserve"> </w:t>
            </w:r>
            <w:r w:rsidRPr="0080674A">
              <w:rPr>
                <w:rFonts w:ascii="Arial" w:hAnsi="Arial" w:cs="Arial"/>
              </w:rPr>
              <w:t>Insekten positionieren</w:t>
            </w:r>
          </w:p>
          <w:p w14:paraId="707C2BFE" w14:textId="41E91E74" w:rsidR="0052569F" w:rsidRPr="00803228" w:rsidRDefault="0052569F" w:rsidP="0052569F">
            <w:pPr>
              <w:pStyle w:val="Textkrper"/>
              <w:numPr>
                <w:ilvl w:val="0"/>
                <w:numId w:val="0"/>
              </w:numPr>
              <w:spacing w:before="60" w:after="60"/>
              <w:rPr>
                <w:rFonts w:ascii="Arial" w:hAnsi="Arial" w:cs="Arial"/>
                <w:i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6B0ACA0" w14:textId="77777777" w:rsidR="0052569F" w:rsidRPr="00621053" w:rsidRDefault="0052569F" w:rsidP="0052569F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52569F" w:rsidRPr="00621053" w14:paraId="20A2F2F0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1BAB95C" w14:textId="1939BAFF" w:rsidR="0052569F" w:rsidRDefault="0052569F" w:rsidP="0052569F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B1AC717" w14:textId="77777777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1D5470C2" w14:textId="77777777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4B768D2E" w14:textId="77777777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69F257D6" w14:textId="77777777" w:rsidR="0052569F" w:rsidRDefault="0052569F" w:rsidP="00FA0C09">
            <w:pPr>
              <w:pStyle w:val="Textkrper"/>
              <w:numPr>
                <w:ilvl w:val="0"/>
                <w:numId w:val="8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Augen im Vergleich</w:t>
            </w:r>
          </w:p>
          <w:p w14:paraId="3E9F6D4B" w14:textId="77777777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</w:p>
          <w:p w14:paraId="0031F76E" w14:textId="77777777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</w:p>
          <w:p w14:paraId="3365C8C0" w14:textId="285C839D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2D34EC8" w14:textId="77777777" w:rsidR="0052569F" w:rsidRPr="00A26975" w:rsidRDefault="0052569F" w:rsidP="0052569F">
            <w:pPr>
              <w:pStyle w:val="NurText"/>
              <w:spacing w:before="60" w:after="60"/>
              <w:ind w:left="714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F82311C" w14:textId="77777777" w:rsidR="0052569F" w:rsidRPr="00621053" w:rsidRDefault="0052569F" w:rsidP="0052569F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52569F" w:rsidRPr="00621053" w14:paraId="4B401164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53F649" w14:textId="3F83A41A" w:rsidR="0052569F" w:rsidRPr="001C7DFE" w:rsidRDefault="0052569F" w:rsidP="0052569F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C1C0D89" w14:textId="1A46C35E" w:rsidR="0052569F" w:rsidRPr="00621053" w:rsidRDefault="0052569F" w:rsidP="0052569F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4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Stoffwechsel des Menschen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112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163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52569F" w:rsidRPr="00621053" w14:paraId="0C2117DC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3E8143F" w14:textId="56AC2C8E" w:rsidR="0052569F" w:rsidRPr="001C7DFE" w:rsidRDefault="0052569F" w:rsidP="0052569F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95DBCCF" w14:textId="09A06F96" w:rsidR="0052569F" w:rsidRPr="007A5965" w:rsidRDefault="0052569F" w:rsidP="0052569F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4.1 Ernährung (S. 114–129) </w:t>
            </w:r>
          </w:p>
        </w:tc>
      </w:tr>
      <w:tr w:rsidR="0052569F" w:rsidRPr="00621053" w14:paraId="59EB9119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9D1169" w14:textId="03D1BEC2" w:rsidR="0052569F" w:rsidRPr="00621053" w:rsidRDefault="0052569F" w:rsidP="0052569F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B1D5B7" w14:textId="414D5C2A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Kohlenhydrate</w:t>
            </w:r>
          </w:p>
          <w:p w14:paraId="4FD58470" w14:textId="59E3BF14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Fette</w:t>
            </w:r>
          </w:p>
          <w:p w14:paraId="11263FA1" w14:textId="5DE0B2E7" w:rsidR="0052569F" w:rsidRPr="00A96CA8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Proteine</w:t>
            </w:r>
          </w:p>
          <w:p w14:paraId="29714496" w14:textId="15FD479F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Wie weist man Nährstoffe nach</w:t>
            </w:r>
          </w:p>
          <w:p w14:paraId="58D5AB43" w14:textId="3A362802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Vitamine und Co.</w:t>
            </w:r>
          </w:p>
          <w:p w14:paraId="4AA996D0" w14:textId="7ACE1E5A" w:rsidR="0052569F" w:rsidRPr="00A96CA8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Nährstoffe und Energiebedarf</w:t>
            </w:r>
          </w:p>
          <w:p w14:paraId="10C684E3" w14:textId="77777777" w:rsidR="0052569F" w:rsidRPr="00A96CA8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AE4B648" w14:textId="16819E6D" w:rsidR="0052569F" w:rsidRPr="00A96CA8" w:rsidRDefault="0052569F" w:rsidP="00FA0C0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Zusatzstoffe in Lebensmitteln</w:t>
            </w:r>
          </w:p>
          <w:p w14:paraId="2331BC61" w14:textId="7AFCC664" w:rsidR="0052569F" w:rsidRDefault="0052569F" w:rsidP="00FA0C0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Vegetarische und vegane Ernährung</w:t>
            </w:r>
          </w:p>
          <w:p w14:paraId="52CC287F" w14:textId="59BB3FC0" w:rsidR="0052569F" w:rsidRPr="00A96CA8" w:rsidRDefault="0052569F" w:rsidP="00FA0C0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96CA8">
              <w:rPr>
                <w:rFonts w:ascii="Arial" w:hAnsi="Arial" w:cs="Arial"/>
                <w:b/>
                <w:color w:val="CC0066"/>
              </w:rPr>
              <w:t>Extra:</w:t>
            </w:r>
            <w:r w:rsidRPr="00A96CA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Lactoseintoleranz</w:t>
            </w:r>
          </w:p>
          <w:p w14:paraId="459B8FEC" w14:textId="2E026F6B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Trinken ist wichtig</w:t>
            </w:r>
          </w:p>
          <w:p w14:paraId="0D207052" w14:textId="77777777" w:rsidR="0052569F" w:rsidRPr="00A96CA8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lastRenderedPageBreak/>
              <w:t>Material:</w:t>
            </w:r>
          </w:p>
          <w:p w14:paraId="3081B44F" w14:textId="46EDEA57" w:rsidR="0052569F" w:rsidRDefault="0052569F" w:rsidP="00FA0C0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Dem Zucker auf der Spur</w:t>
            </w:r>
          </w:p>
          <w:p w14:paraId="2AFED2A1" w14:textId="77777777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0ECABDD7" w14:textId="603D4EA4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Ausgewogene Ernährung</w:t>
            </w:r>
          </w:p>
          <w:p w14:paraId="77A338FF" w14:textId="77777777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4786BE5F" w14:textId="2E867780" w:rsidR="0052569F" w:rsidRPr="00A96CA8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F974C4D" w14:textId="15329BD8" w:rsidR="0052569F" w:rsidRDefault="0052569F" w:rsidP="00FA0C0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Wenn Essen zur Belastung wird</w:t>
            </w:r>
          </w:p>
          <w:p w14:paraId="51916703" w14:textId="692A5905" w:rsidR="0052569F" w:rsidRDefault="0052569F" w:rsidP="00FA0C0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Proteinriegel und Shakes – sinnvoll oder überflüssig</w:t>
            </w:r>
          </w:p>
          <w:p w14:paraId="708943A6" w14:textId="52E78E25" w:rsidR="0052569F" w:rsidRPr="00A96CA8" w:rsidRDefault="0052569F" w:rsidP="00FA0C0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96CA8">
              <w:rPr>
                <w:rFonts w:ascii="Arial" w:hAnsi="Arial" w:cs="Arial"/>
                <w:b/>
                <w:color w:val="CC0066"/>
              </w:rPr>
              <w:t>Extra:</w:t>
            </w:r>
            <w:r w:rsidRPr="00A96CA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Was ist Schönheit?</w:t>
            </w:r>
          </w:p>
          <w:p w14:paraId="7A02A707" w14:textId="77777777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  <w:highlight w:val="yellow"/>
              </w:rPr>
            </w:pPr>
          </w:p>
          <w:p w14:paraId="77B4DE90" w14:textId="45F2430A" w:rsidR="0052569F" w:rsidRPr="00A96CA8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9D1AB9B" w14:textId="77777777" w:rsidR="0052569F" w:rsidRDefault="0052569F" w:rsidP="0052569F">
            <w:pPr>
              <w:pStyle w:val="NurText"/>
              <w:ind w:left="720"/>
              <w:rPr>
                <w:rFonts w:ascii="Arial" w:hAnsi="Arial" w:cs="Arial"/>
              </w:rPr>
            </w:pPr>
          </w:p>
          <w:p w14:paraId="617244FE" w14:textId="77777777" w:rsidR="0052569F" w:rsidRDefault="0052569F" w:rsidP="0052569F">
            <w:pPr>
              <w:pStyle w:val="NurText"/>
              <w:ind w:left="720"/>
              <w:rPr>
                <w:rFonts w:ascii="Arial" w:hAnsi="Arial" w:cs="Arial"/>
              </w:rPr>
            </w:pPr>
          </w:p>
          <w:p w14:paraId="212767C9" w14:textId="61DCF773" w:rsidR="0052569F" w:rsidRDefault="0052569F" w:rsidP="00FA0C09">
            <w:pPr>
              <w:pStyle w:val="NurText"/>
              <w:numPr>
                <w:ilvl w:val="0"/>
                <w:numId w:val="11"/>
              </w:numPr>
              <w:ind w:left="777" w:hanging="425"/>
              <w:rPr>
                <w:rFonts w:ascii="Arial" w:hAnsi="Arial" w:cs="Arial"/>
              </w:rPr>
            </w:pPr>
            <w:r w:rsidRPr="00BC6073">
              <w:rPr>
                <w:rFonts w:ascii="Arial" w:hAnsi="Arial" w:cs="Arial"/>
              </w:rPr>
              <w:t>Kennen von Nährstoffgruppen, weit</w:t>
            </w:r>
            <w:r>
              <w:rPr>
                <w:rFonts w:ascii="Arial" w:hAnsi="Arial" w:cs="Arial"/>
              </w:rPr>
              <w:t>ere Bestand</w:t>
            </w:r>
            <w:r w:rsidRPr="00BC6073">
              <w:rPr>
                <w:rFonts w:ascii="Arial" w:hAnsi="Arial" w:cs="Arial"/>
              </w:rPr>
              <w:t xml:space="preserve">teile der Nahrung und deren Bedeutung </w:t>
            </w:r>
          </w:p>
          <w:p w14:paraId="750DD8DB" w14:textId="77777777" w:rsidR="0052569F" w:rsidRPr="00C55ECD" w:rsidRDefault="0052569F" w:rsidP="0052569F">
            <w:pPr>
              <w:pStyle w:val="NurText"/>
              <w:ind w:left="1080"/>
              <w:rPr>
                <w:rFonts w:ascii="Arial" w:hAnsi="Arial" w:cs="Arial"/>
              </w:rPr>
            </w:pPr>
          </w:p>
          <w:p w14:paraId="47342977" w14:textId="3FBC9A0A" w:rsidR="0052569F" w:rsidRPr="00860E3A" w:rsidRDefault="0080674A" w:rsidP="0080674A">
            <w:pPr>
              <w:pStyle w:val="NurText"/>
              <w:ind w:left="919"/>
              <w:rPr>
                <w:rFonts w:ascii="Arial" w:hAnsi="Arial" w:cs="Arial"/>
              </w:rPr>
            </w:pPr>
            <w:r w:rsidRPr="0080674A">
              <w:rPr>
                <w:rFonts w:ascii="Arial" w:hAnsi="Arial" w:cs="Arial"/>
                <w:bCs/>
              </w:rPr>
              <w:t>–</w:t>
            </w:r>
            <w:r w:rsidR="0052569F">
              <w:rPr>
                <w:rFonts w:ascii="Arial" w:hAnsi="Arial" w:cs="Arial"/>
              </w:rPr>
              <w:t xml:space="preserve"> </w:t>
            </w:r>
            <w:r w:rsidR="0052569F" w:rsidRPr="00860E3A">
              <w:rPr>
                <w:rFonts w:ascii="Arial" w:hAnsi="Arial" w:cs="Arial"/>
                <w:i/>
              </w:rPr>
              <w:t>bewusste Ernährung</w:t>
            </w:r>
          </w:p>
          <w:p w14:paraId="12382BA0" w14:textId="42D13F0D" w:rsidR="0052569F" w:rsidRDefault="0052569F" w:rsidP="0052569F">
            <w:pPr>
              <w:pStyle w:val="NurText"/>
              <w:ind w:left="720"/>
              <w:rPr>
                <w:rFonts w:ascii="Arial" w:hAnsi="Arial" w:cs="Arial"/>
                <w:i/>
              </w:rPr>
            </w:pPr>
          </w:p>
          <w:p w14:paraId="706CAF8F" w14:textId="77777777" w:rsidR="0052569F" w:rsidRPr="00460BA5" w:rsidRDefault="0052569F" w:rsidP="0052569F">
            <w:pPr>
              <w:pStyle w:val="NurText"/>
              <w:ind w:left="720"/>
              <w:rPr>
                <w:rFonts w:ascii="Arial" w:hAnsi="Arial" w:cs="Arial"/>
                <w:i/>
              </w:rPr>
            </w:pPr>
          </w:p>
          <w:p w14:paraId="777EA0CE" w14:textId="7598D56F" w:rsidR="0052569F" w:rsidRDefault="0052569F" w:rsidP="00FA0C09">
            <w:pPr>
              <w:pStyle w:val="NurText"/>
              <w:numPr>
                <w:ilvl w:val="0"/>
                <w:numId w:val="11"/>
              </w:numPr>
              <w:ind w:left="777" w:hanging="425"/>
              <w:rPr>
                <w:rFonts w:ascii="Arial" w:hAnsi="Arial" w:cs="Arial"/>
              </w:rPr>
            </w:pPr>
            <w:r w:rsidRPr="00860E3A">
              <w:rPr>
                <w:rFonts w:ascii="Arial" w:hAnsi="Arial" w:cs="Arial"/>
              </w:rPr>
              <w:t xml:space="preserve">Kennen von Maßnahmen zur Steigerung der </w:t>
            </w:r>
            <w:r>
              <w:rPr>
                <w:rFonts w:ascii="Arial" w:hAnsi="Arial" w:cs="Arial"/>
              </w:rPr>
              <w:t>körperlichen Leistungsfähigkeit (WB2)</w:t>
            </w:r>
          </w:p>
          <w:p w14:paraId="359BD016" w14:textId="77777777" w:rsidR="0052569F" w:rsidRDefault="0052569F" w:rsidP="0052569F">
            <w:pPr>
              <w:pStyle w:val="NurText"/>
              <w:ind w:left="1080"/>
              <w:rPr>
                <w:rFonts w:ascii="Arial" w:hAnsi="Arial" w:cs="Arial"/>
              </w:rPr>
            </w:pPr>
          </w:p>
          <w:p w14:paraId="04F48EB2" w14:textId="0E14A78F" w:rsidR="0052569F" w:rsidRPr="00860E3A" w:rsidRDefault="0080674A" w:rsidP="0080674A">
            <w:pPr>
              <w:pStyle w:val="NurText"/>
              <w:ind w:left="919"/>
              <w:rPr>
                <w:rFonts w:ascii="Arial" w:hAnsi="Arial" w:cs="Arial"/>
                <w:i/>
              </w:rPr>
            </w:pPr>
            <w:r w:rsidRPr="0080674A">
              <w:rPr>
                <w:rFonts w:ascii="Arial" w:hAnsi="Arial" w:cs="Arial"/>
                <w:bCs/>
              </w:rPr>
              <w:t>–</w:t>
            </w:r>
            <w:r w:rsidR="0052569F" w:rsidRPr="00860E3A">
              <w:rPr>
                <w:rFonts w:ascii="Arial" w:hAnsi="Arial" w:cs="Arial"/>
                <w:i/>
              </w:rPr>
              <w:t xml:space="preserve"> Zusammenhang von Ernährung, </w:t>
            </w:r>
          </w:p>
          <w:p w14:paraId="360E9BAA" w14:textId="41C4A252" w:rsidR="0052569F" w:rsidRPr="00860E3A" w:rsidRDefault="0052569F" w:rsidP="0052569F">
            <w:pPr>
              <w:pStyle w:val="NurText"/>
              <w:ind w:left="1080"/>
              <w:rPr>
                <w:rFonts w:ascii="Arial" w:hAnsi="Arial" w:cs="Arial"/>
                <w:i/>
              </w:rPr>
            </w:pPr>
            <w:r w:rsidRPr="00860E3A">
              <w:rPr>
                <w:rFonts w:ascii="Arial" w:hAnsi="Arial" w:cs="Arial"/>
                <w:i/>
              </w:rPr>
              <w:t xml:space="preserve">Bewegung und körperlicher </w:t>
            </w:r>
          </w:p>
          <w:p w14:paraId="71D71FB9" w14:textId="59877167" w:rsidR="0052569F" w:rsidRPr="00F71841" w:rsidRDefault="0052569F" w:rsidP="0052569F">
            <w:pPr>
              <w:pStyle w:val="NurText"/>
              <w:ind w:left="1080"/>
              <w:rPr>
                <w:rFonts w:ascii="Arial" w:hAnsi="Arial" w:cs="Arial"/>
              </w:rPr>
            </w:pPr>
            <w:r w:rsidRPr="00860E3A">
              <w:rPr>
                <w:rFonts w:ascii="Arial" w:hAnsi="Arial" w:cs="Arial"/>
                <w:i/>
              </w:rPr>
              <w:t>Fitness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4E90181" w14:textId="77777777" w:rsidR="0052569F" w:rsidRPr="00621053" w:rsidRDefault="0052569F" w:rsidP="0052569F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52569F" w:rsidRPr="00621053" w14:paraId="361933D1" w14:textId="77777777" w:rsidTr="00340108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1B3C222" w14:textId="208FCCB4" w:rsidR="0052569F" w:rsidRDefault="0052569F" w:rsidP="0052569F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BE0B1FE" w14:textId="3DCA108F" w:rsidR="0052569F" w:rsidRPr="00621053" w:rsidRDefault="0052569F" w:rsidP="0052569F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4.2 Verdauung (S. 130–141)</w:t>
            </w:r>
          </w:p>
        </w:tc>
      </w:tr>
      <w:tr w:rsidR="0052569F" w:rsidRPr="00621053" w14:paraId="1A5218C6" w14:textId="77777777" w:rsidTr="001528F4">
        <w:trPr>
          <w:trHeight w:val="2278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91CA487" w14:textId="47ACE005" w:rsidR="0052569F" w:rsidRDefault="0052569F" w:rsidP="0052569F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D9AEB4C" w14:textId="78F0EE50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Unser Verdauungssystem</w:t>
            </w:r>
          </w:p>
          <w:p w14:paraId="4DF3646E" w14:textId="4802488B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Verdauung in Mund und Magen</w:t>
            </w:r>
          </w:p>
          <w:p w14:paraId="2B418286" w14:textId="77777777" w:rsidR="0052569F" w:rsidRPr="00A96CA8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B392633" w14:textId="5809B04F" w:rsidR="0052569F" w:rsidRPr="00A96CA8" w:rsidRDefault="0052569F" w:rsidP="00FA0C0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Spaltung von Stärke</w:t>
            </w:r>
          </w:p>
          <w:p w14:paraId="2A7B2C00" w14:textId="2200B5EC" w:rsidR="0052569F" w:rsidRDefault="0052569F" w:rsidP="00FA0C0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Schlüssel-Schloss Prinzip</w:t>
            </w:r>
          </w:p>
          <w:p w14:paraId="104FD429" w14:textId="77777777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20"/>
              <w:rPr>
                <w:rFonts w:ascii="Arial" w:hAnsi="Arial" w:cs="Arial"/>
                <w:b/>
              </w:rPr>
            </w:pPr>
          </w:p>
          <w:p w14:paraId="75135F9B" w14:textId="77777777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</w:t>
            </w:r>
            <w:r w:rsidRPr="00A96CA8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 w:rsidRPr="003F5529">
              <w:rPr>
                <w:rFonts w:ascii="Arial" w:hAnsi="Arial" w:cs="Arial"/>
                <w:b/>
              </w:rPr>
              <w:t xml:space="preserve">Verdauung im Mund und Magen </w:t>
            </w:r>
          </w:p>
          <w:p w14:paraId="46F1D1D7" w14:textId="45A2AF96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</w:t>
            </w:r>
            <w:r w:rsidRPr="003F5529">
              <w:rPr>
                <w:rFonts w:ascii="Arial" w:hAnsi="Arial" w:cs="Arial"/>
                <w:b/>
              </w:rPr>
              <w:t>erforschen</w:t>
            </w:r>
          </w:p>
          <w:p w14:paraId="087FAE8F" w14:textId="77777777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Verdauung in Dünndarm und Dickdarm</w:t>
            </w:r>
          </w:p>
          <w:p w14:paraId="21AF4D08" w14:textId="1B794669" w:rsidR="0052569F" w:rsidRPr="00A96CA8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 </w:t>
            </w: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60C0A09" w14:textId="2A002810" w:rsidR="0052569F" w:rsidRDefault="0052569F" w:rsidP="00FA0C0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Enzyme und ihre Wirkung</w:t>
            </w:r>
          </w:p>
          <w:p w14:paraId="630DB046" w14:textId="03DC5CA0" w:rsidR="0052569F" w:rsidRDefault="0052569F" w:rsidP="00FA0C0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Oberflächenvergrößerung</w:t>
            </w:r>
          </w:p>
          <w:p w14:paraId="37DA1C00" w14:textId="3CD3A9C6" w:rsidR="0052569F" w:rsidRPr="00A96CA8" w:rsidRDefault="0052569F" w:rsidP="00FA0C0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Stationen der Verdauung</w:t>
            </w:r>
          </w:p>
          <w:p w14:paraId="56E9C872" w14:textId="218751CB" w:rsidR="0052569F" w:rsidRDefault="0052569F" w:rsidP="00FA0C0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Übergang der Nährstoffe in den Körper</w:t>
            </w:r>
          </w:p>
          <w:p w14:paraId="7AB2DA42" w14:textId="77777777" w:rsidR="0052569F" w:rsidRPr="00A96CA8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A6C125C" w14:textId="42C8D0CE" w:rsidR="0052569F" w:rsidRDefault="0052569F" w:rsidP="00FA0C0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Die Leber und ihre Aufgaben </w:t>
            </w:r>
          </w:p>
          <w:p w14:paraId="3353A029" w14:textId="07DA14F8" w:rsidR="0052569F" w:rsidRDefault="0052569F" w:rsidP="00FA0C0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Die Bauchspeicheldrüse reguliert den Blutzucker</w:t>
            </w:r>
          </w:p>
          <w:p w14:paraId="4AE0976C" w14:textId="77777777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5043593" w14:textId="77777777" w:rsidR="0052569F" w:rsidRDefault="0052569F" w:rsidP="0052569F">
            <w:pPr>
              <w:pStyle w:val="NurText"/>
              <w:rPr>
                <w:rFonts w:ascii="Arial" w:hAnsi="Arial" w:cs="Arial"/>
              </w:rPr>
            </w:pPr>
          </w:p>
          <w:p w14:paraId="4CF9C582" w14:textId="11528FCA" w:rsidR="0052569F" w:rsidRDefault="0052569F" w:rsidP="00FA0C09">
            <w:pPr>
              <w:pStyle w:val="NurTex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460BA5">
              <w:rPr>
                <w:rFonts w:ascii="Arial" w:hAnsi="Arial" w:cs="Arial"/>
              </w:rPr>
              <w:t>Kennen de</w:t>
            </w:r>
            <w:r>
              <w:rPr>
                <w:rFonts w:ascii="Arial" w:hAnsi="Arial" w:cs="Arial"/>
              </w:rPr>
              <w:t>s Verdauungssystems und von Verdauungsvorgängen</w:t>
            </w:r>
          </w:p>
          <w:p w14:paraId="2762E63E" w14:textId="77777777" w:rsidR="0052569F" w:rsidRDefault="0052569F" w:rsidP="0052569F">
            <w:pPr>
              <w:pStyle w:val="NurText"/>
              <w:ind w:left="720"/>
              <w:rPr>
                <w:rFonts w:ascii="Arial" w:hAnsi="Arial" w:cs="Arial"/>
              </w:rPr>
            </w:pPr>
          </w:p>
          <w:p w14:paraId="4B24CF71" w14:textId="06780A6D" w:rsidR="0052569F" w:rsidRPr="00460BA5" w:rsidRDefault="0080674A" w:rsidP="0052569F">
            <w:pPr>
              <w:pStyle w:val="NurText"/>
              <w:ind w:left="720"/>
              <w:rPr>
                <w:rFonts w:ascii="Arial" w:hAnsi="Arial" w:cs="Arial"/>
                <w:i/>
              </w:rPr>
            </w:pPr>
            <w:r w:rsidRPr="0080674A">
              <w:rPr>
                <w:rFonts w:ascii="Arial" w:hAnsi="Arial" w:cs="Arial"/>
                <w:bCs/>
              </w:rPr>
              <w:t>–</w:t>
            </w:r>
            <w:r w:rsidR="0052569F" w:rsidRPr="00460BA5">
              <w:rPr>
                <w:rFonts w:ascii="Arial" w:hAnsi="Arial" w:cs="Arial"/>
                <w:i/>
              </w:rPr>
              <w:t xml:space="preserve"> Bau und Funktion der </w:t>
            </w:r>
          </w:p>
          <w:p w14:paraId="2FBB105D" w14:textId="4382577D" w:rsidR="0052569F" w:rsidRPr="00460BA5" w:rsidRDefault="0052569F" w:rsidP="0052569F">
            <w:pPr>
              <w:pStyle w:val="NurText"/>
              <w:ind w:left="720"/>
              <w:rPr>
                <w:rFonts w:ascii="Arial" w:hAnsi="Arial" w:cs="Arial"/>
                <w:i/>
              </w:rPr>
            </w:pPr>
            <w:r w:rsidRPr="00460BA5">
              <w:rPr>
                <w:rFonts w:ascii="Arial" w:hAnsi="Arial" w:cs="Arial"/>
                <w:i/>
              </w:rPr>
              <w:t xml:space="preserve">  Verdauungsorgane</w:t>
            </w:r>
          </w:p>
          <w:p w14:paraId="7A63242F" w14:textId="77777777" w:rsidR="0052569F" w:rsidRPr="00460BA5" w:rsidRDefault="0052569F" w:rsidP="0052569F">
            <w:pPr>
              <w:pStyle w:val="NurText"/>
              <w:rPr>
                <w:rFonts w:ascii="Arial" w:hAnsi="Arial" w:cs="Arial"/>
                <w:i/>
              </w:rPr>
            </w:pPr>
          </w:p>
          <w:p w14:paraId="5D16AA3B" w14:textId="79566C15" w:rsidR="0052569F" w:rsidRPr="00460BA5" w:rsidRDefault="0080674A" w:rsidP="0052569F">
            <w:pPr>
              <w:pStyle w:val="NurText"/>
              <w:ind w:left="720"/>
              <w:rPr>
                <w:rFonts w:ascii="Arial" w:hAnsi="Arial" w:cs="Arial"/>
                <w:i/>
              </w:rPr>
            </w:pPr>
            <w:r w:rsidRPr="0080674A">
              <w:rPr>
                <w:rFonts w:ascii="Arial" w:hAnsi="Arial" w:cs="Arial"/>
                <w:bCs/>
              </w:rPr>
              <w:t>–</w:t>
            </w:r>
            <w:r w:rsidR="0052569F" w:rsidRPr="00460BA5">
              <w:rPr>
                <w:rFonts w:ascii="Arial" w:hAnsi="Arial" w:cs="Arial"/>
                <w:i/>
              </w:rPr>
              <w:t xml:space="preserve"> Verdauungsvorgänge und Resorption</w:t>
            </w:r>
          </w:p>
          <w:p w14:paraId="51051C33" w14:textId="48AC4A09" w:rsidR="0052569F" w:rsidRPr="00460BA5" w:rsidRDefault="0052569F" w:rsidP="0052569F">
            <w:pPr>
              <w:pStyle w:val="NurText"/>
              <w:rPr>
                <w:rFonts w:ascii="Arial" w:hAnsi="Arial" w:cs="Arial"/>
                <w:i/>
              </w:rPr>
            </w:pPr>
            <w:r w:rsidRPr="00460BA5">
              <w:rPr>
                <w:rFonts w:ascii="Arial" w:hAnsi="Arial" w:cs="Arial"/>
                <w:i/>
              </w:rPr>
              <w:t xml:space="preserve">               Begriffsverständnis Enzyme</w:t>
            </w:r>
          </w:p>
          <w:p w14:paraId="251DF5E9" w14:textId="2C5942BE" w:rsidR="0052569F" w:rsidRPr="001C6CFD" w:rsidRDefault="0052569F" w:rsidP="0052569F">
            <w:pPr>
              <w:pStyle w:val="NurText"/>
              <w:ind w:left="72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96F9FCC" w14:textId="77777777" w:rsidR="0052569F" w:rsidRPr="00621053" w:rsidRDefault="0052569F" w:rsidP="0052569F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52569F" w:rsidRPr="00621053" w14:paraId="449078F3" w14:textId="77777777" w:rsidTr="008F7B2E">
        <w:trPr>
          <w:trHeight w:val="915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2372816" w14:textId="4E1AF65C" w:rsidR="0052569F" w:rsidRDefault="0052569F" w:rsidP="0052569F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4F19FEA" w14:textId="0B936460" w:rsidR="0052569F" w:rsidRPr="00621053" w:rsidRDefault="0052569F" w:rsidP="0052569F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4.3 Kreislaufsysteme (S. 142–163)</w:t>
            </w:r>
          </w:p>
        </w:tc>
      </w:tr>
      <w:tr w:rsidR="0052569F" w:rsidRPr="00621053" w14:paraId="71E8164F" w14:textId="77777777" w:rsidTr="001528F4">
        <w:trPr>
          <w:trHeight w:val="2278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399EB6D" w14:textId="7B69F964" w:rsidR="0052569F" w:rsidRDefault="0052569F" w:rsidP="0052569F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6FFF15C" w14:textId="305C1343" w:rsidR="0052569F" w:rsidRPr="008F7B2E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F7B2E">
              <w:rPr>
                <w:rFonts w:ascii="Arial" w:hAnsi="Arial" w:cs="Arial"/>
                <w:b/>
              </w:rPr>
              <w:t xml:space="preserve">Unser Atmungssystem </w:t>
            </w:r>
          </w:p>
          <w:p w14:paraId="63DB2FCF" w14:textId="77777777" w:rsidR="0052569F" w:rsidRPr="00A96CA8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AC60CC9" w14:textId="5E562D3B" w:rsidR="0052569F" w:rsidRPr="00A96CA8" w:rsidRDefault="0052569F" w:rsidP="00FA0C0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Diffusion in der Lunge</w:t>
            </w:r>
          </w:p>
          <w:p w14:paraId="4AE56D23" w14:textId="7E7E79EC" w:rsidR="0052569F" w:rsidRDefault="0052569F" w:rsidP="00FA0C0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Atmen für mehr Energie</w:t>
            </w:r>
          </w:p>
          <w:p w14:paraId="73E1ECA7" w14:textId="432441F6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Versuche zur Atmung</w:t>
            </w:r>
          </w:p>
          <w:p w14:paraId="2E9D302B" w14:textId="0FA7F959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Das Blut</w:t>
            </w:r>
          </w:p>
          <w:p w14:paraId="3A158DA5" w14:textId="118F0357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Herz und Blutkreislauf</w:t>
            </w:r>
          </w:p>
          <w:p w14:paraId="625995A2" w14:textId="594EAAC7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Herzpräparation</w:t>
            </w:r>
          </w:p>
          <w:p w14:paraId="20AF7294" w14:textId="77777777" w:rsidR="0052569F" w:rsidRPr="00A96CA8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lastRenderedPageBreak/>
              <w:t>Material:</w:t>
            </w:r>
          </w:p>
          <w:p w14:paraId="05CB6C37" w14:textId="1B24813E" w:rsidR="0052569F" w:rsidRPr="00A96CA8" w:rsidRDefault="0052569F" w:rsidP="00FA0C0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Blutgerinnung</w:t>
            </w:r>
          </w:p>
          <w:p w14:paraId="2B89CBC3" w14:textId="77777777" w:rsidR="0052569F" w:rsidRPr="00A96CA8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05AB4E8" w14:textId="5F6820AD" w:rsidR="0052569F" w:rsidRDefault="0052569F" w:rsidP="00FA0C0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Blutgruppen im AB0-System</w:t>
            </w:r>
          </w:p>
          <w:p w14:paraId="27FFB323" w14:textId="77777777" w:rsidR="0052569F" w:rsidRPr="00A96CA8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8BA785F" w14:textId="1993A9CA" w:rsidR="0052569F" w:rsidRDefault="0052569F" w:rsidP="00FA0C09">
            <w:pPr>
              <w:pStyle w:val="Textkrper"/>
              <w:numPr>
                <w:ilvl w:val="0"/>
                <w:numId w:val="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Blutspender sind Lebensretter</w:t>
            </w:r>
          </w:p>
          <w:p w14:paraId="50E56188" w14:textId="2EF6ACDB" w:rsidR="0052569F" w:rsidRDefault="0052569F" w:rsidP="00FA0C09">
            <w:pPr>
              <w:pStyle w:val="Textkrper"/>
              <w:numPr>
                <w:ilvl w:val="0"/>
                <w:numId w:val="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Organspende</w:t>
            </w:r>
          </w:p>
          <w:p w14:paraId="01D8F0B1" w14:textId="77777777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4852297F" w14:textId="62481F11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Erkrankungen von Herz und Blutgefäßen</w:t>
            </w:r>
          </w:p>
          <w:p w14:paraId="03DCBD06" w14:textId="0CDFD66E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Erste Hilfe</w:t>
            </w:r>
          </w:p>
          <w:p w14:paraId="2F25C1AB" w14:textId="7D082410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Die Nieren</w:t>
            </w:r>
          </w:p>
          <w:p w14:paraId="4387450C" w14:textId="77777777" w:rsidR="0052569F" w:rsidRPr="00A96CA8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DABD636" w14:textId="77777777" w:rsidR="0052569F" w:rsidRDefault="0052569F" w:rsidP="00FA0C0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Dialyse</w:t>
            </w:r>
          </w:p>
          <w:p w14:paraId="3C5C6928" w14:textId="51B8A942" w:rsidR="0052569F" w:rsidRDefault="0052569F" w:rsidP="00FA0C0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04637">
              <w:rPr>
                <w:rFonts w:ascii="Arial" w:hAnsi="Arial" w:cs="Arial"/>
                <w:b/>
                <w:color w:val="CC0066"/>
              </w:rPr>
              <w:t>Extra:</w:t>
            </w:r>
            <w:r w:rsidRPr="00704637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Nierensteine</w:t>
            </w:r>
          </w:p>
          <w:p w14:paraId="34422C55" w14:textId="71CCBF43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56D24EAC" w14:textId="4EC5EFDE" w:rsidR="0052569F" w:rsidRPr="00704637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Lymphsystem</w:t>
            </w:r>
          </w:p>
          <w:p w14:paraId="5F311965" w14:textId="77777777" w:rsidR="0052569F" w:rsidRPr="00A96CA8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9A82023" w14:textId="2C7B9764" w:rsidR="0052569F" w:rsidRDefault="0052569F" w:rsidP="00FA0C0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HIIT ist der Hit</w:t>
            </w:r>
          </w:p>
          <w:p w14:paraId="62E96BE5" w14:textId="07BC9668" w:rsidR="0052569F" w:rsidRPr="00435E5E" w:rsidRDefault="0052569F" w:rsidP="00FA0C0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04637">
              <w:rPr>
                <w:rFonts w:ascii="Arial" w:hAnsi="Arial" w:cs="Arial"/>
                <w:b/>
                <w:color w:val="CC0066"/>
              </w:rPr>
              <w:t>Extra:</w:t>
            </w:r>
            <w:r w:rsidRPr="00704637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Blutdoping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318BC6C" w14:textId="32EFC125" w:rsidR="0052569F" w:rsidRDefault="0052569F" w:rsidP="0052569F">
            <w:pPr>
              <w:pStyle w:val="Nur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Die SuS…</w:t>
            </w:r>
          </w:p>
          <w:p w14:paraId="32D16895" w14:textId="77777777" w:rsidR="0052569F" w:rsidRDefault="0052569F" w:rsidP="0052569F">
            <w:pPr>
              <w:pStyle w:val="NurText"/>
              <w:rPr>
                <w:rFonts w:ascii="Arial" w:hAnsi="Arial" w:cs="Arial"/>
              </w:rPr>
            </w:pPr>
          </w:p>
          <w:p w14:paraId="7C5BB036" w14:textId="77777777" w:rsidR="0052569F" w:rsidRDefault="0052569F" w:rsidP="00FA0C09">
            <w:pPr>
              <w:pStyle w:val="NurTex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460BA5">
              <w:rPr>
                <w:rFonts w:ascii="Arial" w:hAnsi="Arial" w:cs="Arial"/>
              </w:rPr>
              <w:t>Übertragen de</w:t>
            </w:r>
            <w:r>
              <w:rPr>
                <w:rFonts w:ascii="Arial" w:hAnsi="Arial" w:cs="Arial"/>
              </w:rPr>
              <w:t>r Kenntnisse über Bau und Funk</w:t>
            </w:r>
            <w:r w:rsidRPr="00460BA5">
              <w:rPr>
                <w:rFonts w:ascii="Arial" w:hAnsi="Arial" w:cs="Arial"/>
              </w:rPr>
              <w:t xml:space="preserve">tion auf das Atmungssystem </w:t>
            </w:r>
          </w:p>
          <w:p w14:paraId="1AE59293" w14:textId="77777777" w:rsidR="0052569F" w:rsidRDefault="0052569F" w:rsidP="0052569F">
            <w:pPr>
              <w:pStyle w:val="NurText"/>
              <w:ind w:left="720"/>
              <w:rPr>
                <w:rFonts w:ascii="Arial" w:hAnsi="Arial" w:cs="Arial"/>
              </w:rPr>
            </w:pPr>
          </w:p>
          <w:p w14:paraId="6E9F15B5" w14:textId="4D80EE0A" w:rsidR="0052569F" w:rsidRDefault="0080674A" w:rsidP="0052569F">
            <w:pPr>
              <w:pStyle w:val="NurText"/>
              <w:ind w:left="720"/>
              <w:rPr>
                <w:rFonts w:ascii="Arial" w:hAnsi="Arial" w:cs="Arial"/>
                <w:i/>
              </w:rPr>
            </w:pPr>
            <w:r w:rsidRPr="0080674A">
              <w:rPr>
                <w:rFonts w:ascii="Arial" w:hAnsi="Arial" w:cs="Arial"/>
                <w:bCs/>
              </w:rPr>
              <w:t>–</w:t>
            </w:r>
            <w:r w:rsidR="0052569F" w:rsidRPr="00460BA5">
              <w:rPr>
                <w:rFonts w:ascii="Arial" w:hAnsi="Arial" w:cs="Arial"/>
                <w:i/>
              </w:rPr>
              <w:t xml:space="preserve"> Bau und Funktion der Atmungsorgane</w:t>
            </w:r>
          </w:p>
          <w:p w14:paraId="797C9101" w14:textId="77777777" w:rsidR="0052569F" w:rsidRPr="00A37228" w:rsidRDefault="0052569F" w:rsidP="0052569F">
            <w:pPr>
              <w:pStyle w:val="NurText"/>
              <w:rPr>
                <w:rFonts w:ascii="Arial" w:hAnsi="Arial" w:cs="Arial"/>
                <w:i/>
              </w:rPr>
            </w:pPr>
          </w:p>
          <w:p w14:paraId="2F055E4A" w14:textId="6F7C9225" w:rsidR="0052569F" w:rsidRDefault="0080674A" w:rsidP="0080674A">
            <w:pPr>
              <w:pStyle w:val="NurText"/>
              <w:ind w:left="919" w:hanging="199"/>
              <w:rPr>
                <w:rFonts w:ascii="Arial" w:hAnsi="Arial" w:cs="Arial"/>
                <w:i/>
              </w:rPr>
            </w:pPr>
            <w:r w:rsidRPr="0080674A">
              <w:rPr>
                <w:rFonts w:ascii="Arial" w:hAnsi="Arial" w:cs="Arial"/>
                <w:bCs/>
              </w:rPr>
              <w:t>–</w:t>
            </w:r>
            <w:r w:rsidR="0052569F" w:rsidRPr="00460BA5">
              <w:rPr>
                <w:rFonts w:ascii="Arial" w:hAnsi="Arial" w:cs="Arial"/>
                <w:i/>
              </w:rPr>
              <w:t xml:space="preserve"> Gasaustausch in den</w:t>
            </w:r>
            <w:r>
              <w:rPr>
                <w:rFonts w:ascii="Arial" w:hAnsi="Arial" w:cs="Arial"/>
                <w:i/>
              </w:rPr>
              <w:t xml:space="preserve"> </w:t>
            </w:r>
            <w:r w:rsidR="0052569F" w:rsidRPr="00460BA5">
              <w:rPr>
                <w:rFonts w:ascii="Arial" w:hAnsi="Arial" w:cs="Arial"/>
                <w:i/>
              </w:rPr>
              <w:t>Lungenbläschen</w:t>
            </w:r>
          </w:p>
          <w:p w14:paraId="496C8AD6" w14:textId="77777777" w:rsidR="0052569F" w:rsidRPr="00A37228" w:rsidRDefault="0052569F" w:rsidP="0052569F">
            <w:pPr>
              <w:pStyle w:val="NurText"/>
              <w:ind w:left="720"/>
              <w:rPr>
                <w:rFonts w:ascii="Arial" w:hAnsi="Arial" w:cs="Arial"/>
                <w:i/>
              </w:rPr>
            </w:pPr>
          </w:p>
          <w:p w14:paraId="4CB259DF" w14:textId="1E8A3ECC" w:rsidR="0052569F" w:rsidRDefault="0080674A" w:rsidP="0052569F">
            <w:pPr>
              <w:pStyle w:val="NurText"/>
              <w:ind w:left="720"/>
              <w:rPr>
                <w:rFonts w:ascii="Arial" w:hAnsi="Arial" w:cs="Arial"/>
                <w:i/>
              </w:rPr>
            </w:pPr>
            <w:r w:rsidRPr="0080674A">
              <w:rPr>
                <w:rFonts w:ascii="Arial" w:hAnsi="Arial" w:cs="Arial"/>
                <w:bCs/>
              </w:rPr>
              <w:t>–</w:t>
            </w:r>
            <w:r w:rsidR="0052569F" w:rsidRPr="00460BA5">
              <w:rPr>
                <w:rFonts w:ascii="Arial" w:hAnsi="Arial" w:cs="Arial"/>
                <w:i/>
              </w:rPr>
              <w:t xml:space="preserve"> Prinzip der Oberflächenvergrößerung</w:t>
            </w:r>
          </w:p>
          <w:p w14:paraId="61B83496" w14:textId="42C2F809" w:rsidR="0052569F" w:rsidRPr="00460BA5" w:rsidRDefault="0052569F" w:rsidP="0052569F">
            <w:pPr>
              <w:pStyle w:val="NurText"/>
              <w:ind w:left="720"/>
              <w:rPr>
                <w:rFonts w:ascii="Arial" w:hAnsi="Arial" w:cs="Arial"/>
                <w:i/>
              </w:rPr>
            </w:pPr>
            <w:r w:rsidRPr="00460BA5">
              <w:rPr>
                <w:rFonts w:ascii="Arial" w:hAnsi="Arial" w:cs="Arial"/>
                <w:i/>
              </w:rPr>
              <w:t xml:space="preserve"> </w:t>
            </w:r>
          </w:p>
          <w:p w14:paraId="658B8772" w14:textId="6A1B61E0" w:rsidR="0052569F" w:rsidRDefault="0080674A" w:rsidP="0052569F">
            <w:pPr>
              <w:pStyle w:val="NurText"/>
              <w:ind w:left="720"/>
              <w:rPr>
                <w:rFonts w:ascii="Arial" w:hAnsi="Arial" w:cs="Arial"/>
                <w:i/>
              </w:rPr>
            </w:pPr>
            <w:r w:rsidRPr="0080674A">
              <w:rPr>
                <w:rFonts w:ascii="Arial" w:hAnsi="Arial" w:cs="Arial"/>
                <w:bCs/>
              </w:rPr>
              <w:t>–</w:t>
            </w:r>
            <w:r w:rsidR="0052569F" w:rsidRPr="00460BA5">
              <w:rPr>
                <w:rFonts w:ascii="Arial" w:hAnsi="Arial" w:cs="Arial"/>
                <w:i/>
              </w:rPr>
              <w:t xml:space="preserve"> Schädlichkeit des Rauchens</w:t>
            </w:r>
          </w:p>
          <w:p w14:paraId="7E810D62" w14:textId="4BCE32A5" w:rsidR="0052569F" w:rsidRDefault="0052569F" w:rsidP="0052569F">
            <w:pPr>
              <w:pStyle w:val="NurText"/>
              <w:ind w:left="720"/>
              <w:rPr>
                <w:rFonts w:ascii="Arial" w:hAnsi="Arial" w:cs="Arial"/>
                <w:i/>
              </w:rPr>
            </w:pPr>
          </w:p>
          <w:p w14:paraId="4079CDD1" w14:textId="5FEF8DA8" w:rsidR="0052569F" w:rsidRDefault="0052569F" w:rsidP="0052569F">
            <w:pPr>
              <w:pStyle w:val="NurText"/>
              <w:ind w:left="720"/>
              <w:rPr>
                <w:rFonts w:ascii="Arial" w:hAnsi="Arial" w:cs="Arial"/>
                <w:i/>
              </w:rPr>
            </w:pPr>
          </w:p>
          <w:p w14:paraId="041A4F76" w14:textId="10325743" w:rsidR="0052569F" w:rsidRDefault="0052569F" w:rsidP="0052569F">
            <w:pPr>
              <w:pStyle w:val="NurText"/>
              <w:ind w:left="720"/>
              <w:rPr>
                <w:rFonts w:ascii="Arial" w:hAnsi="Arial" w:cs="Arial"/>
                <w:i/>
              </w:rPr>
            </w:pPr>
          </w:p>
          <w:p w14:paraId="764A621B" w14:textId="77777777" w:rsidR="0052569F" w:rsidRDefault="0052569F" w:rsidP="0052569F">
            <w:pPr>
              <w:pStyle w:val="NurText"/>
              <w:ind w:left="720"/>
              <w:rPr>
                <w:rFonts w:ascii="Arial" w:hAnsi="Arial" w:cs="Arial"/>
                <w:i/>
              </w:rPr>
            </w:pPr>
          </w:p>
          <w:p w14:paraId="1AEF40C1" w14:textId="1B62FF51" w:rsidR="0052569F" w:rsidRDefault="0052569F" w:rsidP="00FA0C09">
            <w:pPr>
              <w:pStyle w:val="NurTex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Kennen des Kreislaufsystems</w:t>
            </w:r>
          </w:p>
          <w:p w14:paraId="3FE9824B" w14:textId="77777777" w:rsidR="0052569F" w:rsidRDefault="0052569F" w:rsidP="0052569F">
            <w:pPr>
              <w:pStyle w:val="NurText"/>
              <w:ind w:left="720"/>
              <w:rPr>
                <w:rFonts w:ascii="Arial" w:hAnsi="Arial" w:cs="Arial"/>
              </w:rPr>
            </w:pPr>
          </w:p>
          <w:p w14:paraId="14AB4CDB" w14:textId="40115C8A" w:rsidR="0052569F" w:rsidRPr="00460BA5" w:rsidRDefault="0080674A" w:rsidP="0052569F">
            <w:pPr>
              <w:pStyle w:val="NurText"/>
              <w:ind w:left="720"/>
              <w:rPr>
                <w:rFonts w:ascii="Arial" w:hAnsi="Arial" w:cs="Arial"/>
                <w:i/>
              </w:rPr>
            </w:pPr>
            <w:r w:rsidRPr="0080674A">
              <w:rPr>
                <w:rFonts w:ascii="Arial" w:hAnsi="Arial" w:cs="Arial"/>
                <w:bCs/>
              </w:rPr>
              <w:t>–</w:t>
            </w:r>
            <w:r w:rsidR="0052569F" w:rsidRPr="00460BA5">
              <w:rPr>
                <w:rFonts w:ascii="Arial" w:hAnsi="Arial" w:cs="Arial"/>
                <w:i/>
              </w:rPr>
              <w:t xml:space="preserve"> Bau und Funktionen von Herz und </w:t>
            </w:r>
          </w:p>
          <w:p w14:paraId="40A57A40" w14:textId="2D404374" w:rsidR="0052569F" w:rsidRDefault="0052569F" w:rsidP="0052569F">
            <w:pPr>
              <w:pStyle w:val="NurText"/>
              <w:ind w:left="360"/>
              <w:rPr>
                <w:rFonts w:ascii="Arial" w:hAnsi="Arial" w:cs="Arial"/>
                <w:i/>
              </w:rPr>
            </w:pPr>
            <w:r w:rsidRPr="00460BA5">
              <w:rPr>
                <w:rFonts w:ascii="Arial" w:hAnsi="Arial" w:cs="Arial"/>
                <w:i/>
              </w:rPr>
              <w:t xml:space="preserve">        Blutgefäßen</w:t>
            </w:r>
          </w:p>
          <w:p w14:paraId="15688C04" w14:textId="77777777" w:rsidR="0052569F" w:rsidRPr="00460BA5" w:rsidRDefault="0052569F" w:rsidP="0052569F">
            <w:pPr>
              <w:pStyle w:val="NurText"/>
              <w:ind w:left="360"/>
              <w:rPr>
                <w:rFonts w:ascii="Arial" w:hAnsi="Arial" w:cs="Arial"/>
                <w:i/>
              </w:rPr>
            </w:pPr>
          </w:p>
          <w:p w14:paraId="11AB3C66" w14:textId="074075B9" w:rsidR="0052569F" w:rsidRPr="00460BA5" w:rsidRDefault="0080674A" w:rsidP="0052569F">
            <w:pPr>
              <w:pStyle w:val="NurText"/>
              <w:ind w:left="720"/>
              <w:rPr>
                <w:rFonts w:ascii="Arial" w:hAnsi="Arial" w:cs="Arial"/>
                <w:i/>
              </w:rPr>
            </w:pPr>
            <w:r w:rsidRPr="0080674A">
              <w:rPr>
                <w:rFonts w:ascii="Arial" w:hAnsi="Arial" w:cs="Arial"/>
                <w:bCs/>
              </w:rPr>
              <w:t>–</w:t>
            </w:r>
            <w:r w:rsidR="0052569F" w:rsidRPr="00460BA5">
              <w:rPr>
                <w:rFonts w:ascii="Arial" w:hAnsi="Arial" w:cs="Arial"/>
                <w:i/>
              </w:rPr>
              <w:t xml:space="preserve"> Gefährdung – Gesunderhaltung – </w:t>
            </w:r>
          </w:p>
          <w:p w14:paraId="48294962" w14:textId="2124409C" w:rsidR="0052569F" w:rsidRDefault="0052569F" w:rsidP="0052569F">
            <w:pPr>
              <w:pStyle w:val="NurText"/>
              <w:ind w:left="720"/>
              <w:rPr>
                <w:rFonts w:ascii="Arial" w:hAnsi="Arial" w:cs="Arial"/>
                <w:i/>
              </w:rPr>
            </w:pPr>
            <w:r w:rsidRPr="00460BA5">
              <w:rPr>
                <w:rFonts w:ascii="Arial" w:hAnsi="Arial" w:cs="Arial"/>
                <w:i/>
              </w:rPr>
              <w:t xml:space="preserve">  Erste Hilfe </w:t>
            </w:r>
          </w:p>
          <w:p w14:paraId="06CF5A4C" w14:textId="77777777" w:rsidR="0052569F" w:rsidRPr="00460BA5" w:rsidRDefault="0052569F" w:rsidP="0052569F">
            <w:pPr>
              <w:pStyle w:val="NurText"/>
              <w:ind w:left="720"/>
              <w:rPr>
                <w:rFonts w:ascii="Arial" w:hAnsi="Arial" w:cs="Arial"/>
                <w:i/>
              </w:rPr>
            </w:pPr>
          </w:p>
          <w:p w14:paraId="720A424A" w14:textId="0FAC1456" w:rsidR="0052569F" w:rsidRDefault="0052569F" w:rsidP="00FA0C09">
            <w:pPr>
              <w:pStyle w:val="NurTex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460BA5">
              <w:rPr>
                <w:rFonts w:ascii="Arial" w:hAnsi="Arial" w:cs="Arial"/>
              </w:rPr>
              <w:t>Kennen der Zusammensetz</w:t>
            </w:r>
            <w:r>
              <w:rPr>
                <w:rFonts w:ascii="Arial" w:hAnsi="Arial" w:cs="Arial"/>
              </w:rPr>
              <w:t>ung und Funktionen des Blutes</w:t>
            </w:r>
          </w:p>
          <w:p w14:paraId="5794E176" w14:textId="77777777" w:rsidR="0052569F" w:rsidRPr="00A37228" w:rsidRDefault="0052569F" w:rsidP="0052569F">
            <w:pPr>
              <w:pStyle w:val="NurText"/>
              <w:ind w:left="720"/>
              <w:rPr>
                <w:rFonts w:ascii="Arial" w:hAnsi="Arial" w:cs="Arial"/>
              </w:rPr>
            </w:pPr>
          </w:p>
          <w:p w14:paraId="5DB8E8CF" w14:textId="6775375B" w:rsidR="0052569F" w:rsidRDefault="0080674A" w:rsidP="0052569F">
            <w:pPr>
              <w:pStyle w:val="NurText"/>
              <w:ind w:left="720"/>
              <w:rPr>
                <w:rFonts w:ascii="Arial" w:hAnsi="Arial" w:cs="Arial"/>
                <w:i/>
              </w:rPr>
            </w:pPr>
            <w:r w:rsidRPr="0080674A">
              <w:rPr>
                <w:rFonts w:ascii="Arial" w:hAnsi="Arial" w:cs="Arial"/>
                <w:bCs/>
              </w:rPr>
              <w:t>–</w:t>
            </w:r>
            <w:r w:rsidR="0052569F" w:rsidRPr="00460BA5">
              <w:rPr>
                <w:rFonts w:ascii="Arial" w:hAnsi="Arial" w:cs="Arial"/>
                <w:i/>
              </w:rPr>
              <w:t xml:space="preserve">  Bestandteile und ihre Funktionen</w:t>
            </w:r>
          </w:p>
          <w:p w14:paraId="218E661C" w14:textId="77777777" w:rsidR="0052569F" w:rsidRPr="00460BA5" w:rsidRDefault="0052569F" w:rsidP="0052569F">
            <w:pPr>
              <w:pStyle w:val="NurText"/>
              <w:rPr>
                <w:rFonts w:ascii="Arial" w:hAnsi="Arial" w:cs="Arial"/>
                <w:i/>
              </w:rPr>
            </w:pPr>
          </w:p>
          <w:p w14:paraId="01902801" w14:textId="7F8B80BD" w:rsidR="0052569F" w:rsidRPr="00460BA5" w:rsidRDefault="0080674A" w:rsidP="0052569F">
            <w:pPr>
              <w:pStyle w:val="NurText"/>
              <w:ind w:left="720"/>
              <w:rPr>
                <w:rFonts w:ascii="Arial" w:hAnsi="Arial" w:cs="Arial"/>
                <w:i/>
              </w:rPr>
            </w:pPr>
            <w:r w:rsidRPr="0080674A">
              <w:rPr>
                <w:rFonts w:ascii="Arial" w:hAnsi="Arial" w:cs="Arial"/>
                <w:bCs/>
              </w:rPr>
              <w:t>–</w:t>
            </w:r>
            <w:r w:rsidR="0052569F" w:rsidRPr="00460BA5">
              <w:rPr>
                <w:rFonts w:ascii="Arial" w:hAnsi="Arial" w:cs="Arial"/>
                <w:i/>
              </w:rPr>
              <w:t xml:space="preserve"> Blutgruppen, Blutübertragungen,  </w:t>
            </w:r>
          </w:p>
          <w:p w14:paraId="678DC6BF" w14:textId="08E2652D" w:rsidR="0052569F" w:rsidRPr="00460BA5" w:rsidRDefault="0052569F" w:rsidP="0052569F">
            <w:pPr>
              <w:pStyle w:val="NurText"/>
              <w:ind w:left="720"/>
              <w:rPr>
                <w:rFonts w:ascii="Arial" w:hAnsi="Arial" w:cs="Arial"/>
                <w:i/>
              </w:rPr>
            </w:pPr>
            <w:r w:rsidRPr="00460BA5">
              <w:rPr>
                <w:rFonts w:ascii="Arial" w:hAnsi="Arial" w:cs="Arial"/>
                <w:i/>
              </w:rPr>
              <w:t xml:space="preserve">  Blutspende</w:t>
            </w:r>
          </w:p>
          <w:p w14:paraId="75AC3628" w14:textId="487A4421" w:rsidR="0052569F" w:rsidRDefault="0052569F" w:rsidP="0052569F">
            <w:pPr>
              <w:pStyle w:val="NurText"/>
              <w:ind w:left="720"/>
              <w:rPr>
                <w:rFonts w:ascii="Arial" w:hAnsi="Arial" w:cs="Arial"/>
              </w:rPr>
            </w:pPr>
          </w:p>
          <w:p w14:paraId="15947FFB" w14:textId="3AE76178" w:rsidR="0052569F" w:rsidRDefault="0052569F" w:rsidP="0052569F">
            <w:pPr>
              <w:pStyle w:val="NurText"/>
              <w:ind w:left="720"/>
              <w:rPr>
                <w:rFonts w:ascii="Arial" w:hAnsi="Arial" w:cs="Arial"/>
              </w:rPr>
            </w:pPr>
          </w:p>
          <w:p w14:paraId="59930911" w14:textId="277EDF56" w:rsidR="0052569F" w:rsidRDefault="0052569F" w:rsidP="0052569F">
            <w:pPr>
              <w:pStyle w:val="NurText"/>
              <w:ind w:left="720"/>
              <w:rPr>
                <w:rFonts w:ascii="Arial" w:hAnsi="Arial" w:cs="Arial"/>
              </w:rPr>
            </w:pPr>
          </w:p>
          <w:p w14:paraId="494AB823" w14:textId="77777777" w:rsidR="0052569F" w:rsidRDefault="0052569F" w:rsidP="0052569F">
            <w:pPr>
              <w:pStyle w:val="NurText"/>
              <w:ind w:left="720"/>
              <w:rPr>
                <w:rFonts w:ascii="Arial" w:hAnsi="Arial" w:cs="Arial"/>
              </w:rPr>
            </w:pPr>
          </w:p>
          <w:p w14:paraId="72B41255" w14:textId="3F471CB2" w:rsidR="0052569F" w:rsidRDefault="0052569F" w:rsidP="00FA0C09">
            <w:pPr>
              <w:pStyle w:val="NurTex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827E90">
              <w:rPr>
                <w:rFonts w:ascii="Arial" w:hAnsi="Arial" w:cs="Arial"/>
              </w:rPr>
              <w:t>Kennen von Maßnahmen zur Gesunderhaltung der Atemwege</w:t>
            </w:r>
            <w:r>
              <w:rPr>
                <w:rFonts w:ascii="Arial" w:hAnsi="Arial" w:cs="Arial"/>
              </w:rPr>
              <w:t xml:space="preserve"> (WB1)</w:t>
            </w:r>
          </w:p>
          <w:p w14:paraId="686E21DC" w14:textId="545597F9" w:rsidR="0052569F" w:rsidRDefault="0052569F" w:rsidP="0052569F">
            <w:pPr>
              <w:pStyle w:val="NurText"/>
              <w:ind w:left="720"/>
              <w:rPr>
                <w:rFonts w:ascii="Arial" w:hAnsi="Arial" w:cs="Arial"/>
              </w:rPr>
            </w:pPr>
            <w:r w:rsidRPr="00827E90">
              <w:rPr>
                <w:rFonts w:ascii="Arial" w:hAnsi="Arial" w:cs="Arial"/>
              </w:rPr>
              <w:t xml:space="preserve"> </w:t>
            </w:r>
          </w:p>
          <w:p w14:paraId="3661DC36" w14:textId="065FCA78" w:rsidR="0052569F" w:rsidRPr="00827E90" w:rsidRDefault="0080674A" w:rsidP="0052569F">
            <w:pPr>
              <w:pStyle w:val="NurText"/>
              <w:ind w:left="720"/>
              <w:rPr>
                <w:rFonts w:ascii="Arial" w:hAnsi="Arial" w:cs="Arial"/>
                <w:i/>
              </w:rPr>
            </w:pPr>
            <w:r w:rsidRPr="0080674A">
              <w:rPr>
                <w:rFonts w:ascii="Arial" w:hAnsi="Arial" w:cs="Arial"/>
                <w:bCs/>
              </w:rPr>
              <w:t>–</w:t>
            </w:r>
            <w:r w:rsidR="0052569F">
              <w:rPr>
                <w:rFonts w:ascii="Arial" w:hAnsi="Arial" w:cs="Arial"/>
              </w:rPr>
              <w:t xml:space="preserve"> </w:t>
            </w:r>
            <w:r w:rsidR="0052569F" w:rsidRPr="00827E90">
              <w:rPr>
                <w:rFonts w:ascii="Arial" w:hAnsi="Arial" w:cs="Arial"/>
                <w:i/>
              </w:rPr>
              <w:t xml:space="preserve">Zusammenhang zwischen </w:t>
            </w:r>
          </w:p>
          <w:p w14:paraId="423C6065" w14:textId="72068E22" w:rsidR="0052569F" w:rsidRDefault="0052569F" w:rsidP="0052569F">
            <w:pPr>
              <w:pStyle w:val="NurText"/>
              <w:ind w:left="720"/>
              <w:rPr>
                <w:rFonts w:ascii="Arial" w:hAnsi="Arial" w:cs="Arial"/>
                <w:i/>
              </w:rPr>
            </w:pPr>
            <w:r w:rsidRPr="00827E90">
              <w:rPr>
                <w:rFonts w:ascii="Arial" w:hAnsi="Arial" w:cs="Arial"/>
                <w:i/>
              </w:rPr>
              <w:t xml:space="preserve">  Lebensweise und Leistungsfähigkeit</w:t>
            </w:r>
          </w:p>
          <w:p w14:paraId="00879D79" w14:textId="77777777" w:rsidR="0052569F" w:rsidRPr="00827E90" w:rsidRDefault="0052569F" w:rsidP="0052569F">
            <w:pPr>
              <w:pStyle w:val="NurText"/>
              <w:ind w:left="720"/>
              <w:rPr>
                <w:rFonts w:ascii="Arial" w:hAnsi="Arial" w:cs="Arial"/>
                <w:i/>
              </w:rPr>
            </w:pPr>
          </w:p>
          <w:p w14:paraId="1F4373D2" w14:textId="035F8C2A" w:rsidR="0052569F" w:rsidRPr="00827E90" w:rsidRDefault="0080674A" w:rsidP="0052569F">
            <w:pPr>
              <w:pStyle w:val="NurText"/>
              <w:ind w:left="720"/>
              <w:rPr>
                <w:rFonts w:ascii="Arial" w:hAnsi="Arial" w:cs="Arial"/>
                <w:i/>
              </w:rPr>
            </w:pPr>
            <w:r w:rsidRPr="0080674A">
              <w:rPr>
                <w:rFonts w:ascii="Arial" w:hAnsi="Arial" w:cs="Arial"/>
                <w:bCs/>
              </w:rPr>
              <w:t>–</w:t>
            </w:r>
            <w:r w:rsidR="0052569F" w:rsidRPr="00827E90">
              <w:rPr>
                <w:rFonts w:ascii="Arial" w:hAnsi="Arial" w:cs="Arial"/>
                <w:i/>
              </w:rPr>
              <w:t xml:space="preserve"> Schutzmaßnahmen vor  </w:t>
            </w:r>
          </w:p>
          <w:p w14:paraId="47727DC0" w14:textId="77777777" w:rsidR="0052569F" w:rsidRDefault="0052569F" w:rsidP="0052569F">
            <w:pPr>
              <w:pStyle w:val="NurText"/>
              <w:ind w:left="720"/>
              <w:rPr>
                <w:rFonts w:ascii="Arial" w:hAnsi="Arial" w:cs="Arial"/>
                <w:i/>
              </w:rPr>
            </w:pPr>
            <w:r w:rsidRPr="00827E90">
              <w:rPr>
                <w:rFonts w:ascii="Arial" w:hAnsi="Arial" w:cs="Arial"/>
                <w:i/>
              </w:rPr>
              <w:t xml:space="preserve">  Luftschadstoffen</w:t>
            </w:r>
          </w:p>
          <w:p w14:paraId="4574364A" w14:textId="77777777" w:rsidR="0052569F" w:rsidRDefault="0052569F" w:rsidP="0052569F">
            <w:pPr>
              <w:pStyle w:val="NurText"/>
              <w:ind w:left="720"/>
              <w:rPr>
                <w:rFonts w:ascii="Arial" w:hAnsi="Arial" w:cs="Arial"/>
                <w:i/>
              </w:rPr>
            </w:pPr>
          </w:p>
          <w:p w14:paraId="4797E553" w14:textId="11B72DE7" w:rsidR="0052569F" w:rsidRDefault="0052569F" w:rsidP="00FA0C09">
            <w:pPr>
              <w:pStyle w:val="NurTex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827E90">
              <w:rPr>
                <w:rFonts w:ascii="Arial" w:hAnsi="Arial" w:cs="Arial"/>
              </w:rPr>
              <w:t>Kennen von Möglichkeiten zur Vermeidung vo</w:t>
            </w:r>
            <w:r>
              <w:rPr>
                <w:rFonts w:ascii="Arial" w:hAnsi="Arial" w:cs="Arial"/>
              </w:rPr>
              <w:t>n Herz-Kreislauf-Erkrankungen (WB2)</w:t>
            </w:r>
          </w:p>
          <w:p w14:paraId="3B689F15" w14:textId="77777777" w:rsidR="0052569F" w:rsidRDefault="0052569F" w:rsidP="0052569F">
            <w:pPr>
              <w:pStyle w:val="NurText"/>
              <w:ind w:left="720"/>
              <w:rPr>
                <w:rFonts w:ascii="Arial" w:hAnsi="Arial" w:cs="Arial"/>
              </w:rPr>
            </w:pPr>
          </w:p>
          <w:p w14:paraId="5A072BE5" w14:textId="5E6A5285" w:rsidR="0052569F" w:rsidRDefault="0080674A" w:rsidP="0052569F">
            <w:pPr>
              <w:pStyle w:val="NurText"/>
              <w:ind w:left="720"/>
              <w:rPr>
                <w:rFonts w:ascii="Arial" w:hAnsi="Arial" w:cs="Arial"/>
                <w:i/>
              </w:rPr>
            </w:pPr>
            <w:r w:rsidRPr="0080674A">
              <w:rPr>
                <w:rFonts w:ascii="Arial" w:hAnsi="Arial" w:cs="Arial"/>
                <w:bCs/>
              </w:rPr>
              <w:t>–</w:t>
            </w:r>
            <w:r w:rsidR="0052569F" w:rsidRPr="00A37228">
              <w:rPr>
                <w:rFonts w:ascii="Arial" w:hAnsi="Arial" w:cs="Arial"/>
                <w:i/>
              </w:rPr>
              <w:t xml:space="preserve"> Risikofaktoren</w:t>
            </w:r>
          </w:p>
          <w:p w14:paraId="1F92EB5A" w14:textId="77777777" w:rsidR="0052569F" w:rsidRPr="00A37228" w:rsidRDefault="0052569F" w:rsidP="0052569F">
            <w:pPr>
              <w:pStyle w:val="NurText"/>
              <w:ind w:left="720"/>
              <w:rPr>
                <w:rFonts w:ascii="Arial" w:hAnsi="Arial" w:cs="Arial"/>
                <w:i/>
              </w:rPr>
            </w:pPr>
          </w:p>
          <w:p w14:paraId="151C701E" w14:textId="23F1E824" w:rsidR="0052569F" w:rsidRDefault="0080674A" w:rsidP="0052569F">
            <w:pPr>
              <w:pStyle w:val="NurText"/>
              <w:ind w:left="720"/>
              <w:rPr>
                <w:rFonts w:ascii="Arial" w:hAnsi="Arial" w:cs="Arial"/>
                <w:i/>
              </w:rPr>
            </w:pPr>
            <w:r w:rsidRPr="0080674A">
              <w:rPr>
                <w:rFonts w:ascii="Arial" w:hAnsi="Arial" w:cs="Arial"/>
                <w:bCs/>
              </w:rPr>
              <w:t>–</w:t>
            </w:r>
            <w:r w:rsidR="0052569F" w:rsidRPr="00A37228">
              <w:rPr>
                <w:rFonts w:ascii="Arial" w:hAnsi="Arial" w:cs="Arial"/>
                <w:i/>
              </w:rPr>
              <w:t xml:space="preserve"> Messen des Pulses</w:t>
            </w:r>
          </w:p>
          <w:p w14:paraId="00EFAAB0" w14:textId="77777777" w:rsidR="0052569F" w:rsidRPr="00A37228" w:rsidRDefault="0052569F" w:rsidP="0052569F">
            <w:pPr>
              <w:pStyle w:val="NurText"/>
              <w:ind w:left="720"/>
              <w:rPr>
                <w:rFonts w:ascii="Arial" w:hAnsi="Arial" w:cs="Arial"/>
                <w:i/>
              </w:rPr>
            </w:pPr>
          </w:p>
          <w:p w14:paraId="2FDD0BFB" w14:textId="43FD01AC" w:rsidR="0052569F" w:rsidRPr="00721623" w:rsidRDefault="0080674A" w:rsidP="0052569F">
            <w:pPr>
              <w:pStyle w:val="NurText"/>
              <w:ind w:left="720"/>
              <w:rPr>
                <w:rFonts w:ascii="Arial" w:hAnsi="Arial" w:cs="Arial"/>
              </w:rPr>
            </w:pPr>
            <w:r w:rsidRPr="0080674A">
              <w:rPr>
                <w:rFonts w:ascii="Arial" w:hAnsi="Arial" w:cs="Arial"/>
                <w:bCs/>
              </w:rPr>
              <w:lastRenderedPageBreak/>
              <w:t>–</w:t>
            </w:r>
            <w:r w:rsidR="0052569F" w:rsidRPr="00A37228">
              <w:rPr>
                <w:rFonts w:ascii="Arial" w:hAnsi="Arial" w:cs="Arial"/>
                <w:i/>
              </w:rPr>
              <w:t xml:space="preserve"> Vorbeugemaßnahme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E216337" w14:textId="77777777" w:rsidR="0052569F" w:rsidRPr="00621053" w:rsidRDefault="0052569F" w:rsidP="0052569F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52569F" w:rsidRPr="00621053" w14:paraId="5455E2CE" w14:textId="77777777" w:rsidTr="001528F4">
        <w:trPr>
          <w:trHeight w:val="2278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2422400" w14:textId="0419930A" w:rsidR="0052569F" w:rsidRPr="00621053" w:rsidRDefault="0052569F" w:rsidP="0052569F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6C0F2E" w14:textId="77777777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428F493A" w14:textId="77777777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0DF9171B" w14:textId="77777777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27F822E7" w14:textId="4AE21284" w:rsidR="0052569F" w:rsidRPr="001528F4" w:rsidRDefault="0052569F" w:rsidP="00FA0C0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Du bist was du isst – gut für dich, gut für die Umwelt</w:t>
            </w:r>
          </w:p>
          <w:p w14:paraId="755FC551" w14:textId="437323C7" w:rsidR="0052569F" w:rsidRPr="002670F3" w:rsidRDefault="0052569F" w:rsidP="00FA0C0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Durchatmen – Wie Atmung, Stress und Gesundheit zusammenhängen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21A69D" w14:textId="77777777" w:rsidR="0052569F" w:rsidRPr="00721623" w:rsidRDefault="0052569F" w:rsidP="0052569F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401CE59" w14:textId="77777777" w:rsidR="0052569F" w:rsidRPr="00621053" w:rsidRDefault="0052569F" w:rsidP="0052569F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52569F" w:rsidRPr="00621053" w14:paraId="4D133FE7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48DD612" w14:textId="508F5F8B" w:rsidR="0052569F" w:rsidRPr="00E138F5" w:rsidRDefault="0052569F" w:rsidP="0052569F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1520A03" w14:textId="77777777" w:rsidR="0052569F" w:rsidRDefault="0052569F" w:rsidP="0052569F">
            <w:pPr>
              <w:spacing w:before="20" w:after="20"/>
              <w:rPr>
                <w:rFonts w:ascii="Arial" w:hAnsi="Arial" w:cs="Arial"/>
                <w:b/>
                <w:sz w:val="32"/>
                <w:szCs w:val="24"/>
              </w:rPr>
            </w:pPr>
          </w:p>
          <w:p w14:paraId="6A4CC876" w14:textId="77777777" w:rsidR="0052569F" w:rsidRDefault="0052569F" w:rsidP="0052569F">
            <w:pPr>
              <w:spacing w:before="20" w:after="20"/>
              <w:rPr>
                <w:rFonts w:ascii="Arial" w:hAnsi="Arial" w:cs="Arial"/>
                <w:b/>
                <w:sz w:val="32"/>
                <w:szCs w:val="24"/>
              </w:rPr>
            </w:pPr>
          </w:p>
          <w:p w14:paraId="156C9519" w14:textId="77777777" w:rsidR="0052569F" w:rsidRDefault="0052569F" w:rsidP="0052569F">
            <w:pPr>
              <w:spacing w:before="20" w:after="20"/>
              <w:rPr>
                <w:rFonts w:ascii="Arial" w:hAnsi="Arial" w:cs="Arial"/>
                <w:b/>
                <w:sz w:val="32"/>
                <w:szCs w:val="24"/>
              </w:rPr>
            </w:pPr>
          </w:p>
          <w:p w14:paraId="705A2390" w14:textId="30FDD8A2" w:rsidR="0052569F" w:rsidRPr="00621053" w:rsidRDefault="0052569F" w:rsidP="0052569F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5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Mit allen Sinnen wahrnehmen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164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191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52569F" w:rsidRPr="007A5965" w14:paraId="65254AC2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1A32D9" w14:textId="71209EF0" w:rsidR="0052569F" w:rsidRPr="00E138F5" w:rsidRDefault="0052569F" w:rsidP="0052569F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bookmarkStart w:id="3" w:name="_Hlk33442657"/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1D8286" w14:textId="080A84CC" w:rsidR="0052569F" w:rsidRPr="007A5965" w:rsidRDefault="0052569F" w:rsidP="0052569F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Unsere Sinne </w:t>
            </w:r>
            <w:r w:rsidR="0080674A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Sehen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166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173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bookmarkEnd w:id="3"/>
      <w:tr w:rsidR="0052569F" w:rsidRPr="00621053" w14:paraId="72503F73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78F6DF8" w14:textId="070B96F2" w:rsidR="0052569F" w:rsidRDefault="0052569F" w:rsidP="0052569F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AB4A495" w14:textId="037438C7" w:rsidR="0052569F" w:rsidRPr="00340108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340108">
              <w:rPr>
                <w:rFonts w:ascii="Arial" w:hAnsi="Arial" w:cs="Arial"/>
                <w:b/>
              </w:rPr>
              <w:t>Wahrnehmen mit allen Sinnen</w:t>
            </w:r>
          </w:p>
          <w:p w14:paraId="7F94BF8F" w14:textId="26C18746" w:rsidR="0052569F" w:rsidRPr="00340108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340108">
              <w:rPr>
                <w:rFonts w:ascii="Arial" w:hAnsi="Arial" w:cs="Arial"/>
                <w:b/>
              </w:rPr>
              <w:t>Die Augen des Menschen</w:t>
            </w:r>
          </w:p>
          <w:p w14:paraId="686E400C" w14:textId="7800CA83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Versuche zum Sehen</w:t>
            </w:r>
          </w:p>
          <w:p w14:paraId="1DF96DA6" w14:textId="77777777" w:rsidR="0052569F" w:rsidRPr="00A96CA8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4F0376D" w14:textId="6EC57609" w:rsidR="0052569F" w:rsidRPr="00A96CA8" w:rsidRDefault="0052569F" w:rsidP="00FA0C0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Sehfehler</w:t>
            </w:r>
          </w:p>
          <w:p w14:paraId="61577378" w14:textId="0197C94E" w:rsidR="0052569F" w:rsidRDefault="0052569F" w:rsidP="00FA0C0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Viele Sehfehler können korrigiert werden</w:t>
            </w:r>
          </w:p>
          <w:p w14:paraId="041D7FE3" w14:textId="77777777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F80FE39" w14:textId="2D5C4DD7" w:rsidR="0052569F" w:rsidRDefault="0052569F" w:rsidP="00FA0C0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Wie funktioniert räumliches Sehen</w:t>
            </w:r>
          </w:p>
          <w:p w14:paraId="4922EDDF" w14:textId="700849FA" w:rsidR="0052569F" w:rsidRPr="00A96CA8" w:rsidRDefault="0052569F" w:rsidP="00FA0C0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Optische Täuschungen</w:t>
            </w:r>
          </w:p>
          <w:p w14:paraId="03F7A76F" w14:textId="77777777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EDEEE71" w14:textId="272222DA" w:rsidR="0052569F" w:rsidRDefault="0052569F" w:rsidP="00FA0C0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Katzenaugen</w:t>
            </w:r>
          </w:p>
          <w:p w14:paraId="747A6E8D" w14:textId="71C395FD" w:rsidR="0052569F" w:rsidRPr="00B227BE" w:rsidRDefault="0052569F" w:rsidP="00FA0C0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Orientierung über den Magnetsinn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B9CC21" w14:textId="77777777" w:rsidR="0052569F" w:rsidRDefault="0052569F" w:rsidP="0052569F">
            <w:pPr>
              <w:pStyle w:val="NurText"/>
              <w:rPr>
                <w:rFonts w:ascii="Arial" w:hAnsi="Arial" w:cs="Arial"/>
              </w:rPr>
            </w:pPr>
          </w:p>
          <w:p w14:paraId="0B810BD5" w14:textId="07BA03F7" w:rsidR="0052569F" w:rsidRDefault="0052569F" w:rsidP="00FA0C09">
            <w:pPr>
              <w:pStyle w:val="NurTex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A37228">
              <w:rPr>
                <w:rFonts w:ascii="Arial" w:hAnsi="Arial" w:cs="Arial"/>
              </w:rPr>
              <w:t>Kennen von Organen und Organsystemen der Informati</w:t>
            </w:r>
            <w:r>
              <w:rPr>
                <w:rFonts w:ascii="Arial" w:hAnsi="Arial" w:cs="Arial"/>
              </w:rPr>
              <w:t xml:space="preserve">onsaufnahme und </w:t>
            </w:r>
            <w:r w:rsidR="0080674A">
              <w:rPr>
                <w:rFonts w:ascii="Arial" w:hAnsi="Arial" w:cs="Arial"/>
              </w:rPr>
              <w:br/>
              <w:t>-</w:t>
            </w:r>
            <w:r>
              <w:rPr>
                <w:rFonts w:ascii="Arial" w:hAnsi="Arial" w:cs="Arial"/>
              </w:rPr>
              <w:t>verarbeitung</w:t>
            </w:r>
          </w:p>
          <w:p w14:paraId="64C5AA9E" w14:textId="77777777" w:rsidR="0052569F" w:rsidRDefault="0052569F" w:rsidP="0052569F">
            <w:pPr>
              <w:pStyle w:val="NurText"/>
              <w:ind w:left="720"/>
              <w:rPr>
                <w:rFonts w:ascii="Arial" w:hAnsi="Arial" w:cs="Arial"/>
              </w:rPr>
            </w:pPr>
          </w:p>
          <w:p w14:paraId="77CBB216" w14:textId="15A4F878" w:rsidR="0052569F" w:rsidRPr="00860E3A" w:rsidRDefault="0080674A" w:rsidP="0052569F">
            <w:pPr>
              <w:pStyle w:val="NurText"/>
              <w:ind w:left="720"/>
              <w:rPr>
                <w:rFonts w:ascii="Arial" w:hAnsi="Arial" w:cs="Arial"/>
                <w:i/>
              </w:rPr>
            </w:pPr>
            <w:r w:rsidRPr="0080674A">
              <w:rPr>
                <w:rFonts w:ascii="Arial" w:hAnsi="Arial" w:cs="Arial"/>
                <w:bCs/>
              </w:rPr>
              <w:t>–</w:t>
            </w:r>
            <w:r w:rsidR="0052569F" w:rsidRPr="00860E3A">
              <w:rPr>
                <w:rFonts w:ascii="Arial" w:hAnsi="Arial" w:cs="Arial"/>
                <w:i/>
              </w:rPr>
              <w:t xml:space="preserve"> Sinneszellen, Sinnesorgane, Sinne </w:t>
            </w:r>
          </w:p>
          <w:p w14:paraId="213C211B" w14:textId="3C5394ED" w:rsidR="0052569F" w:rsidRDefault="0052569F" w:rsidP="0052569F">
            <w:pPr>
              <w:pStyle w:val="NurText"/>
              <w:ind w:left="720"/>
              <w:rPr>
                <w:rFonts w:ascii="Arial" w:hAnsi="Arial" w:cs="Arial"/>
                <w:i/>
              </w:rPr>
            </w:pPr>
            <w:r w:rsidRPr="00860E3A">
              <w:rPr>
                <w:rFonts w:ascii="Arial" w:hAnsi="Arial" w:cs="Arial"/>
                <w:i/>
              </w:rPr>
              <w:lastRenderedPageBreak/>
              <w:t>(Sinnesorgane – Reize, Bau des Auges, Funktionsweise des Auges, Anpassungen des Auges, Sehfehler</w:t>
            </w:r>
            <w:r>
              <w:rPr>
                <w:rFonts w:ascii="Arial" w:hAnsi="Arial" w:cs="Arial"/>
                <w:i/>
              </w:rPr>
              <w:t>)</w:t>
            </w:r>
          </w:p>
          <w:p w14:paraId="6DA08251" w14:textId="77777777" w:rsidR="0052569F" w:rsidRPr="00860E3A" w:rsidRDefault="0052569F" w:rsidP="0052569F">
            <w:pPr>
              <w:pStyle w:val="NurText"/>
              <w:ind w:left="720"/>
              <w:rPr>
                <w:rFonts w:ascii="Arial" w:hAnsi="Arial" w:cs="Arial"/>
                <w:i/>
              </w:rPr>
            </w:pPr>
          </w:p>
          <w:p w14:paraId="6D052D47" w14:textId="735D2FBE" w:rsidR="0052569F" w:rsidRPr="0085117F" w:rsidRDefault="0080674A" w:rsidP="0052569F">
            <w:pPr>
              <w:pStyle w:val="NurText"/>
              <w:ind w:left="720"/>
              <w:rPr>
                <w:rFonts w:ascii="Arial" w:hAnsi="Arial" w:cs="Arial"/>
              </w:rPr>
            </w:pPr>
            <w:r w:rsidRPr="0080674A">
              <w:rPr>
                <w:rFonts w:ascii="Arial" w:hAnsi="Arial" w:cs="Arial"/>
                <w:bCs/>
              </w:rPr>
              <w:t>–</w:t>
            </w:r>
            <w:r w:rsidR="0052569F" w:rsidRPr="00860E3A">
              <w:rPr>
                <w:rFonts w:ascii="Arial" w:hAnsi="Arial" w:cs="Arial"/>
                <w:i/>
              </w:rPr>
              <w:t xml:space="preserve"> Zentralnervensystem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AA6F6A0" w14:textId="77777777" w:rsidR="0052569F" w:rsidRPr="00621053" w:rsidRDefault="0052569F" w:rsidP="0052569F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52569F" w:rsidRPr="007A5965" w14:paraId="4A7DBDAA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3C951B" w14:textId="4365CC78" w:rsidR="0052569F" w:rsidRPr="00E138F5" w:rsidRDefault="0052569F" w:rsidP="0052569F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30E2E9" w14:textId="12C874CF" w:rsidR="0052569F" w:rsidRPr="007A5965" w:rsidRDefault="0052569F" w:rsidP="0052569F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5.2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Hören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174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191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52569F" w:rsidRPr="00621053" w14:paraId="235393AC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4116A8F" w14:textId="513B4CB1" w:rsidR="0052569F" w:rsidRDefault="0052569F" w:rsidP="0052569F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829B30" w14:textId="236303DE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Das Ohr – unser Hörorgan</w:t>
            </w:r>
          </w:p>
          <w:p w14:paraId="28981199" w14:textId="4AF4CC7B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Wie wir hören</w:t>
            </w:r>
          </w:p>
          <w:p w14:paraId="2C557349" w14:textId="736834CA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Wenn das Gehör im Alter nachlässt</w:t>
            </w:r>
          </w:p>
          <w:p w14:paraId="35A31A24" w14:textId="77777777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D2EB543" w14:textId="0BD3AA82" w:rsidR="0052569F" w:rsidRDefault="0052569F" w:rsidP="00FA0C0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Modell zur Schallausbreitung</w:t>
            </w:r>
          </w:p>
          <w:p w14:paraId="13ECB18C" w14:textId="2B45C1BF" w:rsidR="0052569F" w:rsidRPr="00A96CA8" w:rsidRDefault="0052569F" w:rsidP="00FA0C0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 Funktionsmodell für die Schallübertragung im Mittelohr</w:t>
            </w:r>
          </w:p>
          <w:p w14:paraId="02FF4B48" w14:textId="77777777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</w:p>
          <w:p w14:paraId="2BE61B6C" w14:textId="3525B78C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Schall wahrnehmen</w:t>
            </w:r>
          </w:p>
          <w:p w14:paraId="5E9EB869" w14:textId="77777777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A156DB0" w14:textId="14CAB841" w:rsidR="0052569F" w:rsidRPr="007B2E94" w:rsidRDefault="0052569F" w:rsidP="00FA0C0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Lärm belastet</w:t>
            </w:r>
          </w:p>
          <w:p w14:paraId="731DAEBC" w14:textId="19243881" w:rsidR="0052569F" w:rsidRPr="007B2E94" w:rsidRDefault="0052569F" w:rsidP="00FA0C0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Schutzmaßnahmen für die Ohren</w:t>
            </w:r>
          </w:p>
          <w:p w14:paraId="075BB2ED" w14:textId="77777777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CC0066"/>
              </w:rPr>
            </w:pPr>
          </w:p>
          <w:p w14:paraId="7C9C15E3" w14:textId="77777777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B00A5E5" w14:textId="783A1521" w:rsidR="0052569F" w:rsidRPr="007B2E94" w:rsidRDefault="0052569F" w:rsidP="00FA0C0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Hören bei Mensch und Tier im Vergleich</w:t>
            </w:r>
          </w:p>
          <w:p w14:paraId="3013DC8D" w14:textId="026F33BE" w:rsidR="0052569F" w:rsidRPr="00A96CA8" w:rsidRDefault="0052569F" w:rsidP="00FA0C0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>
              <w:rPr>
                <w:rFonts w:ascii="Arial" w:hAnsi="Arial" w:cs="Arial"/>
                <w:b/>
              </w:rPr>
              <w:t>Gebärdensprache und Fingeralphabet</w:t>
            </w:r>
          </w:p>
          <w:p w14:paraId="0B31CA9E" w14:textId="7EE3E1D5" w:rsidR="0052569F" w:rsidRPr="007B2E94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6B5BA77" w14:textId="77777777" w:rsidR="0052569F" w:rsidRPr="00904108" w:rsidRDefault="0052569F" w:rsidP="0052569F">
            <w:pPr>
              <w:pStyle w:val="NurText"/>
              <w:spacing w:after="60"/>
              <w:rPr>
                <w:rFonts w:ascii="Arial" w:hAnsi="Arial" w:cs="Arial"/>
                <w:sz w:val="20"/>
                <w:szCs w:val="20"/>
              </w:rPr>
            </w:pPr>
          </w:p>
          <w:p w14:paraId="0DCBC88C" w14:textId="200C5118" w:rsidR="0052569F" w:rsidRDefault="0052569F" w:rsidP="00FA0C09">
            <w:pPr>
              <w:pStyle w:val="NurText"/>
              <w:numPr>
                <w:ilvl w:val="0"/>
                <w:numId w:val="2"/>
              </w:numPr>
              <w:spacing w:after="60"/>
              <w:ind w:left="714" w:hanging="357"/>
              <w:rPr>
                <w:rFonts w:ascii="Arial" w:hAnsi="Arial" w:cs="Arial"/>
              </w:rPr>
            </w:pPr>
            <w:r w:rsidRPr="00860E3A">
              <w:rPr>
                <w:rFonts w:ascii="Arial" w:hAnsi="Arial" w:cs="Arial"/>
              </w:rPr>
              <w:t>Kennen von Organen und Organsystemen der Informati</w:t>
            </w:r>
            <w:r>
              <w:rPr>
                <w:rFonts w:ascii="Arial" w:hAnsi="Arial" w:cs="Arial"/>
              </w:rPr>
              <w:t>onsaufnahme und –verarbeitung</w:t>
            </w:r>
          </w:p>
          <w:p w14:paraId="138FC4D0" w14:textId="77777777" w:rsidR="0052569F" w:rsidRDefault="0052569F" w:rsidP="0052569F">
            <w:pPr>
              <w:pStyle w:val="NurText"/>
              <w:spacing w:after="60"/>
              <w:ind w:left="714"/>
              <w:rPr>
                <w:rFonts w:ascii="Arial" w:hAnsi="Arial" w:cs="Arial"/>
              </w:rPr>
            </w:pPr>
          </w:p>
          <w:p w14:paraId="0CD1FD0D" w14:textId="2B160278" w:rsidR="0052569F" w:rsidRPr="00860E3A" w:rsidRDefault="0080674A" w:rsidP="0052569F">
            <w:pPr>
              <w:pStyle w:val="NurText"/>
              <w:spacing w:after="60"/>
              <w:ind w:left="714"/>
              <w:rPr>
                <w:rFonts w:ascii="Arial" w:hAnsi="Arial" w:cs="Arial"/>
                <w:i/>
              </w:rPr>
            </w:pPr>
            <w:r w:rsidRPr="0080674A">
              <w:rPr>
                <w:rFonts w:ascii="Arial" w:hAnsi="Arial" w:cs="Arial"/>
                <w:bCs/>
              </w:rPr>
              <w:t>–</w:t>
            </w:r>
            <w:r w:rsidR="0052569F" w:rsidRPr="00860E3A">
              <w:rPr>
                <w:rFonts w:ascii="Arial" w:hAnsi="Arial" w:cs="Arial"/>
                <w:i/>
              </w:rPr>
              <w:t xml:space="preserve"> Sinneszellen, Sinnesorgane, Sinne  </w:t>
            </w:r>
          </w:p>
          <w:p w14:paraId="397EA449" w14:textId="21971C77" w:rsidR="0052569F" w:rsidRPr="00860E3A" w:rsidRDefault="0052569F" w:rsidP="0052569F">
            <w:pPr>
              <w:pStyle w:val="NurText"/>
              <w:spacing w:after="60"/>
              <w:ind w:left="714"/>
              <w:rPr>
                <w:rFonts w:ascii="Arial" w:hAnsi="Arial" w:cs="Arial"/>
                <w:i/>
              </w:rPr>
            </w:pPr>
            <w:r w:rsidRPr="00860E3A">
              <w:rPr>
                <w:rFonts w:ascii="Arial" w:hAnsi="Arial" w:cs="Arial"/>
                <w:i/>
              </w:rPr>
              <w:t xml:space="preserve">  (Sinnesorgane – Reize)</w:t>
            </w:r>
          </w:p>
          <w:p w14:paraId="1EA2AB46" w14:textId="4C8EC39F" w:rsidR="0052569F" w:rsidRDefault="0052569F" w:rsidP="0052569F">
            <w:pPr>
              <w:pStyle w:val="NurText"/>
              <w:spacing w:after="60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1916EC6" w14:textId="77777777" w:rsidR="0052569F" w:rsidRPr="00621053" w:rsidRDefault="0052569F" w:rsidP="0052569F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52569F" w:rsidRPr="007A5965" w14:paraId="4E2A9A6E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5FA54B7" w14:textId="13FFDA9B" w:rsidR="0052569F" w:rsidRPr="00E138F5" w:rsidRDefault="0052569F" w:rsidP="0052569F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F90B989" w14:textId="3314E560" w:rsidR="0052569F" w:rsidRPr="007A5965" w:rsidRDefault="0052569F" w:rsidP="0052569F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5.3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Sucht und Drogen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182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188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52569F" w:rsidRPr="00621053" w14:paraId="28B077CC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37349BF" w14:textId="0B81E4F4" w:rsidR="0052569F" w:rsidRDefault="0052569F" w:rsidP="0052569F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3CEFE1" w14:textId="49AFC133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Wann ist man süchtig</w:t>
            </w:r>
          </w:p>
          <w:p w14:paraId="7693A148" w14:textId="65C4EA7A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Drogen – gestörte Sinneswahrnehmung</w:t>
            </w:r>
          </w:p>
          <w:p w14:paraId="26379CFD" w14:textId="77777777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Wo du Rat und Hilfe bekommst</w:t>
            </w:r>
          </w:p>
          <w:p w14:paraId="69EC0A70" w14:textId="25220C1E" w:rsidR="0052569F" w:rsidRPr="00AB2DD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F5957DC" w14:textId="4F08F0C9" w:rsidR="0052569F" w:rsidRPr="007B2E94" w:rsidRDefault="0052569F" w:rsidP="00FA0C0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Starke Waffen gegen die Sucht</w:t>
            </w:r>
          </w:p>
          <w:p w14:paraId="42584527" w14:textId="77777777" w:rsidR="0052569F" w:rsidRPr="00AB2DD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2890C28" w14:textId="10A53718" w:rsidR="0052569F" w:rsidRPr="007B2E94" w:rsidRDefault="0052569F" w:rsidP="00FA0C0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Stoffliche Suchtmittel</w:t>
            </w:r>
          </w:p>
          <w:p w14:paraId="427911DE" w14:textId="30A2B7A0" w:rsidR="0052569F" w:rsidRPr="00AB2DDF" w:rsidRDefault="0052569F" w:rsidP="00FA0C0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>
              <w:rPr>
                <w:rFonts w:ascii="Arial" w:hAnsi="Arial" w:cs="Arial"/>
                <w:b/>
              </w:rPr>
              <w:t>Sucht erkennen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761629F" w14:textId="77777777" w:rsidR="0052569F" w:rsidRDefault="0052569F" w:rsidP="0052569F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386AF6D3" w14:textId="77777777" w:rsidR="0052569F" w:rsidRDefault="0052569F" w:rsidP="00FA0C09">
            <w:pPr>
              <w:pStyle w:val="NurText"/>
              <w:numPr>
                <w:ilvl w:val="0"/>
                <w:numId w:val="2"/>
              </w:numPr>
              <w:spacing w:before="60" w:after="60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Sinnesorgane</w:t>
            </w:r>
          </w:p>
          <w:p w14:paraId="0CA2F638" w14:textId="660A68FF" w:rsidR="0052569F" w:rsidRDefault="0052569F" w:rsidP="00FA0C09">
            <w:pPr>
              <w:pStyle w:val="NurText"/>
              <w:numPr>
                <w:ilvl w:val="0"/>
                <w:numId w:val="2"/>
              </w:numPr>
              <w:spacing w:before="60" w:after="60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860E3A">
              <w:rPr>
                <w:rFonts w:ascii="Arial" w:hAnsi="Arial" w:cs="Arial"/>
                <w:sz w:val="20"/>
                <w:szCs w:val="20"/>
              </w:rPr>
              <w:t>Nervensystem – Drogenmissbrauch, Suchtverhalten</w:t>
            </w:r>
          </w:p>
          <w:p w14:paraId="2EEDEC91" w14:textId="05917122" w:rsidR="0052569F" w:rsidRDefault="0052569F" w:rsidP="0052569F">
            <w:pPr>
              <w:pStyle w:val="NurText"/>
              <w:spacing w:before="60" w:after="60"/>
              <w:ind w:left="7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9935C3" w14:textId="77777777" w:rsidR="0052569F" w:rsidRPr="00621053" w:rsidRDefault="0052569F" w:rsidP="0052569F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52569F" w:rsidRPr="00621053" w14:paraId="56FBAF9A" w14:textId="77777777" w:rsidTr="00763A02">
        <w:trPr>
          <w:trHeight w:val="2406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B0B63D3" w14:textId="54E399A4" w:rsidR="0052569F" w:rsidRDefault="0052569F" w:rsidP="0052569F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FC95E2" w14:textId="77777777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6CC804C8" w14:textId="77777777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506C5C09" w14:textId="77777777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5779E33C" w14:textId="20704175" w:rsidR="0052569F" w:rsidRDefault="0052569F" w:rsidP="00FA0C0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Drogentest: Pupillenreflex</w:t>
            </w:r>
          </w:p>
          <w:p w14:paraId="3476B97E" w14:textId="77777777" w:rsidR="0052569F" w:rsidRDefault="0052569F" w:rsidP="00FA0C0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Braille-Schrift</w:t>
            </w:r>
          </w:p>
          <w:p w14:paraId="3B3165A3" w14:textId="77777777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7F0190D5" w14:textId="49663187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2AD2E39" w14:textId="77777777" w:rsidR="0052569F" w:rsidRDefault="0052569F" w:rsidP="0052569F">
            <w:pPr>
              <w:pStyle w:val="Textkrper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D3233C" w14:textId="77777777" w:rsidR="0052569F" w:rsidRPr="00621053" w:rsidRDefault="0052569F" w:rsidP="0052569F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52569F" w:rsidRPr="00621053" w14:paraId="7CD4E66F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4CD036" w14:textId="5C82C96B" w:rsidR="0052569F" w:rsidRPr="001C7DFE" w:rsidRDefault="0052569F" w:rsidP="0052569F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9DC8B32" w14:textId="502B29DB" w:rsidR="0052569F" w:rsidRPr="00621053" w:rsidRDefault="0052569F" w:rsidP="0052569F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6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Sexualität und Entwicklung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192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217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52569F" w:rsidRPr="00621053" w14:paraId="7789C063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E993866" w14:textId="6A96D120" w:rsidR="0052569F" w:rsidRPr="001C7DFE" w:rsidRDefault="0052569F" w:rsidP="0052569F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7154F23" w14:textId="3AC3B523" w:rsidR="0052569F" w:rsidRPr="007A5965" w:rsidRDefault="0052569F" w:rsidP="0052569F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6.1 Sexualität und Individualentwicklung (S. 194–214) </w:t>
            </w:r>
          </w:p>
        </w:tc>
      </w:tr>
      <w:tr w:rsidR="0052569F" w:rsidRPr="00621053" w14:paraId="67AF8A31" w14:textId="77777777" w:rsidTr="001A7DAD">
        <w:trPr>
          <w:trHeight w:val="2616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A68B86" w14:textId="0AFB4005" w:rsidR="0052569F" w:rsidRPr="00621053" w:rsidRDefault="0052569F" w:rsidP="0052569F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4393BB" w14:textId="73AE35E5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Verliebtsein und mehr</w:t>
            </w:r>
          </w:p>
          <w:p w14:paraId="7D567E4F" w14:textId="6E089225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Sexualität und Geschlechter</w:t>
            </w:r>
          </w:p>
          <w:p w14:paraId="1D4A99AC" w14:textId="77777777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1F626F0" w14:textId="16D27B0B" w:rsidR="0052569F" w:rsidRDefault="0052569F" w:rsidP="00FA0C0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männlichen Geschlechtsorgane</w:t>
            </w:r>
          </w:p>
          <w:p w14:paraId="6B409BA7" w14:textId="0F450615" w:rsidR="0052569F" w:rsidRDefault="0052569F" w:rsidP="00FA0C0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weiblichen Geschlechtsorgane</w:t>
            </w:r>
          </w:p>
          <w:p w14:paraId="32E3C634" w14:textId="30C750DF" w:rsidR="0052569F" w:rsidRPr="007B2E94" w:rsidRDefault="0052569F" w:rsidP="00FA0C0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Klitoris</w:t>
            </w:r>
          </w:p>
          <w:p w14:paraId="7CFD2F38" w14:textId="77777777" w:rsidR="0052569F" w:rsidRDefault="0052569F" w:rsidP="00FA0C0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B2E94">
              <w:rPr>
                <w:rFonts w:ascii="Arial" w:hAnsi="Arial" w:cs="Arial"/>
                <w:b/>
                <w:color w:val="CC0066"/>
              </w:rPr>
              <w:t>Extra:</w:t>
            </w:r>
            <w:r w:rsidRPr="007B2E9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Der Mythos über das Jungfernhäutchen</w:t>
            </w:r>
          </w:p>
          <w:p w14:paraId="02E44EEA" w14:textId="77777777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Unser Umgang miteinander</w:t>
            </w:r>
          </w:p>
          <w:p w14:paraId="415F4812" w14:textId="1339BC46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Familienmodelle</w:t>
            </w:r>
          </w:p>
          <w:p w14:paraId="03EDCCA2" w14:textId="77777777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4D0214E" w14:textId="323CEC41" w:rsidR="0052569F" w:rsidRDefault="0052569F" w:rsidP="00FA0C0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Schönheit auf Social Media</w:t>
            </w:r>
          </w:p>
          <w:p w14:paraId="66405A7E" w14:textId="0B38D3B7" w:rsidR="0052569F" w:rsidRDefault="0052569F" w:rsidP="00FA0C0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Pornofilme im Internet</w:t>
            </w:r>
          </w:p>
          <w:p w14:paraId="7AB5B52D" w14:textId="77777777" w:rsidR="0052569F" w:rsidRDefault="0052569F" w:rsidP="00FA0C0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B2DDF">
              <w:rPr>
                <w:rFonts w:ascii="Arial" w:hAnsi="Arial" w:cs="Arial"/>
                <w:b/>
                <w:color w:val="CC0066"/>
              </w:rPr>
              <w:t>Extra:</w:t>
            </w:r>
            <w:r w:rsidRPr="00AB2DD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Genderbread</w:t>
            </w:r>
          </w:p>
          <w:p w14:paraId="6B471D9F" w14:textId="16970B77" w:rsidR="0052569F" w:rsidRDefault="0052569F" w:rsidP="00FA0C0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B2DDF">
              <w:rPr>
                <w:rFonts w:ascii="Arial" w:hAnsi="Arial" w:cs="Arial"/>
                <w:b/>
                <w:color w:val="CC0066"/>
              </w:rPr>
              <w:t>Extra:</w:t>
            </w:r>
            <w:r w:rsidRPr="00AB2DD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Geschlechtsstereotypen</w:t>
            </w:r>
          </w:p>
          <w:p w14:paraId="717F5C7A" w14:textId="77777777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30EBEF21" w14:textId="4B0D9783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Der Menstruationszyklus</w:t>
            </w:r>
          </w:p>
          <w:p w14:paraId="637A6AA8" w14:textId="1C8302DC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Verhütungsmittel</w:t>
            </w:r>
          </w:p>
          <w:p w14:paraId="69117608" w14:textId="49DE2F65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Pearl-Index</w:t>
            </w:r>
          </w:p>
          <w:p w14:paraId="6BCCFF58" w14:textId="107DB3A1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Sexuell übertragbare Krankheiten</w:t>
            </w:r>
          </w:p>
          <w:p w14:paraId="4160DDE3" w14:textId="13BE062F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Sexualhormone</w:t>
            </w:r>
          </w:p>
          <w:p w14:paraId="6C60103C" w14:textId="77777777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C5BC8E8" w14:textId="4E21DC5B" w:rsidR="0052569F" w:rsidRDefault="0052569F" w:rsidP="00FA0C0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Menstruationshygiene</w:t>
            </w:r>
          </w:p>
          <w:p w14:paraId="5DF7F561" w14:textId="77777777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6DD9C717" w14:textId="77777777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6B7AA73" w14:textId="3F030324" w:rsidR="0052569F" w:rsidRDefault="0052569F" w:rsidP="00FA0C0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Prämenstruelles Syndrom (PMS)</w:t>
            </w:r>
          </w:p>
          <w:p w14:paraId="3CF65059" w14:textId="7CC5BB07" w:rsidR="0052569F" w:rsidRPr="001A7DAD" w:rsidRDefault="0052569F" w:rsidP="00FA0C0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B2DDF">
              <w:rPr>
                <w:rFonts w:ascii="Arial" w:hAnsi="Arial" w:cs="Arial"/>
                <w:b/>
                <w:color w:val="CC0066"/>
              </w:rPr>
              <w:t>Extra:</w:t>
            </w:r>
            <w:r w:rsidRPr="00AB2DD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Endometriose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33A24FF" w14:textId="102884EC" w:rsidR="0052569F" w:rsidRDefault="0052569F" w:rsidP="0052569F">
            <w:pPr>
              <w:pStyle w:val="Textkrper"/>
              <w:numPr>
                <w:ilvl w:val="0"/>
                <w:numId w:val="0"/>
              </w:numPr>
              <w:spacing w:before="60" w:after="60"/>
              <w:ind w:left="227" w:hanging="2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Die SuS…</w:t>
            </w:r>
          </w:p>
          <w:p w14:paraId="7D800009" w14:textId="77777777" w:rsidR="0052569F" w:rsidRDefault="0052569F" w:rsidP="0052569F">
            <w:pPr>
              <w:pStyle w:val="Textkrper"/>
              <w:numPr>
                <w:ilvl w:val="0"/>
                <w:numId w:val="0"/>
              </w:numPr>
              <w:spacing w:before="60" w:after="60"/>
              <w:rPr>
                <w:rFonts w:ascii="Arial" w:hAnsi="Arial" w:cs="Arial"/>
              </w:rPr>
            </w:pPr>
          </w:p>
          <w:p w14:paraId="6B9849CD" w14:textId="77777777" w:rsidR="0052569F" w:rsidRPr="00BC6073" w:rsidRDefault="0052569F" w:rsidP="00FA0C09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i/>
              </w:rPr>
            </w:pPr>
            <w:r w:rsidRPr="00081D78">
              <w:rPr>
                <w:rFonts w:ascii="Arial" w:hAnsi="Arial" w:cs="Arial"/>
              </w:rPr>
              <w:t>Übertragen der Kenntnisse über den Körperbau von Säugeti</w:t>
            </w:r>
            <w:r>
              <w:rPr>
                <w:rFonts w:ascii="Arial" w:hAnsi="Arial" w:cs="Arial"/>
              </w:rPr>
              <w:t xml:space="preserve">eren auf den </w:t>
            </w:r>
            <w:r w:rsidRPr="00BC6073">
              <w:rPr>
                <w:rFonts w:ascii="Arial" w:hAnsi="Arial" w:cs="Arial"/>
              </w:rPr>
              <w:t>Menschen</w:t>
            </w:r>
          </w:p>
          <w:p w14:paraId="6C08F820" w14:textId="516BC272" w:rsidR="0052569F" w:rsidRDefault="0080674A" w:rsidP="0052569F">
            <w:pPr>
              <w:pStyle w:val="Textkrper"/>
              <w:numPr>
                <w:ilvl w:val="0"/>
                <w:numId w:val="0"/>
              </w:numPr>
              <w:spacing w:before="60" w:after="60"/>
              <w:ind w:left="720"/>
              <w:rPr>
                <w:rFonts w:ascii="Arial" w:hAnsi="Arial" w:cs="Arial"/>
                <w:i/>
              </w:rPr>
            </w:pPr>
            <w:r w:rsidRPr="0080674A">
              <w:rPr>
                <w:rFonts w:ascii="Arial" w:hAnsi="Arial" w:cs="Arial"/>
                <w:bCs/>
                <w:sz w:val="21"/>
                <w:szCs w:val="21"/>
              </w:rPr>
              <w:t>–</w:t>
            </w:r>
            <w:r w:rsidR="0052569F" w:rsidRPr="00BC6073">
              <w:rPr>
                <w:rFonts w:ascii="Arial" w:hAnsi="Arial" w:cs="Arial"/>
                <w:i/>
              </w:rPr>
              <w:t xml:space="preserve"> Begriffsverständnis: Gewebe, Organ, </w:t>
            </w:r>
            <w:r w:rsidR="0052569F">
              <w:rPr>
                <w:rFonts w:ascii="Arial" w:hAnsi="Arial" w:cs="Arial"/>
                <w:i/>
              </w:rPr>
              <w:t xml:space="preserve"> </w:t>
            </w:r>
          </w:p>
          <w:p w14:paraId="3E757F73" w14:textId="6650B0BF" w:rsidR="0052569F" w:rsidRPr="00BC6073" w:rsidRDefault="0052569F" w:rsidP="0052569F">
            <w:pPr>
              <w:pStyle w:val="Textkrper"/>
              <w:numPr>
                <w:ilvl w:val="0"/>
                <w:numId w:val="0"/>
              </w:numPr>
              <w:spacing w:before="60" w:after="60"/>
              <w:ind w:left="72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</w:t>
            </w:r>
            <w:r w:rsidRPr="00BC6073">
              <w:rPr>
                <w:rFonts w:ascii="Arial" w:hAnsi="Arial" w:cs="Arial"/>
                <w:i/>
              </w:rPr>
              <w:t xml:space="preserve">Organsystem, Organismus </w:t>
            </w:r>
          </w:p>
          <w:p w14:paraId="54CA78D1" w14:textId="77777777" w:rsidR="0052569F" w:rsidRPr="00BC6073" w:rsidRDefault="0052569F" w:rsidP="0052569F">
            <w:pPr>
              <w:pStyle w:val="Textkrper"/>
              <w:numPr>
                <w:ilvl w:val="0"/>
                <w:numId w:val="0"/>
              </w:numPr>
              <w:spacing w:before="60" w:after="60"/>
              <w:ind w:left="720"/>
              <w:rPr>
                <w:rFonts w:ascii="Arial" w:hAnsi="Arial" w:cs="Arial"/>
              </w:rPr>
            </w:pPr>
          </w:p>
          <w:p w14:paraId="3CD6A167" w14:textId="77777777" w:rsidR="0052569F" w:rsidRDefault="0052569F" w:rsidP="00FA0C09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</w:rPr>
            </w:pPr>
            <w:r w:rsidRPr="00081D78">
              <w:rPr>
                <w:rFonts w:ascii="Arial" w:hAnsi="Arial" w:cs="Arial"/>
              </w:rPr>
              <w:t>Anwenden der Kenntnisse über die Fortpflan</w:t>
            </w:r>
            <w:r>
              <w:rPr>
                <w:rFonts w:ascii="Arial" w:hAnsi="Arial" w:cs="Arial"/>
              </w:rPr>
              <w:t>zung</w:t>
            </w:r>
          </w:p>
          <w:p w14:paraId="2BD71E9F" w14:textId="5C67338F" w:rsidR="0052569F" w:rsidRPr="00BC6073" w:rsidRDefault="0080674A" w:rsidP="0052569F">
            <w:pPr>
              <w:pStyle w:val="Textkrper"/>
              <w:numPr>
                <w:ilvl w:val="0"/>
                <w:numId w:val="0"/>
              </w:numPr>
              <w:spacing w:before="60" w:after="60"/>
              <w:ind w:left="720"/>
              <w:rPr>
                <w:rFonts w:ascii="Arial" w:hAnsi="Arial" w:cs="Arial"/>
                <w:i/>
              </w:rPr>
            </w:pPr>
            <w:r w:rsidRPr="0080674A">
              <w:rPr>
                <w:rFonts w:ascii="Arial" w:hAnsi="Arial" w:cs="Arial"/>
                <w:bCs/>
                <w:sz w:val="21"/>
                <w:szCs w:val="21"/>
              </w:rPr>
              <w:t>–</w:t>
            </w:r>
            <w:r w:rsidR="0052569F" w:rsidRPr="00081D78">
              <w:rPr>
                <w:rFonts w:ascii="Arial" w:hAnsi="Arial" w:cs="Arial"/>
              </w:rPr>
              <w:t xml:space="preserve"> </w:t>
            </w:r>
            <w:r w:rsidR="0052569F" w:rsidRPr="00BC6073">
              <w:rPr>
                <w:rFonts w:ascii="Arial" w:hAnsi="Arial" w:cs="Arial"/>
                <w:i/>
              </w:rPr>
              <w:t xml:space="preserve">Bau und Funktion der  </w:t>
            </w:r>
          </w:p>
          <w:p w14:paraId="63E2E9CC" w14:textId="7D988D9D" w:rsidR="0052569F" w:rsidRPr="00BC6073" w:rsidRDefault="0052569F" w:rsidP="0052569F">
            <w:pPr>
              <w:pStyle w:val="Textkrper"/>
              <w:numPr>
                <w:ilvl w:val="0"/>
                <w:numId w:val="0"/>
              </w:numPr>
              <w:spacing w:before="60" w:after="60"/>
              <w:ind w:left="720"/>
              <w:rPr>
                <w:rFonts w:ascii="Arial" w:hAnsi="Arial" w:cs="Arial"/>
                <w:i/>
              </w:rPr>
            </w:pPr>
            <w:r w:rsidRPr="00BC6073">
              <w:rPr>
                <w:rFonts w:ascii="Arial" w:hAnsi="Arial" w:cs="Arial"/>
                <w:i/>
              </w:rPr>
              <w:t xml:space="preserve">  Geschlechtsorgane </w:t>
            </w:r>
          </w:p>
          <w:p w14:paraId="714DF206" w14:textId="219C9B7C" w:rsidR="0052569F" w:rsidRPr="00BC6073" w:rsidRDefault="0080674A" w:rsidP="0052569F">
            <w:pPr>
              <w:pStyle w:val="Textkrper"/>
              <w:numPr>
                <w:ilvl w:val="0"/>
                <w:numId w:val="0"/>
              </w:numPr>
              <w:spacing w:before="60" w:after="60"/>
              <w:ind w:left="720"/>
              <w:rPr>
                <w:rFonts w:ascii="Arial" w:hAnsi="Arial" w:cs="Arial"/>
                <w:i/>
              </w:rPr>
            </w:pPr>
            <w:r w:rsidRPr="0080674A">
              <w:rPr>
                <w:rFonts w:ascii="Arial" w:hAnsi="Arial" w:cs="Arial"/>
                <w:bCs/>
                <w:sz w:val="21"/>
                <w:szCs w:val="21"/>
              </w:rPr>
              <w:t>–</w:t>
            </w:r>
            <w:r w:rsidR="0052569F" w:rsidRPr="00BC6073">
              <w:rPr>
                <w:rFonts w:ascii="Arial" w:hAnsi="Arial" w:cs="Arial"/>
                <w:i/>
              </w:rPr>
              <w:t xml:space="preserve"> Bedeutung von Sexualität und </w:t>
            </w:r>
          </w:p>
          <w:p w14:paraId="363C0B31" w14:textId="77777777" w:rsidR="0052569F" w:rsidRPr="00BC6073" w:rsidRDefault="0052569F" w:rsidP="0052569F">
            <w:pPr>
              <w:pStyle w:val="Textkrper"/>
              <w:numPr>
                <w:ilvl w:val="0"/>
                <w:numId w:val="0"/>
              </w:numPr>
              <w:spacing w:before="60" w:after="60"/>
              <w:ind w:left="720"/>
              <w:rPr>
                <w:rFonts w:ascii="Arial" w:hAnsi="Arial" w:cs="Arial"/>
                <w:i/>
              </w:rPr>
            </w:pPr>
            <w:r w:rsidRPr="00BC6073">
              <w:rPr>
                <w:rFonts w:ascii="Arial" w:hAnsi="Arial" w:cs="Arial"/>
                <w:i/>
              </w:rPr>
              <w:t xml:space="preserve">  Fortpflanzung </w:t>
            </w:r>
          </w:p>
          <w:p w14:paraId="0073705A" w14:textId="68333E2F" w:rsidR="0052569F" w:rsidRPr="00BC6073" w:rsidRDefault="0080674A" w:rsidP="0052569F">
            <w:pPr>
              <w:pStyle w:val="Textkrper"/>
              <w:numPr>
                <w:ilvl w:val="0"/>
                <w:numId w:val="0"/>
              </w:numPr>
              <w:spacing w:before="60" w:after="60"/>
              <w:ind w:left="720"/>
              <w:rPr>
                <w:rFonts w:ascii="Arial" w:hAnsi="Arial" w:cs="Arial"/>
                <w:i/>
              </w:rPr>
            </w:pPr>
            <w:r w:rsidRPr="0080674A">
              <w:rPr>
                <w:rFonts w:ascii="Arial" w:hAnsi="Arial" w:cs="Arial"/>
                <w:bCs/>
                <w:sz w:val="21"/>
                <w:szCs w:val="21"/>
              </w:rPr>
              <w:t>–</w:t>
            </w:r>
            <w:r w:rsidR="0052569F" w:rsidRPr="00BC6073">
              <w:rPr>
                <w:rFonts w:ascii="Arial" w:hAnsi="Arial" w:cs="Arial"/>
                <w:i/>
              </w:rPr>
              <w:t xml:space="preserve"> Menstruationszyklus </w:t>
            </w:r>
          </w:p>
          <w:p w14:paraId="2E2C7178" w14:textId="77777777" w:rsidR="0052569F" w:rsidRPr="00BC6073" w:rsidRDefault="0052569F" w:rsidP="0052569F">
            <w:pPr>
              <w:pStyle w:val="Textkrper"/>
              <w:numPr>
                <w:ilvl w:val="0"/>
                <w:numId w:val="0"/>
              </w:numPr>
              <w:spacing w:before="60" w:after="60"/>
              <w:ind w:left="720"/>
              <w:rPr>
                <w:rFonts w:ascii="Arial" w:hAnsi="Arial" w:cs="Arial"/>
                <w:i/>
              </w:rPr>
            </w:pPr>
          </w:p>
          <w:p w14:paraId="52B2E16E" w14:textId="1027ACBB" w:rsidR="0052569F" w:rsidRDefault="0080674A" w:rsidP="0052569F">
            <w:pPr>
              <w:pStyle w:val="Textkrper"/>
              <w:numPr>
                <w:ilvl w:val="0"/>
                <w:numId w:val="0"/>
              </w:numPr>
              <w:spacing w:before="60" w:after="60"/>
              <w:ind w:left="720"/>
              <w:rPr>
                <w:rFonts w:ascii="Arial" w:hAnsi="Arial" w:cs="Arial"/>
                <w:i/>
              </w:rPr>
            </w:pPr>
            <w:r w:rsidRPr="0080674A">
              <w:rPr>
                <w:rFonts w:ascii="Arial" w:hAnsi="Arial" w:cs="Arial"/>
                <w:bCs/>
                <w:sz w:val="21"/>
                <w:szCs w:val="21"/>
              </w:rPr>
              <w:t>–</w:t>
            </w:r>
            <w:r w:rsidR="0052569F">
              <w:rPr>
                <w:rFonts w:ascii="Arial" w:hAnsi="Arial" w:cs="Arial"/>
                <w:i/>
              </w:rPr>
              <w:t xml:space="preserve"> </w:t>
            </w:r>
            <w:r w:rsidR="0052569F" w:rsidRPr="00BC6073">
              <w:rPr>
                <w:rFonts w:ascii="Arial" w:hAnsi="Arial" w:cs="Arial"/>
                <w:i/>
              </w:rPr>
              <w:t xml:space="preserve">Schwangerschaft und Geburt </w:t>
            </w:r>
            <w:r w:rsidR="0052569F">
              <w:rPr>
                <w:rFonts w:ascii="Arial" w:hAnsi="Arial" w:cs="Arial"/>
                <w:i/>
              </w:rPr>
              <w:t xml:space="preserve"> </w:t>
            </w:r>
          </w:p>
          <w:p w14:paraId="71116A1C" w14:textId="77777777" w:rsidR="0052569F" w:rsidRDefault="0052569F" w:rsidP="0052569F">
            <w:pPr>
              <w:pStyle w:val="Textkrper"/>
              <w:numPr>
                <w:ilvl w:val="0"/>
                <w:numId w:val="0"/>
              </w:numPr>
              <w:spacing w:before="60" w:after="60"/>
              <w:ind w:left="72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 </w:t>
            </w:r>
            <w:r w:rsidRPr="00BC6073">
              <w:rPr>
                <w:rFonts w:ascii="Arial" w:hAnsi="Arial" w:cs="Arial"/>
                <w:i/>
              </w:rPr>
              <w:t xml:space="preserve">Verhaltensweisen während der 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0821EF13" w14:textId="0E4C8A95" w:rsidR="0052569F" w:rsidRPr="00BC6073" w:rsidRDefault="0052569F" w:rsidP="0052569F">
            <w:pPr>
              <w:pStyle w:val="Textkrper"/>
              <w:numPr>
                <w:ilvl w:val="0"/>
                <w:numId w:val="0"/>
              </w:numPr>
              <w:spacing w:before="60" w:after="60"/>
              <w:ind w:left="72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 </w:t>
            </w:r>
            <w:r w:rsidRPr="00BC6073">
              <w:rPr>
                <w:rFonts w:ascii="Arial" w:hAnsi="Arial" w:cs="Arial"/>
                <w:i/>
              </w:rPr>
              <w:t xml:space="preserve">Schwangerschaft </w:t>
            </w:r>
          </w:p>
          <w:p w14:paraId="1197D5F7" w14:textId="65A4F180" w:rsidR="0052569F" w:rsidRDefault="0080674A" w:rsidP="0052569F">
            <w:pPr>
              <w:pStyle w:val="Textkrper"/>
              <w:numPr>
                <w:ilvl w:val="0"/>
                <w:numId w:val="0"/>
              </w:numPr>
              <w:spacing w:before="60" w:after="60"/>
              <w:ind w:left="720"/>
              <w:rPr>
                <w:rFonts w:ascii="Arial" w:hAnsi="Arial" w:cs="Arial"/>
                <w:i/>
              </w:rPr>
            </w:pPr>
            <w:r w:rsidRPr="0080674A">
              <w:rPr>
                <w:rFonts w:ascii="Arial" w:hAnsi="Arial" w:cs="Arial"/>
                <w:bCs/>
                <w:sz w:val="21"/>
                <w:szCs w:val="21"/>
              </w:rPr>
              <w:t>–</w:t>
            </w:r>
            <w:r w:rsidR="0052569F">
              <w:rPr>
                <w:rFonts w:ascii="Arial" w:hAnsi="Arial" w:cs="Arial"/>
                <w:i/>
              </w:rPr>
              <w:t xml:space="preserve"> </w:t>
            </w:r>
            <w:r w:rsidR="0052569F" w:rsidRPr="00BC6073">
              <w:rPr>
                <w:rFonts w:ascii="Arial" w:hAnsi="Arial" w:cs="Arial"/>
                <w:i/>
              </w:rPr>
              <w:t xml:space="preserve">Gesunderhaltung und Hygiene der </w:t>
            </w:r>
          </w:p>
          <w:p w14:paraId="62A59716" w14:textId="527E479F" w:rsidR="0052569F" w:rsidRPr="00BC6073" w:rsidRDefault="0052569F" w:rsidP="0052569F">
            <w:pPr>
              <w:pStyle w:val="Textkrper"/>
              <w:numPr>
                <w:ilvl w:val="0"/>
                <w:numId w:val="0"/>
              </w:numPr>
              <w:spacing w:before="60" w:after="60"/>
              <w:ind w:left="72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 </w:t>
            </w:r>
            <w:r w:rsidRPr="00BC6073">
              <w:rPr>
                <w:rFonts w:ascii="Arial" w:hAnsi="Arial" w:cs="Arial"/>
                <w:i/>
              </w:rPr>
              <w:t>Geschlechtsorgane</w:t>
            </w:r>
          </w:p>
          <w:p w14:paraId="389FCAC4" w14:textId="77777777" w:rsidR="0052569F" w:rsidRDefault="0052569F" w:rsidP="0052569F">
            <w:pPr>
              <w:pStyle w:val="Textkrper"/>
              <w:numPr>
                <w:ilvl w:val="0"/>
                <w:numId w:val="0"/>
              </w:numPr>
              <w:spacing w:before="60" w:after="60"/>
              <w:ind w:left="720"/>
              <w:rPr>
                <w:rFonts w:ascii="Arial" w:hAnsi="Arial" w:cs="Arial"/>
              </w:rPr>
            </w:pPr>
          </w:p>
          <w:p w14:paraId="266EBFC1" w14:textId="330DF5BD" w:rsidR="0052569F" w:rsidRDefault="0052569F" w:rsidP="00FA0C09">
            <w:pPr>
              <w:pStyle w:val="Textkrper"/>
              <w:numPr>
                <w:ilvl w:val="0"/>
                <w:numId w:val="10"/>
              </w:numPr>
              <w:spacing w:before="60" w:after="60"/>
              <w:rPr>
                <w:rFonts w:ascii="Arial" w:hAnsi="Arial" w:cs="Arial"/>
              </w:rPr>
            </w:pPr>
            <w:r w:rsidRPr="00081D78">
              <w:rPr>
                <w:rFonts w:ascii="Arial" w:hAnsi="Arial" w:cs="Arial"/>
              </w:rPr>
              <w:t>Kennen von Mögl</w:t>
            </w:r>
            <w:r>
              <w:rPr>
                <w:rFonts w:ascii="Arial" w:hAnsi="Arial" w:cs="Arial"/>
              </w:rPr>
              <w:t>ichkeiten der Empfängnis</w:t>
            </w:r>
            <w:r w:rsidRPr="00081D78">
              <w:rPr>
                <w:rFonts w:ascii="Arial" w:hAnsi="Arial" w:cs="Arial"/>
              </w:rPr>
              <w:t xml:space="preserve">verhütung </w:t>
            </w:r>
          </w:p>
          <w:p w14:paraId="399919F2" w14:textId="2E3DFBAD" w:rsidR="0052569F" w:rsidRDefault="0052569F" w:rsidP="00FA0C09">
            <w:pPr>
              <w:pStyle w:val="Textkrper"/>
              <w:numPr>
                <w:ilvl w:val="0"/>
                <w:numId w:val="10"/>
              </w:numPr>
              <w:spacing w:before="60" w:after="60"/>
              <w:rPr>
                <w:rFonts w:ascii="Arial" w:hAnsi="Arial" w:cs="Arial"/>
              </w:rPr>
            </w:pPr>
            <w:r w:rsidRPr="00BC6073">
              <w:rPr>
                <w:rFonts w:ascii="Arial" w:hAnsi="Arial" w:cs="Arial"/>
              </w:rPr>
              <w:lastRenderedPageBreak/>
              <w:t>Kennen von sexuell übertragbare</w:t>
            </w:r>
            <w:r w:rsidR="0080674A">
              <w:rPr>
                <w:rFonts w:ascii="Arial" w:hAnsi="Arial" w:cs="Arial"/>
              </w:rPr>
              <w:t>n</w:t>
            </w:r>
            <w:r w:rsidRPr="00BC6073">
              <w:rPr>
                <w:rFonts w:ascii="Arial" w:hAnsi="Arial" w:cs="Arial"/>
              </w:rPr>
              <w:t xml:space="preserve"> Krankheiten – Hepatitis, AIDS</w:t>
            </w:r>
          </w:p>
          <w:p w14:paraId="4B325941" w14:textId="7E7B7E34" w:rsidR="0052569F" w:rsidRPr="00721623" w:rsidRDefault="0052569F" w:rsidP="0052569F">
            <w:pPr>
              <w:pStyle w:val="Textkrper"/>
              <w:numPr>
                <w:ilvl w:val="0"/>
                <w:numId w:val="0"/>
              </w:numPr>
              <w:spacing w:before="60" w:after="60"/>
              <w:ind w:left="227" w:hanging="227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596DD2A" w14:textId="77777777" w:rsidR="0052569F" w:rsidRPr="00621053" w:rsidRDefault="0052569F" w:rsidP="0052569F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52569F" w:rsidRPr="00621053" w14:paraId="2B866369" w14:textId="77777777" w:rsidTr="00DC69D8">
        <w:trPr>
          <w:trHeight w:val="2395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A332F82" w14:textId="4DC57C92" w:rsidR="0052569F" w:rsidRPr="00621053" w:rsidRDefault="0052569F" w:rsidP="0052569F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B27B52" w14:textId="77777777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7231E49C" w14:textId="77777777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7F1C1D31" w14:textId="77777777" w:rsidR="0052569F" w:rsidRDefault="0052569F" w:rsidP="0052569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7498EFFC" w14:textId="4CB100A2" w:rsidR="0052569F" w:rsidRDefault="0052569F" w:rsidP="00FA0C0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Schwanger – und jetzt?</w:t>
            </w:r>
          </w:p>
          <w:p w14:paraId="2A3B9B3F" w14:textId="14E2C32F" w:rsidR="0052569F" w:rsidRPr="002670F3" w:rsidRDefault="0052569F" w:rsidP="00FA0C09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Fortpflanzungsmedizin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BBF8DBD" w14:textId="77777777" w:rsidR="0052569F" w:rsidRPr="00721623" w:rsidRDefault="0052569F" w:rsidP="0052569F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EAD5AF0" w14:textId="77777777" w:rsidR="0052569F" w:rsidRPr="00621053" w:rsidRDefault="0052569F" w:rsidP="0052569F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52569F" w:rsidRPr="00451B92" w14:paraId="76261A86" w14:textId="77777777" w:rsidTr="0052569F">
        <w:trPr>
          <w:trHeight w:val="18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78702578" w14:textId="77777777" w:rsidR="0052569F" w:rsidRPr="00451B92" w:rsidRDefault="0052569F" w:rsidP="009860C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51B92">
              <w:rPr>
                <w:rFonts w:ascii="Arial" w:hAnsi="Arial" w:cs="Arial"/>
                <w:b/>
                <w:color w:val="000000"/>
                <w:sz w:val="21"/>
                <w:szCs w:val="21"/>
              </w:rPr>
              <w:fldChar w:fldCharType="begin"/>
            </w:r>
            <w:r w:rsidRPr="00451B92">
              <w:rPr>
                <w:rFonts w:ascii="Arial" w:hAnsi="Arial" w:cs="Arial"/>
                <w:b/>
                <w:color w:val="000000"/>
                <w:sz w:val="21"/>
                <w:szCs w:val="21"/>
              </w:rPr>
              <w:instrText xml:space="preserve"> =SUM(ABOVE) </w:instrText>
            </w:r>
            <w:r w:rsidRPr="00451B92">
              <w:rPr>
                <w:rFonts w:ascii="Arial" w:hAnsi="Arial" w:cs="Arial"/>
                <w:b/>
                <w:color w:val="000000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21"/>
                <w:szCs w:val="21"/>
              </w:rPr>
              <w:t>144</w:t>
            </w:r>
            <w:r w:rsidRPr="00451B92">
              <w:rPr>
                <w:rFonts w:ascii="Arial" w:hAnsi="Arial" w:cs="Arial"/>
                <w:color w:val="000000"/>
                <w:sz w:val="21"/>
                <w:szCs w:val="21"/>
              </w:rPr>
              <w:fldChar w:fldCharType="end"/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15A6E13" w14:textId="77777777" w:rsidR="0052569F" w:rsidRPr="00451B92" w:rsidRDefault="0052569F" w:rsidP="009860C5">
            <w:pPr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53D7D96" w14:textId="77777777" w:rsidR="0052569F" w:rsidRPr="00451B92" w:rsidRDefault="0052569F" w:rsidP="009860C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3079D31" w14:textId="77777777" w:rsidR="0052569F" w:rsidRPr="00451B92" w:rsidRDefault="0052569F" w:rsidP="009860C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14:paraId="2ED490A9" w14:textId="77777777" w:rsidR="0052569F" w:rsidRPr="00451B92" w:rsidRDefault="0052569F" w:rsidP="0052569F">
      <w:pPr>
        <w:rPr>
          <w:rFonts w:ascii="Arial" w:hAnsi="Arial" w:cs="Arial"/>
          <w:color w:val="000000"/>
          <w:sz w:val="21"/>
          <w:szCs w:val="21"/>
        </w:rPr>
      </w:pPr>
      <w:r w:rsidRPr="00451B92">
        <w:rPr>
          <w:rFonts w:ascii="Arial" w:hAnsi="Arial" w:cs="Arial"/>
          <w:color w:val="000000"/>
          <w:sz w:val="21"/>
          <w:szCs w:val="21"/>
        </w:rPr>
        <w:tab/>
      </w:r>
    </w:p>
    <w:p w14:paraId="2BBE7CEF" w14:textId="77777777" w:rsidR="0052569F" w:rsidRPr="00451B92" w:rsidRDefault="0052569F" w:rsidP="0052569F">
      <w:pPr>
        <w:ind w:firstLine="708"/>
        <w:rPr>
          <w:rFonts w:ascii="Arial" w:hAnsi="Arial" w:cs="Arial"/>
          <w:color w:val="000000"/>
          <w:sz w:val="16"/>
          <w:szCs w:val="16"/>
        </w:rPr>
      </w:pPr>
      <w:r w:rsidRPr="00451B92">
        <w:rPr>
          <w:rFonts w:ascii="Arial" w:hAnsi="Arial" w:cs="Arial"/>
          <w:color w:val="000000"/>
          <w:sz w:val="16"/>
          <w:szCs w:val="16"/>
        </w:rPr>
        <w:t>Wenn Sie die Anzahl der Stunden in einzelnen Zeilen ändern, markieren Sie anschließend die Summe im untersten Feld und drücken Sie „F9“, um den Wert zu aktualisieren!</w:t>
      </w:r>
    </w:p>
    <w:p w14:paraId="45CBB8FC" w14:textId="77777777" w:rsidR="0052569F" w:rsidRPr="00451B92" w:rsidRDefault="0052569F" w:rsidP="0052569F">
      <w:pPr>
        <w:rPr>
          <w:rFonts w:ascii="Arial" w:hAnsi="Arial" w:cs="Arial"/>
          <w:color w:val="000000"/>
          <w:sz w:val="21"/>
          <w:szCs w:val="21"/>
        </w:rPr>
      </w:pPr>
    </w:p>
    <w:p w14:paraId="3384856C" w14:textId="77777777" w:rsidR="0052569F" w:rsidRDefault="0052569F" w:rsidP="0052569F">
      <w:pPr>
        <w:rPr>
          <w:rFonts w:ascii="Arial" w:hAnsi="Arial" w:cs="Arial"/>
          <w:color w:val="000000"/>
          <w:sz w:val="21"/>
          <w:szCs w:val="21"/>
        </w:rPr>
      </w:pPr>
    </w:p>
    <w:p w14:paraId="28DF547A" w14:textId="1AB8A291" w:rsidR="003A6F7B" w:rsidRDefault="003A6F7B">
      <w:pPr>
        <w:rPr>
          <w:rFonts w:ascii="Arial" w:hAnsi="Arial" w:cs="Arial"/>
          <w:color w:val="000000"/>
          <w:sz w:val="21"/>
          <w:szCs w:val="21"/>
        </w:rPr>
      </w:pPr>
    </w:p>
    <w:sectPr w:rsidR="003A6F7B" w:rsidSect="00BA59DF">
      <w:footerReference w:type="default" r:id="rId9"/>
      <w:pgSz w:w="16840" w:h="11907" w:orient="landscape" w:code="9"/>
      <w:pgMar w:top="1134" w:right="737" w:bottom="1134" w:left="737" w:header="284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50A61" w14:textId="77777777" w:rsidR="005B1914" w:rsidRDefault="005B1914">
      <w:r>
        <w:separator/>
      </w:r>
    </w:p>
  </w:endnote>
  <w:endnote w:type="continuationSeparator" w:id="0">
    <w:p w14:paraId="31DB722D" w14:textId="77777777" w:rsidR="005B1914" w:rsidRDefault="005B1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98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single" w:sz="6" w:space="0" w:color="auto"/>
        <w:insideV w:val="dotted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"/>
      <w:gridCol w:w="9923"/>
      <w:gridCol w:w="4026"/>
      <w:gridCol w:w="372"/>
    </w:tblGrid>
    <w:tr w:rsidR="001C238C" w14:paraId="113E757E" w14:textId="77777777"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14:paraId="29F9EFCB" w14:textId="185F4DA2" w:rsidR="001C238C" w:rsidRDefault="001C238C">
          <w:pPr>
            <w:pStyle w:val="pdffusszeile"/>
            <w:spacing w:before="0" w:line="240" w:lineRule="auto"/>
          </w:pPr>
          <w:r>
            <w:drawing>
              <wp:inline distT="0" distB="0" distL="0" distR="0" wp14:anchorId="140E25FD" wp14:editId="1700E509">
                <wp:extent cx="466725" cy="238125"/>
                <wp:effectExtent l="0" t="0" r="9525" b="9525"/>
                <wp:docPr id="1" name="Bild 2" descr="Klett_LAw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lett_LAw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3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470F60B" w14:textId="4E42AC9E" w:rsidR="001C238C" w:rsidRDefault="001C238C">
          <w:pPr>
            <w:pStyle w:val="pdffusszeile"/>
          </w:pPr>
          <w:r>
            <w:t>© Ernst Klett Verlag GmbH, Stuttgart 2025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40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C9BF6CA" w14:textId="70FA24B9" w:rsidR="001C238C" w:rsidRPr="00D54FA0" w:rsidRDefault="001C238C">
          <w:pPr>
            <w:pStyle w:val="pdffusszeile"/>
          </w:pPr>
          <w:r>
            <w:rPr>
              <w:b/>
            </w:rPr>
            <w:t xml:space="preserve">Autor: </w:t>
          </w:r>
          <w:r>
            <w:t>Ernst Klett Verlag</w:t>
          </w:r>
        </w:p>
      </w:tc>
      <w:tc>
        <w:tcPr>
          <w:tcW w:w="37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6576158" w14:textId="5733D56A" w:rsidR="001C238C" w:rsidRDefault="001C238C">
          <w:pPr>
            <w:pStyle w:val="pdffusszeile"/>
            <w:spacing w:line="240" w:lineRule="auto"/>
            <w:jc w:val="right"/>
            <w:rPr>
              <w:rStyle w:val="pdfpagina"/>
            </w:rPr>
          </w:pPr>
          <w:r>
            <w:rPr>
              <w:rStyle w:val="pdfpagina"/>
            </w:rPr>
            <w:fldChar w:fldCharType="begin"/>
          </w:r>
          <w:r>
            <w:rPr>
              <w:rStyle w:val="pdfpagina"/>
            </w:rPr>
            <w:instrText xml:space="preserve"> PAGE </w:instrText>
          </w:r>
          <w:r>
            <w:rPr>
              <w:rStyle w:val="pdfpagina"/>
            </w:rPr>
            <w:fldChar w:fldCharType="separate"/>
          </w:r>
          <w:r w:rsidR="00C80724">
            <w:rPr>
              <w:rStyle w:val="pdfpagina"/>
            </w:rPr>
            <w:t>1</w:t>
          </w:r>
          <w:r>
            <w:rPr>
              <w:rStyle w:val="pdfpagina"/>
            </w:rPr>
            <w:fldChar w:fldCharType="end"/>
          </w:r>
        </w:p>
      </w:tc>
    </w:tr>
  </w:tbl>
  <w:p w14:paraId="242E1474" w14:textId="77777777" w:rsidR="001C238C" w:rsidRDefault="001C238C">
    <w:pPr>
      <w:pStyle w:val="Fuzeile"/>
      <w:spacing w:line="57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0C27E" w14:textId="77777777" w:rsidR="005B1914" w:rsidRDefault="005B1914">
      <w:r>
        <w:separator/>
      </w:r>
    </w:p>
  </w:footnote>
  <w:footnote w:type="continuationSeparator" w:id="0">
    <w:p w14:paraId="34F1C74A" w14:textId="77777777" w:rsidR="005B1914" w:rsidRDefault="005B1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47225"/>
    <w:multiLevelType w:val="hybridMultilevel"/>
    <w:tmpl w:val="316C647A"/>
    <w:lvl w:ilvl="0" w:tplc="A8A08ADA">
      <w:start w:val="1"/>
      <w:numFmt w:val="bullet"/>
      <w:pStyle w:val="Textkrper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377AC5D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60775"/>
    <w:multiLevelType w:val="hybridMultilevel"/>
    <w:tmpl w:val="8BB2B6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87310"/>
    <w:multiLevelType w:val="hybridMultilevel"/>
    <w:tmpl w:val="1EA62F3C"/>
    <w:lvl w:ilvl="0" w:tplc="811EDC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B7952"/>
    <w:multiLevelType w:val="hybridMultilevel"/>
    <w:tmpl w:val="1DF46A28"/>
    <w:lvl w:ilvl="0" w:tplc="13945436">
      <w:numFmt w:val="bullet"/>
      <w:lvlText w:val="̶"/>
      <w:lvlJc w:val="left"/>
      <w:pPr>
        <w:ind w:left="1080" w:hanging="360"/>
      </w:pPr>
      <w:rPr>
        <w:rFonts w:ascii="Arial" w:eastAsiaTheme="minorHAns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87181A"/>
    <w:multiLevelType w:val="hybridMultilevel"/>
    <w:tmpl w:val="958E0FAE"/>
    <w:lvl w:ilvl="0" w:tplc="67A80140">
      <w:start w:val="6"/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A5DB3"/>
    <w:multiLevelType w:val="hybridMultilevel"/>
    <w:tmpl w:val="3BCEBE4C"/>
    <w:lvl w:ilvl="0" w:tplc="67A80140">
      <w:start w:val="6"/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43EC3"/>
    <w:multiLevelType w:val="hybridMultilevel"/>
    <w:tmpl w:val="37ECC820"/>
    <w:lvl w:ilvl="0" w:tplc="296682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C7298"/>
    <w:multiLevelType w:val="hybridMultilevel"/>
    <w:tmpl w:val="FDF8CD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3D57B8"/>
    <w:multiLevelType w:val="hybridMultilevel"/>
    <w:tmpl w:val="4498D4AE"/>
    <w:lvl w:ilvl="0" w:tplc="13945436">
      <w:numFmt w:val="bullet"/>
      <w:lvlText w:val="̶"/>
      <w:lvlJc w:val="left"/>
      <w:pPr>
        <w:ind w:left="1080" w:hanging="360"/>
      </w:pPr>
      <w:rPr>
        <w:rFonts w:ascii="Arial" w:eastAsiaTheme="minorHAnsi" w:hAnsi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34F33F6"/>
    <w:multiLevelType w:val="hybridMultilevel"/>
    <w:tmpl w:val="861A04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945436">
      <w:numFmt w:val="bullet"/>
      <w:lvlText w:val="̶"/>
      <w:lvlJc w:val="left"/>
      <w:pPr>
        <w:ind w:left="1080" w:hanging="360"/>
      </w:pPr>
      <w:rPr>
        <w:rFonts w:ascii="Arial" w:eastAsiaTheme="minorHAnsi" w:hAnsi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0A0243"/>
    <w:multiLevelType w:val="hybridMultilevel"/>
    <w:tmpl w:val="3B34C73A"/>
    <w:lvl w:ilvl="0" w:tplc="13945436"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0032C9"/>
    <w:multiLevelType w:val="hybridMultilevel"/>
    <w:tmpl w:val="04908B1C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7981419">
    <w:abstractNumId w:val="0"/>
  </w:num>
  <w:num w:numId="2" w16cid:durableId="1796211064">
    <w:abstractNumId w:val="5"/>
  </w:num>
  <w:num w:numId="3" w16cid:durableId="1790052233">
    <w:abstractNumId w:val="4"/>
  </w:num>
  <w:num w:numId="4" w16cid:durableId="494493526">
    <w:abstractNumId w:val="11"/>
  </w:num>
  <w:num w:numId="5" w16cid:durableId="281617783">
    <w:abstractNumId w:val="2"/>
  </w:num>
  <w:num w:numId="6" w16cid:durableId="1812554883">
    <w:abstractNumId w:val="6"/>
  </w:num>
  <w:num w:numId="7" w16cid:durableId="1588611087">
    <w:abstractNumId w:val="9"/>
  </w:num>
  <w:num w:numId="8" w16cid:durableId="1080446792">
    <w:abstractNumId w:val="7"/>
  </w:num>
  <w:num w:numId="9" w16cid:durableId="1887332876">
    <w:abstractNumId w:val="1"/>
  </w:num>
  <w:num w:numId="10" w16cid:durableId="958872186">
    <w:abstractNumId w:val="10"/>
  </w:num>
  <w:num w:numId="11" w16cid:durableId="155148738">
    <w:abstractNumId w:val="8"/>
  </w:num>
  <w:num w:numId="12" w16cid:durableId="471020163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B76"/>
    <w:rsid w:val="000000A0"/>
    <w:rsid w:val="0000010A"/>
    <w:rsid w:val="00007554"/>
    <w:rsid w:val="0001001B"/>
    <w:rsid w:val="0001097B"/>
    <w:rsid w:val="00011922"/>
    <w:rsid w:val="00013A7B"/>
    <w:rsid w:val="00015A85"/>
    <w:rsid w:val="0002124F"/>
    <w:rsid w:val="000223E0"/>
    <w:rsid w:val="00024EFD"/>
    <w:rsid w:val="00025B07"/>
    <w:rsid w:val="00027154"/>
    <w:rsid w:val="00027C1B"/>
    <w:rsid w:val="000300BC"/>
    <w:rsid w:val="0003256F"/>
    <w:rsid w:val="00035FE7"/>
    <w:rsid w:val="00040A44"/>
    <w:rsid w:val="00042B9E"/>
    <w:rsid w:val="00052B8C"/>
    <w:rsid w:val="00053D12"/>
    <w:rsid w:val="00055387"/>
    <w:rsid w:val="00055C1B"/>
    <w:rsid w:val="00060B73"/>
    <w:rsid w:val="00076494"/>
    <w:rsid w:val="00081049"/>
    <w:rsid w:val="000818D7"/>
    <w:rsid w:val="00081D78"/>
    <w:rsid w:val="00085587"/>
    <w:rsid w:val="000864D0"/>
    <w:rsid w:val="0009139A"/>
    <w:rsid w:val="000923AA"/>
    <w:rsid w:val="00092B6E"/>
    <w:rsid w:val="000A0FEF"/>
    <w:rsid w:val="000A2ED1"/>
    <w:rsid w:val="000A41D0"/>
    <w:rsid w:val="000A4396"/>
    <w:rsid w:val="000B0815"/>
    <w:rsid w:val="000B0DE3"/>
    <w:rsid w:val="000B150A"/>
    <w:rsid w:val="000B2DD1"/>
    <w:rsid w:val="000B424B"/>
    <w:rsid w:val="000B785F"/>
    <w:rsid w:val="000C3482"/>
    <w:rsid w:val="000C3D57"/>
    <w:rsid w:val="000C4251"/>
    <w:rsid w:val="000C579D"/>
    <w:rsid w:val="000C671E"/>
    <w:rsid w:val="000D595F"/>
    <w:rsid w:val="000E22CA"/>
    <w:rsid w:val="000E4B1E"/>
    <w:rsid w:val="000E7231"/>
    <w:rsid w:val="000F1584"/>
    <w:rsid w:val="001014D3"/>
    <w:rsid w:val="0011382A"/>
    <w:rsid w:val="00113D7B"/>
    <w:rsid w:val="00115C06"/>
    <w:rsid w:val="001208D9"/>
    <w:rsid w:val="0012282A"/>
    <w:rsid w:val="00122E25"/>
    <w:rsid w:val="001245ED"/>
    <w:rsid w:val="00124B4C"/>
    <w:rsid w:val="001257AC"/>
    <w:rsid w:val="00125CDC"/>
    <w:rsid w:val="00130149"/>
    <w:rsid w:val="00130FD0"/>
    <w:rsid w:val="00132126"/>
    <w:rsid w:val="0013472C"/>
    <w:rsid w:val="0014019C"/>
    <w:rsid w:val="00140BB3"/>
    <w:rsid w:val="00151312"/>
    <w:rsid w:val="001528F4"/>
    <w:rsid w:val="00156D3D"/>
    <w:rsid w:val="00157AE9"/>
    <w:rsid w:val="0016388E"/>
    <w:rsid w:val="00164CFA"/>
    <w:rsid w:val="0016621D"/>
    <w:rsid w:val="0016701D"/>
    <w:rsid w:val="00167D98"/>
    <w:rsid w:val="00192F14"/>
    <w:rsid w:val="001957FA"/>
    <w:rsid w:val="001A1C74"/>
    <w:rsid w:val="001A2F6F"/>
    <w:rsid w:val="001A46DB"/>
    <w:rsid w:val="001A7DAD"/>
    <w:rsid w:val="001B19D9"/>
    <w:rsid w:val="001B52AC"/>
    <w:rsid w:val="001B5370"/>
    <w:rsid w:val="001C238C"/>
    <w:rsid w:val="001C3474"/>
    <w:rsid w:val="001C55E8"/>
    <w:rsid w:val="001C6CFD"/>
    <w:rsid w:val="001C7898"/>
    <w:rsid w:val="001C7DFE"/>
    <w:rsid w:val="001D1CF5"/>
    <w:rsid w:val="001D2FEE"/>
    <w:rsid w:val="001D51FC"/>
    <w:rsid w:val="001D6437"/>
    <w:rsid w:val="001D75BA"/>
    <w:rsid w:val="001E12B8"/>
    <w:rsid w:val="001E5FCB"/>
    <w:rsid w:val="001E6373"/>
    <w:rsid w:val="001F0A73"/>
    <w:rsid w:val="001F5A77"/>
    <w:rsid w:val="001F68AD"/>
    <w:rsid w:val="001F6D5E"/>
    <w:rsid w:val="001F74C6"/>
    <w:rsid w:val="00203180"/>
    <w:rsid w:val="00205F85"/>
    <w:rsid w:val="0020613F"/>
    <w:rsid w:val="0021350D"/>
    <w:rsid w:val="002142A1"/>
    <w:rsid w:val="0022132A"/>
    <w:rsid w:val="00221AA0"/>
    <w:rsid w:val="00223D96"/>
    <w:rsid w:val="00226AB4"/>
    <w:rsid w:val="002274EF"/>
    <w:rsid w:val="00230BE7"/>
    <w:rsid w:val="00232BBF"/>
    <w:rsid w:val="00233571"/>
    <w:rsid w:val="002344C4"/>
    <w:rsid w:val="00236315"/>
    <w:rsid w:val="00236376"/>
    <w:rsid w:val="00246438"/>
    <w:rsid w:val="002465C1"/>
    <w:rsid w:val="00246CC8"/>
    <w:rsid w:val="00261F8E"/>
    <w:rsid w:val="00262EAE"/>
    <w:rsid w:val="00265913"/>
    <w:rsid w:val="002666DB"/>
    <w:rsid w:val="002670F3"/>
    <w:rsid w:val="002733A3"/>
    <w:rsid w:val="0027402C"/>
    <w:rsid w:val="0028184E"/>
    <w:rsid w:val="002878DD"/>
    <w:rsid w:val="00287EEA"/>
    <w:rsid w:val="00290641"/>
    <w:rsid w:val="00292489"/>
    <w:rsid w:val="0029461C"/>
    <w:rsid w:val="002954F5"/>
    <w:rsid w:val="00296051"/>
    <w:rsid w:val="002A4C11"/>
    <w:rsid w:val="002A5D4A"/>
    <w:rsid w:val="002A611A"/>
    <w:rsid w:val="002A77A8"/>
    <w:rsid w:val="002A7C8E"/>
    <w:rsid w:val="002B566B"/>
    <w:rsid w:val="002B590C"/>
    <w:rsid w:val="002B778D"/>
    <w:rsid w:val="002C30AD"/>
    <w:rsid w:val="002D0A9A"/>
    <w:rsid w:val="002D2790"/>
    <w:rsid w:val="002D28D8"/>
    <w:rsid w:val="002D69D7"/>
    <w:rsid w:val="002D7363"/>
    <w:rsid w:val="002E124A"/>
    <w:rsid w:val="002E265A"/>
    <w:rsid w:val="002E465C"/>
    <w:rsid w:val="002E614D"/>
    <w:rsid w:val="002E747B"/>
    <w:rsid w:val="002F57E7"/>
    <w:rsid w:val="002F71CF"/>
    <w:rsid w:val="002F7CFD"/>
    <w:rsid w:val="00307EDF"/>
    <w:rsid w:val="003110CA"/>
    <w:rsid w:val="00312489"/>
    <w:rsid w:val="00321A09"/>
    <w:rsid w:val="00322E55"/>
    <w:rsid w:val="00323DE1"/>
    <w:rsid w:val="00334367"/>
    <w:rsid w:val="00334D31"/>
    <w:rsid w:val="0033598F"/>
    <w:rsid w:val="00340108"/>
    <w:rsid w:val="00343E7A"/>
    <w:rsid w:val="00347B54"/>
    <w:rsid w:val="0035032C"/>
    <w:rsid w:val="0035240F"/>
    <w:rsid w:val="00353381"/>
    <w:rsid w:val="00356183"/>
    <w:rsid w:val="00360373"/>
    <w:rsid w:val="003628B5"/>
    <w:rsid w:val="003649B0"/>
    <w:rsid w:val="00373B4A"/>
    <w:rsid w:val="00377100"/>
    <w:rsid w:val="00380A65"/>
    <w:rsid w:val="003928A3"/>
    <w:rsid w:val="00396902"/>
    <w:rsid w:val="00396B8D"/>
    <w:rsid w:val="003A1E22"/>
    <w:rsid w:val="003A6F7B"/>
    <w:rsid w:val="003A7CF2"/>
    <w:rsid w:val="003B538E"/>
    <w:rsid w:val="003B603C"/>
    <w:rsid w:val="003C18D1"/>
    <w:rsid w:val="003C2F8F"/>
    <w:rsid w:val="003C56DB"/>
    <w:rsid w:val="003D1117"/>
    <w:rsid w:val="003D25BD"/>
    <w:rsid w:val="003D2B4E"/>
    <w:rsid w:val="003E644B"/>
    <w:rsid w:val="003F0DF4"/>
    <w:rsid w:val="003F2BE6"/>
    <w:rsid w:val="003F5367"/>
    <w:rsid w:val="003F5529"/>
    <w:rsid w:val="004021D0"/>
    <w:rsid w:val="0040526D"/>
    <w:rsid w:val="0040536E"/>
    <w:rsid w:val="00405954"/>
    <w:rsid w:val="00410879"/>
    <w:rsid w:val="00410C5A"/>
    <w:rsid w:val="00412160"/>
    <w:rsid w:val="004151A2"/>
    <w:rsid w:val="004230B2"/>
    <w:rsid w:val="00425038"/>
    <w:rsid w:val="00435E5E"/>
    <w:rsid w:val="00441932"/>
    <w:rsid w:val="0044268D"/>
    <w:rsid w:val="00443DAD"/>
    <w:rsid w:val="004465F6"/>
    <w:rsid w:val="0044738D"/>
    <w:rsid w:val="00451B88"/>
    <w:rsid w:val="00452256"/>
    <w:rsid w:val="00452B39"/>
    <w:rsid w:val="00455207"/>
    <w:rsid w:val="00460BA5"/>
    <w:rsid w:val="00465F0F"/>
    <w:rsid w:val="00470885"/>
    <w:rsid w:val="004709E3"/>
    <w:rsid w:val="004723A9"/>
    <w:rsid w:val="00477F1C"/>
    <w:rsid w:val="00483BA6"/>
    <w:rsid w:val="00486997"/>
    <w:rsid w:val="00487D49"/>
    <w:rsid w:val="00491468"/>
    <w:rsid w:val="00492499"/>
    <w:rsid w:val="00492F31"/>
    <w:rsid w:val="00497B76"/>
    <w:rsid w:val="004B321A"/>
    <w:rsid w:val="004B5A1A"/>
    <w:rsid w:val="004C01FA"/>
    <w:rsid w:val="004D05FD"/>
    <w:rsid w:val="004E21D6"/>
    <w:rsid w:val="004E2F4C"/>
    <w:rsid w:val="004E4567"/>
    <w:rsid w:val="004E5BA3"/>
    <w:rsid w:val="004F0112"/>
    <w:rsid w:val="004F1C45"/>
    <w:rsid w:val="004F2B18"/>
    <w:rsid w:val="004F4C9A"/>
    <w:rsid w:val="004F55B0"/>
    <w:rsid w:val="005002CA"/>
    <w:rsid w:val="0050049D"/>
    <w:rsid w:val="005008B6"/>
    <w:rsid w:val="005044B6"/>
    <w:rsid w:val="00505341"/>
    <w:rsid w:val="005058B1"/>
    <w:rsid w:val="00507BB6"/>
    <w:rsid w:val="00517F84"/>
    <w:rsid w:val="005208E8"/>
    <w:rsid w:val="00521D57"/>
    <w:rsid w:val="005251D6"/>
    <w:rsid w:val="0052569F"/>
    <w:rsid w:val="00525B8A"/>
    <w:rsid w:val="00535100"/>
    <w:rsid w:val="0053588D"/>
    <w:rsid w:val="005379C8"/>
    <w:rsid w:val="00545BF6"/>
    <w:rsid w:val="00546C32"/>
    <w:rsid w:val="00547519"/>
    <w:rsid w:val="00554025"/>
    <w:rsid w:val="00564E0D"/>
    <w:rsid w:val="00573675"/>
    <w:rsid w:val="0058433E"/>
    <w:rsid w:val="00592301"/>
    <w:rsid w:val="00596481"/>
    <w:rsid w:val="005A2000"/>
    <w:rsid w:val="005B0D0F"/>
    <w:rsid w:val="005B1914"/>
    <w:rsid w:val="005B1B2E"/>
    <w:rsid w:val="005B44F5"/>
    <w:rsid w:val="005B66BA"/>
    <w:rsid w:val="005C68A7"/>
    <w:rsid w:val="005D4C71"/>
    <w:rsid w:val="005D6369"/>
    <w:rsid w:val="005E1FD3"/>
    <w:rsid w:val="005E222E"/>
    <w:rsid w:val="005E3B09"/>
    <w:rsid w:val="005E40A8"/>
    <w:rsid w:val="005E4D67"/>
    <w:rsid w:val="005E67DE"/>
    <w:rsid w:val="00600BF2"/>
    <w:rsid w:val="00602054"/>
    <w:rsid w:val="006025C9"/>
    <w:rsid w:val="00603750"/>
    <w:rsid w:val="00605297"/>
    <w:rsid w:val="0061457D"/>
    <w:rsid w:val="006155DE"/>
    <w:rsid w:val="006175DD"/>
    <w:rsid w:val="00621053"/>
    <w:rsid w:val="00621752"/>
    <w:rsid w:val="00621976"/>
    <w:rsid w:val="00630DB3"/>
    <w:rsid w:val="0063250B"/>
    <w:rsid w:val="0064346B"/>
    <w:rsid w:val="00645AF0"/>
    <w:rsid w:val="006554B9"/>
    <w:rsid w:val="00657026"/>
    <w:rsid w:val="00657650"/>
    <w:rsid w:val="00660561"/>
    <w:rsid w:val="00663FE8"/>
    <w:rsid w:val="00664DA6"/>
    <w:rsid w:val="00670163"/>
    <w:rsid w:val="006713E4"/>
    <w:rsid w:val="00671A1B"/>
    <w:rsid w:val="0067314B"/>
    <w:rsid w:val="00676AD8"/>
    <w:rsid w:val="006779F4"/>
    <w:rsid w:val="006810E7"/>
    <w:rsid w:val="00682CBF"/>
    <w:rsid w:val="006840EC"/>
    <w:rsid w:val="006876B0"/>
    <w:rsid w:val="0069015F"/>
    <w:rsid w:val="00695054"/>
    <w:rsid w:val="006965F2"/>
    <w:rsid w:val="00696665"/>
    <w:rsid w:val="006A0261"/>
    <w:rsid w:val="006A5545"/>
    <w:rsid w:val="006A7067"/>
    <w:rsid w:val="006B4AF5"/>
    <w:rsid w:val="006B67E4"/>
    <w:rsid w:val="006C198D"/>
    <w:rsid w:val="006C4584"/>
    <w:rsid w:val="006C514E"/>
    <w:rsid w:val="006D3B9F"/>
    <w:rsid w:val="006D47A9"/>
    <w:rsid w:val="006D5A4E"/>
    <w:rsid w:val="006D6A3A"/>
    <w:rsid w:val="006D797D"/>
    <w:rsid w:val="006E02F7"/>
    <w:rsid w:val="006F7E12"/>
    <w:rsid w:val="00701E5B"/>
    <w:rsid w:val="00703880"/>
    <w:rsid w:val="00704637"/>
    <w:rsid w:val="007114D8"/>
    <w:rsid w:val="00714A34"/>
    <w:rsid w:val="00714DAC"/>
    <w:rsid w:val="00720AC5"/>
    <w:rsid w:val="00721623"/>
    <w:rsid w:val="007302A6"/>
    <w:rsid w:val="00730670"/>
    <w:rsid w:val="00730D41"/>
    <w:rsid w:val="00733FBD"/>
    <w:rsid w:val="00734B0D"/>
    <w:rsid w:val="00746BA3"/>
    <w:rsid w:val="00753589"/>
    <w:rsid w:val="00760FB1"/>
    <w:rsid w:val="00761569"/>
    <w:rsid w:val="00761B8C"/>
    <w:rsid w:val="007626D8"/>
    <w:rsid w:val="00763A02"/>
    <w:rsid w:val="00763CBE"/>
    <w:rsid w:val="00770E2C"/>
    <w:rsid w:val="007733D0"/>
    <w:rsid w:val="00780707"/>
    <w:rsid w:val="0078417D"/>
    <w:rsid w:val="007869A0"/>
    <w:rsid w:val="00793136"/>
    <w:rsid w:val="0079408D"/>
    <w:rsid w:val="007952EF"/>
    <w:rsid w:val="00796DC1"/>
    <w:rsid w:val="007A0A51"/>
    <w:rsid w:val="007A3EAC"/>
    <w:rsid w:val="007A407C"/>
    <w:rsid w:val="007A5965"/>
    <w:rsid w:val="007A5FF8"/>
    <w:rsid w:val="007A6623"/>
    <w:rsid w:val="007B0A20"/>
    <w:rsid w:val="007B2E94"/>
    <w:rsid w:val="007B54E7"/>
    <w:rsid w:val="007B6ED0"/>
    <w:rsid w:val="007C7986"/>
    <w:rsid w:val="007D6672"/>
    <w:rsid w:val="007D7CA6"/>
    <w:rsid w:val="007D7D40"/>
    <w:rsid w:val="007E3048"/>
    <w:rsid w:val="007E533B"/>
    <w:rsid w:val="007E65D4"/>
    <w:rsid w:val="007E6B32"/>
    <w:rsid w:val="007F04B9"/>
    <w:rsid w:val="007F16C1"/>
    <w:rsid w:val="007F2A0F"/>
    <w:rsid w:val="007F350C"/>
    <w:rsid w:val="007F4332"/>
    <w:rsid w:val="007F5632"/>
    <w:rsid w:val="0080240A"/>
    <w:rsid w:val="00803228"/>
    <w:rsid w:val="00803C10"/>
    <w:rsid w:val="00804990"/>
    <w:rsid w:val="0080674A"/>
    <w:rsid w:val="0082053E"/>
    <w:rsid w:val="00821072"/>
    <w:rsid w:val="008214CA"/>
    <w:rsid w:val="00824B5F"/>
    <w:rsid w:val="008275F5"/>
    <w:rsid w:val="0082791D"/>
    <w:rsid w:val="00827E90"/>
    <w:rsid w:val="00830408"/>
    <w:rsid w:val="00842057"/>
    <w:rsid w:val="00842E1E"/>
    <w:rsid w:val="0085117F"/>
    <w:rsid w:val="008557FD"/>
    <w:rsid w:val="00856252"/>
    <w:rsid w:val="00860E3A"/>
    <w:rsid w:val="00860F0F"/>
    <w:rsid w:val="008621E2"/>
    <w:rsid w:val="00870571"/>
    <w:rsid w:val="00875255"/>
    <w:rsid w:val="0087532B"/>
    <w:rsid w:val="008761A6"/>
    <w:rsid w:val="00876EE6"/>
    <w:rsid w:val="0088334D"/>
    <w:rsid w:val="008911B9"/>
    <w:rsid w:val="008925F3"/>
    <w:rsid w:val="00893A36"/>
    <w:rsid w:val="008A0723"/>
    <w:rsid w:val="008A3534"/>
    <w:rsid w:val="008A7EA8"/>
    <w:rsid w:val="008B3900"/>
    <w:rsid w:val="008B4143"/>
    <w:rsid w:val="008B66D1"/>
    <w:rsid w:val="008B7DE3"/>
    <w:rsid w:val="008C3066"/>
    <w:rsid w:val="008C61B6"/>
    <w:rsid w:val="008C653D"/>
    <w:rsid w:val="008D3057"/>
    <w:rsid w:val="008E2D77"/>
    <w:rsid w:val="008E6635"/>
    <w:rsid w:val="008F184B"/>
    <w:rsid w:val="008F5901"/>
    <w:rsid w:val="008F6736"/>
    <w:rsid w:val="008F7B2E"/>
    <w:rsid w:val="009033A2"/>
    <w:rsid w:val="009040B2"/>
    <w:rsid w:val="00904108"/>
    <w:rsid w:val="00905196"/>
    <w:rsid w:val="00906C79"/>
    <w:rsid w:val="00914D8D"/>
    <w:rsid w:val="00935F45"/>
    <w:rsid w:val="0093694B"/>
    <w:rsid w:val="009515BA"/>
    <w:rsid w:val="00960143"/>
    <w:rsid w:val="009636B0"/>
    <w:rsid w:val="00963A98"/>
    <w:rsid w:val="00963F75"/>
    <w:rsid w:val="009667F1"/>
    <w:rsid w:val="00972561"/>
    <w:rsid w:val="009805B8"/>
    <w:rsid w:val="009823C8"/>
    <w:rsid w:val="0098295B"/>
    <w:rsid w:val="0098596F"/>
    <w:rsid w:val="00987136"/>
    <w:rsid w:val="009B1672"/>
    <w:rsid w:val="009B4F8E"/>
    <w:rsid w:val="009B5163"/>
    <w:rsid w:val="009C2783"/>
    <w:rsid w:val="009C28FE"/>
    <w:rsid w:val="009C352C"/>
    <w:rsid w:val="009D2A5D"/>
    <w:rsid w:val="009D4456"/>
    <w:rsid w:val="009D4D0A"/>
    <w:rsid w:val="009D5524"/>
    <w:rsid w:val="009D604D"/>
    <w:rsid w:val="009D6AED"/>
    <w:rsid w:val="009D6D96"/>
    <w:rsid w:val="009E43BB"/>
    <w:rsid w:val="009F4352"/>
    <w:rsid w:val="009F6261"/>
    <w:rsid w:val="00A0272F"/>
    <w:rsid w:val="00A03106"/>
    <w:rsid w:val="00A05B5B"/>
    <w:rsid w:val="00A10D53"/>
    <w:rsid w:val="00A149E4"/>
    <w:rsid w:val="00A1636D"/>
    <w:rsid w:val="00A205DC"/>
    <w:rsid w:val="00A25546"/>
    <w:rsid w:val="00A26975"/>
    <w:rsid w:val="00A273AF"/>
    <w:rsid w:val="00A312D2"/>
    <w:rsid w:val="00A35CFB"/>
    <w:rsid w:val="00A37228"/>
    <w:rsid w:val="00A37C18"/>
    <w:rsid w:val="00A41DB3"/>
    <w:rsid w:val="00A506CE"/>
    <w:rsid w:val="00A51DF4"/>
    <w:rsid w:val="00A51F22"/>
    <w:rsid w:val="00A53246"/>
    <w:rsid w:val="00A54EAA"/>
    <w:rsid w:val="00A57846"/>
    <w:rsid w:val="00A60F83"/>
    <w:rsid w:val="00A61CE9"/>
    <w:rsid w:val="00A645E6"/>
    <w:rsid w:val="00A700E2"/>
    <w:rsid w:val="00A70FB7"/>
    <w:rsid w:val="00A75CE7"/>
    <w:rsid w:val="00A8124D"/>
    <w:rsid w:val="00A81CBC"/>
    <w:rsid w:val="00A83BC0"/>
    <w:rsid w:val="00A96CA8"/>
    <w:rsid w:val="00AA2B3F"/>
    <w:rsid w:val="00AA4BF5"/>
    <w:rsid w:val="00AB0084"/>
    <w:rsid w:val="00AB24F0"/>
    <w:rsid w:val="00AB2DDF"/>
    <w:rsid w:val="00AC1AF8"/>
    <w:rsid w:val="00AC28DE"/>
    <w:rsid w:val="00AC32A2"/>
    <w:rsid w:val="00AC3795"/>
    <w:rsid w:val="00AC4E27"/>
    <w:rsid w:val="00AC527E"/>
    <w:rsid w:val="00AC580A"/>
    <w:rsid w:val="00AC6EE2"/>
    <w:rsid w:val="00AD0A3F"/>
    <w:rsid w:val="00AD3165"/>
    <w:rsid w:val="00AD3807"/>
    <w:rsid w:val="00AE3611"/>
    <w:rsid w:val="00AE4A5B"/>
    <w:rsid w:val="00AE4AB7"/>
    <w:rsid w:val="00AF37D6"/>
    <w:rsid w:val="00AF3C1C"/>
    <w:rsid w:val="00B04679"/>
    <w:rsid w:val="00B05E5C"/>
    <w:rsid w:val="00B10B54"/>
    <w:rsid w:val="00B11589"/>
    <w:rsid w:val="00B11A62"/>
    <w:rsid w:val="00B14BBE"/>
    <w:rsid w:val="00B174CF"/>
    <w:rsid w:val="00B21BE3"/>
    <w:rsid w:val="00B227BE"/>
    <w:rsid w:val="00B23E28"/>
    <w:rsid w:val="00B255F1"/>
    <w:rsid w:val="00B2707B"/>
    <w:rsid w:val="00B33923"/>
    <w:rsid w:val="00B37FD6"/>
    <w:rsid w:val="00B43520"/>
    <w:rsid w:val="00B4603C"/>
    <w:rsid w:val="00B579EC"/>
    <w:rsid w:val="00B57A99"/>
    <w:rsid w:val="00B63D3B"/>
    <w:rsid w:val="00B76E8A"/>
    <w:rsid w:val="00B77087"/>
    <w:rsid w:val="00B81BA0"/>
    <w:rsid w:val="00B958E6"/>
    <w:rsid w:val="00BA18C4"/>
    <w:rsid w:val="00BA3545"/>
    <w:rsid w:val="00BA59DF"/>
    <w:rsid w:val="00BB4CE4"/>
    <w:rsid w:val="00BB51CA"/>
    <w:rsid w:val="00BC0101"/>
    <w:rsid w:val="00BC152B"/>
    <w:rsid w:val="00BC2DF2"/>
    <w:rsid w:val="00BC41E2"/>
    <w:rsid w:val="00BC422A"/>
    <w:rsid w:val="00BC57A8"/>
    <w:rsid w:val="00BC6073"/>
    <w:rsid w:val="00BC73AA"/>
    <w:rsid w:val="00BD1BE9"/>
    <w:rsid w:val="00BD79CA"/>
    <w:rsid w:val="00BF2804"/>
    <w:rsid w:val="00BF35D2"/>
    <w:rsid w:val="00BF58C9"/>
    <w:rsid w:val="00C0010D"/>
    <w:rsid w:val="00C00D91"/>
    <w:rsid w:val="00C01F4B"/>
    <w:rsid w:val="00C072B6"/>
    <w:rsid w:val="00C2140A"/>
    <w:rsid w:val="00C21A8D"/>
    <w:rsid w:val="00C229FA"/>
    <w:rsid w:val="00C26FE0"/>
    <w:rsid w:val="00C31D44"/>
    <w:rsid w:val="00C325AE"/>
    <w:rsid w:val="00C3425E"/>
    <w:rsid w:val="00C37CD4"/>
    <w:rsid w:val="00C40DA2"/>
    <w:rsid w:val="00C419CC"/>
    <w:rsid w:val="00C42939"/>
    <w:rsid w:val="00C436C2"/>
    <w:rsid w:val="00C43B5A"/>
    <w:rsid w:val="00C44394"/>
    <w:rsid w:val="00C51184"/>
    <w:rsid w:val="00C53228"/>
    <w:rsid w:val="00C54498"/>
    <w:rsid w:val="00C556E3"/>
    <w:rsid w:val="00C55ECD"/>
    <w:rsid w:val="00C6016E"/>
    <w:rsid w:val="00C6023F"/>
    <w:rsid w:val="00C626FB"/>
    <w:rsid w:val="00C63BA0"/>
    <w:rsid w:val="00C70B8A"/>
    <w:rsid w:val="00C73AA7"/>
    <w:rsid w:val="00C7402A"/>
    <w:rsid w:val="00C74174"/>
    <w:rsid w:val="00C75442"/>
    <w:rsid w:val="00C80724"/>
    <w:rsid w:val="00C8159C"/>
    <w:rsid w:val="00C8478C"/>
    <w:rsid w:val="00C86A4F"/>
    <w:rsid w:val="00C900FC"/>
    <w:rsid w:val="00C9105A"/>
    <w:rsid w:val="00C914AD"/>
    <w:rsid w:val="00C95863"/>
    <w:rsid w:val="00C973B4"/>
    <w:rsid w:val="00CA7B75"/>
    <w:rsid w:val="00CB3377"/>
    <w:rsid w:val="00CB54A9"/>
    <w:rsid w:val="00CC1FCA"/>
    <w:rsid w:val="00CC6308"/>
    <w:rsid w:val="00CD1203"/>
    <w:rsid w:val="00CD19F0"/>
    <w:rsid w:val="00CD6F74"/>
    <w:rsid w:val="00CE1051"/>
    <w:rsid w:val="00CE318D"/>
    <w:rsid w:val="00CE3E6A"/>
    <w:rsid w:val="00CF1C39"/>
    <w:rsid w:val="00CF2244"/>
    <w:rsid w:val="00CF750C"/>
    <w:rsid w:val="00CF7C4F"/>
    <w:rsid w:val="00D00D08"/>
    <w:rsid w:val="00D06904"/>
    <w:rsid w:val="00D06F5D"/>
    <w:rsid w:val="00D10F19"/>
    <w:rsid w:val="00D14A92"/>
    <w:rsid w:val="00D15125"/>
    <w:rsid w:val="00D17368"/>
    <w:rsid w:val="00D21D55"/>
    <w:rsid w:val="00D22355"/>
    <w:rsid w:val="00D224C1"/>
    <w:rsid w:val="00D30A4F"/>
    <w:rsid w:val="00D31BB5"/>
    <w:rsid w:val="00D44434"/>
    <w:rsid w:val="00D44F7A"/>
    <w:rsid w:val="00D54FA0"/>
    <w:rsid w:val="00D55968"/>
    <w:rsid w:val="00D6175C"/>
    <w:rsid w:val="00D618C8"/>
    <w:rsid w:val="00D625FF"/>
    <w:rsid w:val="00D6261C"/>
    <w:rsid w:val="00D64309"/>
    <w:rsid w:val="00D76A45"/>
    <w:rsid w:val="00D80019"/>
    <w:rsid w:val="00D80D12"/>
    <w:rsid w:val="00D82BD9"/>
    <w:rsid w:val="00D87656"/>
    <w:rsid w:val="00D91F87"/>
    <w:rsid w:val="00DA0011"/>
    <w:rsid w:val="00DB4A59"/>
    <w:rsid w:val="00DC4269"/>
    <w:rsid w:val="00DC5F90"/>
    <w:rsid w:val="00DC6377"/>
    <w:rsid w:val="00DC69D8"/>
    <w:rsid w:val="00DD2AAF"/>
    <w:rsid w:val="00DD2B69"/>
    <w:rsid w:val="00DD3BA8"/>
    <w:rsid w:val="00DD47D9"/>
    <w:rsid w:val="00DD4816"/>
    <w:rsid w:val="00DD5FCB"/>
    <w:rsid w:val="00DE19A1"/>
    <w:rsid w:val="00DE2F46"/>
    <w:rsid w:val="00DE530E"/>
    <w:rsid w:val="00DF01D3"/>
    <w:rsid w:val="00DF2181"/>
    <w:rsid w:val="00DF3710"/>
    <w:rsid w:val="00E00884"/>
    <w:rsid w:val="00E02C34"/>
    <w:rsid w:val="00E03A0A"/>
    <w:rsid w:val="00E07329"/>
    <w:rsid w:val="00E10241"/>
    <w:rsid w:val="00E10ECA"/>
    <w:rsid w:val="00E11957"/>
    <w:rsid w:val="00E11B8E"/>
    <w:rsid w:val="00E138F5"/>
    <w:rsid w:val="00E2038B"/>
    <w:rsid w:val="00E2216A"/>
    <w:rsid w:val="00E269BE"/>
    <w:rsid w:val="00E33CE1"/>
    <w:rsid w:val="00E34E3D"/>
    <w:rsid w:val="00E35DC0"/>
    <w:rsid w:val="00E36AA5"/>
    <w:rsid w:val="00E3799D"/>
    <w:rsid w:val="00E41C7D"/>
    <w:rsid w:val="00E47758"/>
    <w:rsid w:val="00E5207D"/>
    <w:rsid w:val="00E54401"/>
    <w:rsid w:val="00E57073"/>
    <w:rsid w:val="00E57785"/>
    <w:rsid w:val="00E6029A"/>
    <w:rsid w:val="00E6071A"/>
    <w:rsid w:val="00E609E9"/>
    <w:rsid w:val="00E62B8E"/>
    <w:rsid w:val="00E63110"/>
    <w:rsid w:val="00E672D1"/>
    <w:rsid w:val="00E723BD"/>
    <w:rsid w:val="00E7255C"/>
    <w:rsid w:val="00E76028"/>
    <w:rsid w:val="00E76DAF"/>
    <w:rsid w:val="00E85F02"/>
    <w:rsid w:val="00E86A75"/>
    <w:rsid w:val="00E92A59"/>
    <w:rsid w:val="00E92FC9"/>
    <w:rsid w:val="00E961BA"/>
    <w:rsid w:val="00E96F0A"/>
    <w:rsid w:val="00E971AE"/>
    <w:rsid w:val="00EA0D2E"/>
    <w:rsid w:val="00EA1672"/>
    <w:rsid w:val="00EA33E8"/>
    <w:rsid w:val="00EA56DE"/>
    <w:rsid w:val="00EB058E"/>
    <w:rsid w:val="00EB0E50"/>
    <w:rsid w:val="00EB3122"/>
    <w:rsid w:val="00EB32BB"/>
    <w:rsid w:val="00EB5603"/>
    <w:rsid w:val="00EB6972"/>
    <w:rsid w:val="00EB7F94"/>
    <w:rsid w:val="00EC4137"/>
    <w:rsid w:val="00ED25EA"/>
    <w:rsid w:val="00ED44D6"/>
    <w:rsid w:val="00ED7337"/>
    <w:rsid w:val="00EE4D2E"/>
    <w:rsid w:val="00EE71F0"/>
    <w:rsid w:val="00EE72A5"/>
    <w:rsid w:val="00EE78A8"/>
    <w:rsid w:val="00EE7C89"/>
    <w:rsid w:val="00EF0EAE"/>
    <w:rsid w:val="00EF2904"/>
    <w:rsid w:val="00EF79ED"/>
    <w:rsid w:val="00F000B3"/>
    <w:rsid w:val="00F0086B"/>
    <w:rsid w:val="00F01215"/>
    <w:rsid w:val="00F0518C"/>
    <w:rsid w:val="00F12F85"/>
    <w:rsid w:val="00F14C1C"/>
    <w:rsid w:val="00F162A3"/>
    <w:rsid w:val="00F20CD9"/>
    <w:rsid w:val="00F309AC"/>
    <w:rsid w:val="00F31B13"/>
    <w:rsid w:val="00F32A8E"/>
    <w:rsid w:val="00F3566E"/>
    <w:rsid w:val="00F35938"/>
    <w:rsid w:val="00F40206"/>
    <w:rsid w:val="00F51EC9"/>
    <w:rsid w:val="00F5277C"/>
    <w:rsid w:val="00F565F9"/>
    <w:rsid w:val="00F576D2"/>
    <w:rsid w:val="00F6271E"/>
    <w:rsid w:val="00F63A40"/>
    <w:rsid w:val="00F70A50"/>
    <w:rsid w:val="00F71841"/>
    <w:rsid w:val="00F721CA"/>
    <w:rsid w:val="00F749E9"/>
    <w:rsid w:val="00F80BD8"/>
    <w:rsid w:val="00F821FC"/>
    <w:rsid w:val="00F8396F"/>
    <w:rsid w:val="00F906FD"/>
    <w:rsid w:val="00F91153"/>
    <w:rsid w:val="00F92DFA"/>
    <w:rsid w:val="00F9656A"/>
    <w:rsid w:val="00FA0C09"/>
    <w:rsid w:val="00FA238F"/>
    <w:rsid w:val="00FA2404"/>
    <w:rsid w:val="00FA26D3"/>
    <w:rsid w:val="00FA77E5"/>
    <w:rsid w:val="00FB6380"/>
    <w:rsid w:val="00FC034E"/>
    <w:rsid w:val="00FC0DE1"/>
    <w:rsid w:val="00FC2048"/>
    <w:rsid w:val="00FC2BEB"/>
    <w:rsid w:val="00FD3293"/>
    <w:rsid w:val="00FD6CDB"/>
    <w:rsid w:val="00FE659D"/>
    <w:rsid w:val="00FF35C5"/>
    <w:rsid w:val="00FF391C"/>
    <w:rsid w:val="00FF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2AC0043"/>
  <w15:docId w15:val="{98434C0D-8479-45AB-8682-F23BC6602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Arial" w:hAnsi="Arial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pdffusszeile">
    <w:name w:val="pdf.fusszeile"/>
    <w:pPr>
      <w:spacing w:before="20" w:line="118" w:lineRule="exact"/>
    </w:pPr>
    <w:rPr>
      <w:rFonts w:ascii="Arial" w:hAnsi="Arial"/>
      <w:noProof/>
      <w:sz w:val="10"/>
    </w:rPr>
  </w:style>
  <w:style w:type="character" w:customStyle="1" w:styleId="pdfpagina">
    <w:name w:val="pdf.pagina"/>
    <w:rPr>
      <w:rFonts w:ascii="Arial" w:hAnsi="Arial"/>
      <w:b/>
      <w:sz w:val="18"/>
    </w:rPr>
  </w:style>
  <w:style w:type="table" w:styleId="Tabellenraster">
    <w:name w:val="Table Grid"/>
    <w:basedOn w:val="NormaleTabelle"/>
    <w:rsid w:val="00477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0A4396"/>
    <w:pPr>
      <w:numPr>
        <w:numId w:val="1"/>
      </w:numPr>
      <w:spacing w:after="120"/>
    </w:pPr>
  </w:style>
  <w:style w:type="paragraph" w:customStyle="1" w:styleId="plgrundtext">
    <w:name w:val="pl.grundtext"/>
    <w:link w:val="plgrundtextZchn"/>
    <w:rsid w:val="007A5FF8"/>
    <w:pPr>
      <w:spacing w:line="230" w:lineRule="exact"/>
    </w:pPr>
    <w:rPr>
      <w:rFonts w:ascii="Arial" w:hAnsi="Arial"/>
      <w:noProof/>
      <w:sz w:val="18"/>
      <w:szCs w:val="18"/>
    </w:rPr>
  </w:style>
  <w:style w:type="character" w:customStyle="1" w:styleId="plgrundtextZchn">
    <w:name w:val="pl.grundtext Zchn"/>
    <w:link w:val="plgrundtext"/>
    <w:rsid w:val="007A5FF8"/>
    <w:rPr>
      <w:rFonts w:ascii="Arial" w:hAnsi="Arial"/>
      <w:noProof/>
      <w:sz w:val="18"/>
      <w:szCs w:val="18"/>
      <w:lang w:val="de-DE" w:eastAsia="de-DE" w:bidi="ar-SA"/>
    </w:rPr>
  </w:style>
  <w:style w:type="paragraph" w:customStyle="1" w:styleId="plgrundtexttabelle">
    <w:name w:val="pl.grundtext.tabelle"/>
    <w:basedOn w:val="plgrundtext"/>
    <w:link w:val="plgrundtexttabelleZchn"/>
    <w:rsid w:val="00DE2F46"/>
    <w:pPr>
      <w:tabs>
        <w:tab w:val="left" w:pos="284"/>
      </w:tabs>
      <w:ind w:left="284" w:hanging="284"/>
    </w:pPr>
  </w:style>
  <w:style w:type="character" w:customStyle="1" w:styleId="plgrundtexttabelleZchn">
    <w:name w:val="pl.grundtext.tabelle Zchn"/>
    <w:basedOn w:val="plgrundtextZchn"/>
    <w:link w:val="plgrundtexttabelle"/>
    <w:rsid w:val="00DE2F46"/>
    <w:rPr>
      <w:rFonts w:ascii="Arial" w:hAnsi="Arial"/>
      <w:noProof/>
      <w:sz w:val="18"/>
      <w:szCs w:val="18"/>
      <w:lang w:val="de-DE" w:eastAsia="de-DE" w:bidi="ar-SA"/>
    </w:rPr>
  </w:style>
  <w:style w:type="character" w:styleId="Kommentarzeichen">
    <w:name w:val="annotation reference"/>
    <w:semiHidden/>
    <w:rsid w:val="00BD1BE9"/>
    <w:rPr>
      <w:sz w:val="16"/>
      <w:szCs w:val="16"/>
    </w:rPr>
  </w:style>
  <w:style w:type="paragraph" w:styleId="Kommentartext">
    <w:name w:val="annotation text"/>
    <w:basedOn w:val="Standard"/>
    <w:semiHidden/>
    <w:rsid w:val="00BD1BE9"/>
  </w:style>
  <w:style w:type="paragraph" w:styleId="Sprechblasentext">
    <w:name w:val="Balloon Text"/>
    <w:basedOn w:val="Standard"/>
    <w:semiHidden/>
    <w:rsid w:val="00BD1BE9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BD1BE9"/>
    <w:rPr>
      <w:b/>
      <w:bCs/>
    </w:rPr>
  </w:style>
  <w:style w:type="paragraph" w:customStyle="1" w:styleId="plberschrift2">
    <w:name w:val="pl.überschrift2"/>
    <w:basedOn w:val="plgrundtext"/>
    <w:next w:val="plgrundtext"/>
    <w:link w:val="plberschrift2Zchn"/>
    <w:rsid w:val="00347B54"/>
    <w:rPr>
      <w:b/>
    </w:rPr>
  </w:style>
  <w:style w:type="character" w:customStyle="1" w:styleId="plberschrift2Zchn">
    <w:name w:val="pl.überschrift2 Zchn"/>
    <w:link w:val="plberschrift2"/>
    <w:rsid w:val="00347B54"/>
    <w:rPr>
      <w:rFonts w:ascii="Arial" w:hAnsi="Arial"/>
      <w:b/>
      <w:noProof/>
      <w:sz w:val="18"/>
      <w:szCs w:val="18"/>
      <w:lang w:val="de-DE" w:eastAsia="de-DE" w:bidi="ar-SA"/>
    </w:rPr>
  </w:style>
  <w:style w:type="paragraph" w:customStyle="1" w:styleId="pllsungen">
    <w:name w:val="pl.lösungen"/>
    <w:basedOn w:val="plgrundtext"/>
    <w:link w:val="pllsungenZchn"/>
    <w:rsid w:val="00347B54"/>
    <w:pPr>
      <w:tabs>
        <w:tab w:val="left" w:pos="284"/>
      </w:tabs>
      <w:ind w:left="284" w:hanging="284"/>
    </w:pPr>
  </w:style>
  <w:style w:type="character" w:customStyle="1" w:styleId="pllsungenZchn">
    <w:name w:val="pl.lösungen Zchn"/>
    <w:basedOn w:val="plgrundtextZchn"/>
    <w:link w:val="pllsungen"/>
    <w:rsid w:val="00347B54"/>
    <w:rPr>
      <w:rFonts w:ascii="Arial" w:hAnsi="Arial"/>
      <w:noProof/>
      <w:sz w:val="18"/>
      <w:szCs w:val="18"/>
      <w:lang w:val="de-DE" w:eastAsia="de-DE" w:bidi="ar-SA"/>
    </w:rPr>
  </w:style>
  <w:style w:type="paragraph" w:styleId="NurText">
    <w:name w:val="Plain Text"/>
    <w:basedOn w:val="Standard"/>
    <w:link w:val="NurTextZchn"/>
    <w:uiPriority w:val="99"/>
    <w:unhideWhenUsed/>
    <w:rsid w:val="00A700E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A700E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krperZchn">
    <w:name w:val="Textkörper Zchn"/>
    <w:basedOn w:val="Absatz-Standardschriftart"/>
    <w:link w:val="Textkrper"/>
    <w:rsid w:val="003C2F8F"/>
  </w:style>
  <w:style w:type="paragraph" w:styleId="Funotentext">
    <w:name w:val="footnote text"/>
    <w:basedOn w:val="Standard"/>
    <w:link w:val="FunotentextZchn"/>
    <w:semiHidden/>
    <w:unhideWhenUsed/>
    <w:rsid w:val="003A6F7B"/>
  </w:style>
  <w:style w:type="character" w:customStyle="1" w:styleId="FunotentextZchn">
    <w:name w:val="Fußnotentext Zchn"/>
    <w:basedOn w:val="Absatz-Standardschriftart"/>
    <w:link w:val="Funotentext"/>
    <w:semiHidden/>
    <w:rsid w:val="003A6F7B"/>
  </w:style>
  <w:style w:type="character" w:styleId="Funotenzeichen">
    <w:name w:val="footnote reference"/>
    <w:basedOn w:val="Absatz-Standardschriftart"/>
    <w:semiHidden/>
    <w:unhideWhenUsed/>
    <w:rsid w:val="003A6F7B"/>
    <w:rPr>
      <w:vertAlign w:val="superscript"/>
    </w:rPr>
  </w:style>
  <w:style w:type="paragraph" w:customStyle="1" w:styleId="Default">
    <w:name w:val="Default"/>
    <w:rsid w:val="00E723B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F71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8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10197-7A47-48BA-B49E-267EEE827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1465</Words>
  <Characters>10432</Characters>
  <Application>Microsoft Office Word</Application>
  <DocSecurity>0</DocSecurity>
  <Lines>86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Stoffverteilungsplan</vt:lpstr>
    </vt:vector>
  </TitlesOfParts>
  <Company>Ernst Klett Verlag</Company>
  <LinksUpToDate>false</LinksUpToDate>
  <CharactersWithSpaces>11874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Stoffverteilungsplan</dc:title>
  <dc:creator>Ernst Klett Verlag</dc:creator>
  <cp:lastModifiedBy>Ecker, Sarah</cp:lastModifiedBy>
  <cp:revision>5</cp:revision>
  <cp:lastPrinted>2026-03-16T09:30:00Z</cp:lastPrinted>
  <dcterms:created xsi:type="dcterms:W3CDTF">2026-03-12T09:37:00Z</dcterms:created>
  <dcterms:modified xsi:type="dcterms:W3CDTF">2026-03-16T09:30:00Z</dcterms:modified>
</cp:coreProperties>
</file>