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6"/>
        <w:gridCol w:w="6110"/>
        <w:gridCol w:w="5477"/>
        <w:gridCol w:w="2493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3A5EA9C1" w:rsidR="006155DE" w:rsidRPr="006155DE" w:rsidRDefault="003B603C" w:rsidP="00D143CE">
            <w:pPr>
              <w:pStyle w:val="Titel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952A6">
              <w:rPr>
                <w:noProof/>
              </w:rPr>
              <w:drawing>
                <wp:inline distT="0" distB="0" distL="0" distR="0" wp14:anchorId="5CA3130C" wp14:editId="771EAD90">
                  <wp:extent cx="713740" cy="949325"/>
                  <wp:effectExtent l="0" t="0" r="0" b="3175"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1544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014C9305" w:rsidR="00EE78A8" w:rsidRPr="00621053" w:rsidRDefault="00C91636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Bildungsplan für die Oberschule in Bremen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7084B8C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B952A6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33E45191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3314FE" w:rsidRPr="002702B0">
              <w:rPr>
                <w:rFonts w:ascii="Arial" w:hAnsi="Arial" w:cs="Arial"/>
                <w:bCs/>
              </w:rPr>
              <w:t>–</w:t>
            </w:r>
            <w:r w:rsidR="00FD2C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5FE4A10E" w14:textId="407A95F7" w:rsidR="00C91636" w:rsidRDefault="00C91636" w:rsidP="00C91636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Die Kompetenzen sind dem Bildungsplan für die Oberschule (Naturwissenschaften und Chemie) des Kultusministeriums Bremen entnommen. Angegeben werden die Formulierungen der inhaltsbezogenen Kompetenzen.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C67982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BE34AD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0E7DE1FA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E353823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BE34AD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5EADCDB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BE34AD" w:rsidRPr="00905196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BE34AD" w:rsidRPr="00FD2C9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BE34AD" w:rsidRPr="00292A5B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988309" w14:textId="2031258F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Gefahrensymbole interpretieren.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54CD3D57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BE34AD" w:rsidRPr="002670F3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BE34AD" w:rsidRPr="00721623" w:rsidRDefault="00BE34AD" w:rsidP="00BE34A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6A4B38BD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5D489A0C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BE34A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5B671B0F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BE34AD" w:rsidRPr="00905196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BE34AD" w:rsidRPr="00FD2C9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BE34AD" w:rsidRPr="00FD2C9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BE34AD" w:rsidRPr="00486581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230ED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Stoffe aus dem Alltag anhand experimentell ermittelbarer Eigenschaften überprüfen, erkennen und ordnen.</w:t>
            </w:r>
          </w:p>
          <w:p w14:paraId="07123FB4" w14:textId="77777777" w:rsidR="00BE34AD" w:rsidRPr="00B952A6" w:rsidRDefault="00BE34AD" w:rsidP="00BE34AD">
            <w:pPr>
              <w:pStyle w:val="Listenabsatz"/>
              <w:rPr>
                <w:rFonts w:ascii="Arial" w:hAnsi="Arial" w:cs="Arial"/>
              </w:rPr>
            </w:pPr>
          </w:p>
          <w:p w14:paraId="62229256" w14:textId="77777777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die Dichte verschiedener Körper vergleichen und damit die Zustände „Schwimmen, Schweben und Sinken“ beschreiben</w:t>
            </w:r>
          </w:p>
          <w:p w14:paraId="7BEFC478" w14:textId="65B90C1A" w:rsidR="00BE34AD" w:rsidRPr="00721623" w:rsidRDefault="00BE34AD" w:rsidP="00BE34A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5B16A9B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BE34AD" w:rsidRPr="00621053" w14:paraId="2D490F28" w14:textId="77777777" w:rsidTr="000F33C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0BF8FE60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31B92F9A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F732B6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0AB1A64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C449C47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4D60127C" w14:textId="532CA69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BE34AD" w:rsidRPr="00905196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BE34AD" w:rsidRPr="003F33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B6C17A" w14:textId="33F6D29E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den Zusammenhang zwischen Temperatur und Teilchenbewegung erklären.</w:t>
            </w:r>
          </w:p>
          <w:p w14:paraId="6C379E2B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</w:pPr>
            <w:r w:rsidRPr="00B952A6">
              <w:rPr>
                <w:rFonts w:ascii="ArialMT" w:hAnsi="ArialMT"/>
                <w:color w:val="000000"/>
              </w:rPr>
              <w:t>die Aggregatzustände (fest, flüssig und gasförmig) mithilfe eines einfachen Teilchenmodells beschreiben.</w:t>
            </w:r>
          </w:p>
          <w:p w14:paraId="2CBBC59E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die Temperaturabhängigkeit des Aggregatzustandes experimentell ermitteln.</w:t>
            </w:r>
          </w:p>
          <w:p w14:paraId="737DB50D" w14:textId="4F2C2942" w:rsidR="00BE34AD" w:rsidRPr="004E015E" w:rsidRDefault="00BE34AD" w:rsidP="00BE34AD">
            <w:pPr>
              <w:pStyle w:val="Listenabsatz"/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379C1EF3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BE34AD" w:rsidRPr="002670F3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BE34AD" w:rsidRPr="00721623" w:rsidRDefault="00BE34AD" w:rsidP="00BE34A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1B04C459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4965F47D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E34A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1AF1BA7D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0E5A552D" w14:textId="470B68EC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BE34AD" w:rsidRPr="00412160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BE34AD" w:rsidRPr="00412160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BE34AD" w:rsidRPr="00412160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3B112A" w14:textId="77777777" w:rsidR="00BE34AD" w:rsidRPr="00B952A6" w:rsidRDefault="00BE34AD" w:rsidP="00BE34AD">
            <w:pPr>
              <w:pStyle w:val="Listenabsatz"/>
              <w:numPr>
                <w:ilvl w:val="0"/>
                <w:numId w:val="4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aus den Stoffeigenschaften geeignete Trennverfahren (Filtration, Destillation,</w:t>
            </w:r>
          </w:p>
          <w:p w14:paraId="707C2BFE" w14:textId="6D0E588A" w:rsidR="00BE34AD" w:rsidRPr="001D0BAC" w:rsidRDefault="00BE34AD" w:rsidP="00BE34AD">
            <w:pPr>
              <w:pStyle w:val="Listenabsatz"/>
            </w:pPr>
            <w:r w:rsidRPr="00B952A6">
              <w:rPr>
                <w:rFonts w:ascii="ArialMT" w:hAnsi="ArialMT"/>
                <w:color w:val="000000"/>
              </w:rPr>
              <w:lastRenderedPageBreak/>
              <w:t>Chromatographie) ableiten und auf unterschiedliche Gemische anwenden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073B3169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BE34AD" w:rsidRPr="001528F4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1F5C919F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0C5BB497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BE34AD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69962330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BE34AD" w:rsidRPr="00A96CA8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Luftreinhaltung</w:t>
            </w:r>
          </w:p>
          <w:p w14:paraId="4EFBC254" w14:textId="63B67A0D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39B04E6C" w:rsidR="00BE34AD" w:rsidRPr="00A96CA8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Ozonkonzentration</w:t>
            </w:r>
          </w:p>
          <w:p w14:paraId="77882489" w14:textId="4EB1B358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4EA51D" w14:textId="1F7EC228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Luft als Gasgemisch beschreiben und die Rolle des Sauerstoffs bei der Verbrennung erklären.</w:t>
            </w:r>
          </w:p>
          <w:p w14:paraId="078ECCDE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 xml:space="preserve">Nachweisverfahren für Gase aus dem Luftgemisch benennen. </w:t>
            </w:r>
          </w:p>
          <w:p w14:paraId="5CEB3479" w14:textId="3175A7CC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unterschiedliche Luftqualitäten ermitteln und deren schädliche Auswirkungen auf Umwelt und Gesundheit beschreiben.</w:t>
            </w:r>
          </w:p>
          <w:p w14:paraId="6F32B337" w14:textId="77777777" w:rsidR="00BE34AD" w:rsidRDefault="00BE34AD" w:rsidP="00BE34AD">
            <w:pPr>
              <w:rPr>
                <w:rStyle w:val="fontstyle01"/>
              </w:rPr>
            </w:pPr>
          </w:p>
          <w:p w14:paraId="71D71FB9" w14:textId="7D324BCB" w:rsidR="00BE34AD" w:rsidRPr="00097B10" w:rsidRDefault="00BE34AD" w:rsidP="00BE34AD">
            <w:pPr>
              <w:pStyle w:val="Listenabsatz"/>
              <w:rPr>
                <w:rFonts w:ascii="Arial-ItalicMT" w:hAnsi="Arial-ItalicMT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3FD0C9C5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BE34A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9A5DEAF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Brandbekämpfung</w:t>
            </w:r>
          </w:p>
          <w:p w14:paraId="36017072" w14:textId="1070495B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BE34AD" w:rsidRDefault="00BE34AD" w:rsidP="00BE34AD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BE34AD" w:rsidRPr="002670F3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F1FFAA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Verbrennungsvoraussetzungen nennen und daraus Löschtechniken ableiten.</w:t>
            </w:r>
          </w:p>
          <w:p w14:paraId="46BD030B" w14:textId="5395479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 xml:space="preserve">die wesentlichen biotischen und abiotischen Bedingungen zur Entstehung fossiler Rohstoffe darstellen. </w:t>
            </w:r>
          </w:p>
          <w:p w14:paraId="2F207290" w14:textId="18EDDCD1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die nachhaltige Nutzung von Rohstoffen als wichtige Grundlage unseres Lebens erläutern.</w:t>
            </w:r>
          </w:p>
          <w:p w14:paraId="5F442936" w14:textId="22B30D78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Gefahren im Umgang mit brennbaren, leicht entflammbaren und explosiven Stoffen benennen.</w:t>
            </w:r>
          </w:p>
          <w:p w14:paraId="28F802B3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 xml:space="preserve">Nachweisverfahren für Gase aus dem Luftgemisch benennen. </w:t>
            </w:r>
          </w:p>
          <w:p w14:paraId="4A18801F" w14:textId="77777777" w:rsidR="00BE34AD" w:rsidRPr="00B952A6" w:rsidRDefault="00BE34AD" w:rsidP="00BE34AD">
            <w:pPr>
              <w:pStyle w:val="Listenabsatz"/>
              <w:rPr>
                <w:rFonts w:ascii="ArialMT" w:hAnsi="ArialMT"/>
                <w:color w:val="000000"/>
              </w:rPr>
            </w:pPr>
          </w:p>
          <w:p w14:paraId="7621A69D" w14:textId="72C7C696" w:rsidR="00BE34AD" w:rsidRPr="00721623" w:rsidRDefault="00BE34AD" w:rsidP="00BE34A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63219C8F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BE34AD" w:rsidRPr="001528F4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BE34AD" w:rsidRPr="00721623" w:rsidRDefault="00BE34AD" w:rsidP="00BE34A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1C10A080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5F85EF10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BE34A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6549667A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BE34AD" w:rsidRPr="001528F4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609B65D5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Aktivieren </w:t>
            </w:r>
            <w:r w:rsidR="003314FE" w:rsidRPr="003314FE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/>
              </w:rPr>
              <w:t xml:space="preserve"> womit?</w:t>
            </w:r>
          </w:p>
          <w:p w14:paraId="21DA844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  <w:p w14:paraId="747A6E8D" w14:textId="5712812C" w:rsidR="003314FE" w:rsidRPr="001528F4" w:rsidRDefault="003314FE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2E1B99" w14:textId="77777777" w:rsidR="00BE34AD" w:rsidRDefault="00BE34AD" w:rsidP="00BE34AD">
            <w:pPr>
              <w:pStyle w:val="NurText"/>
              <w:rPr>
                <w:rFonts w:ascii="Arial" w:hAnsi="Arial" w:cs="Arial"/>
              </w:rPr>
            </w:pPr>
          </w:p>
          <w:p w14:paraId="650DD8C9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-ItalicMT" w:hAnsi="Arial-ItalicMT"/>
                <w:i/>
                <w:iCs/>
                <w:color w:val="000000"/>
              </w:rPr>
              <w:t>an Beispielen Energieumwandlungen mit eigenen Worten beschreiben.</w:t>
            </w:r>
          </w:p>
          <w:p w14:paraId="1842FC4C" w14:textId="628DBAD3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ein einfaches Teilchenmodell zur Unterscheidung von Elementen und Verbindungen anwenden.</w:t>
            </w:r>
          </w:p>
          <w:p w14:paraId="5F03862F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Wortgleichungen zu einfachen Oxidations-, Reduktions- und Redoxreaktionen formulieren.</w:t>
            </w:r>
          </w:p>
          <w:p w14:paraId="3D270337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-ItalicMT" w:hAnsi="Arial-ItalicMT"/>
                <w:i/>
                <w:iCs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 xml:space="preserve">Symbole für chemische Elemente nennen </w:t>
            </w:r>
            <w:r w:rsidRPr="00B952A6">
              <w:rPr>
                <w:rFonts w:ascii="Arial-ItalicMT" w:hAnsi="Arial-ItalicMT"/>
                <w:i/>
                <w:iCs/>
                <w:color w:val="000000"/>
              </w:rPr>
              <w:t>und ihre Wertigkeiten zuordnen.</w:t>
            </w:r>
          </w:p>
          <w:p w14:paraId="72451355" w14:textId="77777777" w:rsidR="00BE34AD" w:rsidRDefault="00BE34AD" w:rsidP="00BE34AD">
            <w:pPr>
              <w:pStyle w:val="Listenabsatz"/>
              <w:rPr>
                <w:rFonts w:ascii="ArialMT" w:hAnsi="ArialMT"/>
                <w:color w:val="000000"/>
                <w:sz w:val="24"/>
                <w:szCs w:val="24"/>
              </w:rPr>
            </w:pPr>
          </w:p>
          <w:p w14:paraId="6D052D47" w14:textId="21E7582B" w:rsidR="00BE34AD" w:rsidRPr="00CB3377" w:rsidRDefault="00BE34AD" w:rsidP="00BE34A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67D00A5F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E34A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0C36809C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BE34AD" w:rsidRPr="00A96CA8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BE34AD" w:rsidRPr="00A96CA8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BE34AD" w:rsidRDefault="00BE34AD" w:rsidP="00BE34AD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BE34AD" w:rsidRPr="00A96CA8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BE34AD" w:rsidRPr="00A96CA8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BE34AD" w:rsidRPr="0099397A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BE34AD" w:rsidRPr="007B2E94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F099D0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-ItalicMT" w:hAnsi="Arial-ItalicMT"/>
                <w:i/>
                <w:iCs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das Gesetz von der Erhaltung der Masse beschreiben und es auf Alltagssituationen übertragen.</w:t>
            </w:r>
          </w:p>
          <w:p w14:paraId="209A9174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einfache Oxidationsreaktionen von Nichtmetallen mithilfe der Fachsprache.</w:t>
            </w:r>
          </w:p>
          <w:p w14:paraId="64CACEC1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 xml:space="preserve">beschreiben und Wortgleichungen aufstellen. </w:t>
            </w:r>
          </w:p>
          <w:p w14:paraId="1EA2AB46" w14:textId="0C4EC30A" w:rsidR="00BE34AD" w:rsidRDefault="00BE34AD" w:rsidP="00BE34A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2342A091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571B0901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0365055" w:rsidR="00BE34AD" w:rsidRPr="001C7DFE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BE34AD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27830385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BE34AD" w:rsidRDefault="00BE34AD" w:rsidP="00BE34AD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BE34AD" w:rsidRDefault="00BE34AD" w:rsidP="00BE34AD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BE34AD" w:rsidRDefault="00BE34AD" w:rsidP="00BE34AD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BE34AD" w:rsidRPr="007B2E94" w:rsidRDefault="00BE34AD" w:rsidP="00BE34AD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BE34AD" w:rsidRDefault="00BE34AD" w:rsidP="00BE34AD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15830ED" w14:textId="06A037D2" w:rsidR="00BE34AD" w:rsidRDefault="00BE34AD" w:rsidP="00BE34AD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BE34AD" w:rsidRPr="00722D4E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Anomalie des Wassers</w:t>
            </w:r>
          </w:p>
          <w:p w14:paraId="3E6529F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BE34AD" w:rsidRPr="00A96CA8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BE34AD" w:rsidRPr="007B2E94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EAC117" w14:textId="77777777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an ausgewählten Beispielen die Bedeutung der Wasserqualität für das Leben von Menschen und anderen Lebewesen darstellen.</w:t>
            </w:r>
          </w:p>
          <w:p w14:paraId="6768744F" w14:textId="78593E5F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einige physikalische und chemische Eigenschaften des Wassers untersuchen.</w:t>
            </w:r>
          </w:p>
          <w:p w14:paraId="6637C2DB" w14:textId="77777777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den Wasserkreislauf mithilfe von Abbildungen erklären.</w:t>
            </w:r>
          </w:p>
          <w:p w14:paraId="5E1EB959" w14:textId="4500C884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an ausgesuchten Beispielen die begrenzte Verfügbarkeit des Wassers ableiten.</w:t>
            </w:r>
          </w:p>
          <w:p w14:paraId="47590C6C" w14:textId="047A0748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anhand von lebensnahen Beispielen (Haushalt/Schule) den Wasserverbrauch untersuchen und Einsparmöglichkeiten benennen.</w:t>
            </w:r>
          </w:p>
          <w:p w14:paraId="2C3EB09F" w14:textId="77777777" w:rsidR="00BE34AD" w:rsidRPr="00B952A6" w:rsidRDefault="00BE34AD" w:rsidP="00BE34AD">
            <w:pPr>
              <w:pStyle w:val="Listenabsatz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B952A6">
              <w:rPr>
                <w:rFonts w:ascii="ArialMT" w:hAnsi="ArialMT"/>
                <w:color w:val="000000"/>
              </w:rPr>
              <w:t>den eigenen Umgang mit Wasser als Ressource bewerten.</w:t>
            </w:r>
          </w:p>
          <w:p w14:paraId="4B325941" w14:textId="2E23BE0C" w:rsidR="00BE34AD" w:rsidRPr="00721623" w:rsidRDefault="00BE34AD" w:rsidP="00BE34A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4A6790C3" w:rsidR="00BE34AD" w:rsidRPr="00E138F5" w:rsidRDefault="00BE34AD" w:rsidP="00BE34A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BE34AD" w:rsidRPr="007A5965" w:rsidRDefault="00BE34AD" w:rsidP="00BE34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E34AD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096DB6DE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BE34AD" w:rsidRDefault="00BE34AD" w:rsidP="00BE34AD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BE34AD" w:rsidRPr="007B2E94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36AF28" w14:textId="77777777" w:rsidR="00BE34AD" w:rsidRDefault="00BE34AD" w:rsidP="00BE34AD">
            <w:pPr>
              <w:pStyle w:val="Listenabsatz"/>
            </w:pPr>
          </w:p>
          <w:p w14:paraId="1A815C4E" w14:textId="0D929FF0" w:rsidR="00BE34AD" w:rsidRPr="00B952A6" w:rsidRDefault="00BE34AD" w:rsidP="00BE34AD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952A6">
              <w:rPr>
                <w:rFonts w:ascii="ArialMT" w:hAnsi="ArialMT"/>
                <w:color w:val="000000"/>
                <w:sz w:val="20"/>
                <w:szCs w:val="20"/>
              </w:rPr>
              <w:t>die nachhaltige Nutzung von Rohstoffen als wichtige Grundlage unseres Lebens erläutern.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7FF99C8F" w:rsidR="00BE34AD" w:rsidRPr="00621053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BE34AD" w:rsidRPr="002670F3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E34AD" w:rsidRPr="00721623" w:rsidRDefault="00BE34AD" w:rsidP="00BE34A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BD36789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0666632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E34A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4B79D76C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BE34AD" w:rsidRPr="00C2140A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BE34AD" w:rsidRPr="00C2140A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BE34AD" w:rsidRPr="00C2140A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5440A3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lastRenderedPageBreak/>
              <w:t>einfache Oxidations- und Reduktionsreaktionen von Metallen mit Hilfe der Fachsprache beschreiben.</w:t>
            </w:r>
          </w:p>
          <w:p w14:paraId="779FE254" w14:textId="77777777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unterschiedliche Verfahren der Gewinnung von Metallen erklären.</w:t>
            </w:r>
          </w:p>
          <w:p w14:paraId="4BBA96F1" w14:textId="150F5C8B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Wortgleichungen zu einfachen Oxidations-, Reduktions- und Redoxreaktionen formulieren.</w:t>
            </w:r>
          </w:p>
          <w:p w14:paraId="095DF8D9" w14:textId="752040B8" w:rsidR="00BE34AD" w:rsidRPr="00B952A6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MT" w:hAnsi="ArialMT"/>
                <w:color w:val="000000"/>
              </w:rPr>
            </w:pPr>
            <w:r w:rsidRPr="00B952A6">
              <w:rPr>
                <w:rFonts w:ascii="ArialMT" w:hAnsi="ArialMT"/>
                <w:color w:val="000000"/>
              </w:rPr>
              <w:t>die nachhaltige Nutzung von Rohstoffen als wichtige Grundlage unseres Lebens erläutern.</w:t>
            </w:r>
          </w:p>
          <w:p w14:paraId="7467CE2C" w14:textId="60AA1FC4" w:rsidR="00BE34AD" w:rsidRDefault="00BE34AD" w:rsidP="00BE34A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62796888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7183A85B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E34AD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11A52EF4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E34AD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6A7CD0AA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BE34AD" w:rsidRPr="0049654B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6258F6" w14:textId="77777777" w:rsidR="00BE34AD" w:rsidRPr="00B43F24" w:rsidRDefault="00BE34AD" w:rsidP="00BE34AD">
            <w:pPr>
              <w:ind w:left="360"/>
              <w:rPr>
                <w:rStyle w:val="fontstyle01"/>
                <w:color w:val="auto"/>
              </w:rPr>
            </w:pPr>
          </w:p>
          <w:p w14:paraId="0220A5BD" w14:textId="77777777" w:rsidR="00BE34AD" w:rsidRPr="00AA40FB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AA40FB">
              <w:rPr>
                <w:rStyle w:val="fontstyle01"/>
                <w:rFonts w:ascii="Arial" w:hAnsi="Arial" w:cs="Arial"/>
                <w:sz w:val="21"/>
                <w:szCs w:val="21"/>
              </w:rPr>
              <w:t>Elemente in Elementfamilien ordnen und das PSE als Ordnungsprinzip anwenden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3F26593A" w14:textId="7991899A" w:rsidR="00BE34AD" w:rsidRPr="00AA40FB" w:rsidRDefault="00BE34AD" w:rsidP="00BE34AD">
            <w:pPr>
              <w:ind w:left="3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1DF36816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E34AD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23590DFA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BE34AD" w:rsidRPr="00763A02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BE34AD" w:rsidRDefault="00BE34AD" w:rsidP="00BE34AD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BE34AD" w:rsidRPr="00625402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BE34AD" w:rsidRPr="00763A02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BE34AD" w:rsidRPr="00763A02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BE34AD" w:rsidRPr="00D7468E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7F504" w14:textId="77777777" w:rsidR="00BE34AD" w:rsidRPr="00AA40FB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Arial" w:hAnsi="Arial" w:cs="Arial"/>
                <w:color w:val="auto"/>
                <w:sz w:val="21"/>
                <w:szCs w:val="21"/>
              </w:rPr>
            </w:pPr>
            <w:r w:rsidRPr="00AA40FB">
              <w:rPr>
                <w:rStyle w:val="fontstyle01"/>
                <w:rFonts w:ascii="Arial" w:hAnsi="Arial" w:cs="Arial"/>
                <w:sz w:val="21"/>
                <w:szCs w:val="21"/>
              </w:rPr>
              <w:lastRenderedPageBreak/>
              <w:t>Elemente in Elementfamilien ordnen und das PSE als Ordnungsprinzip anwenden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3287CDB8" w14:textId="2717F030" w:rsidR="00BE34AD" w:rsidRPr="00AA40FB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AA40FB">
              <w:rPr>
                <w:rStyle w:val="fontstyle01"/>
                <w:rFonts w:ascii="Arial" w:hAnsi="Arial" w:cs="Arial"/>
                <w:sz w:val="21"/>
                <w:szCs w:val="21"/>
              </w:rPr>
              <w:t>den Zusammenhang zwischen dem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 xml:space="preserve"> </w:t>
            </w:r>
            <w:r w:rsidRPr="00AA40FB">
              <w:rPr>
                <w:rStyle w:val="fontstyle01"/>
                <w:rFonts w:ascii="Arial" w:hAnsi="Arial" w:cs="Arial"/>
                <w:sz w:val="21"/>
                <w:szCs w:val="21"/>
              </w:rPr>
              <w:t>Bau von Atomen und der Anordnung der Elemente im PSE herstellen.</w:t>
            </w:r>
          </w:p>
          <w:p w14:paraId="6BB817DF" w14:textId="55F32E42" w:rsidR="00BE34AD" w:rsidRPr="00AA40FB" w:rsidRDefault="00BE34AD" w:rsidP="00BE34AD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AA40FB">
              <w:rPr>
                <w:rStyle w:val="fontstyle01"/>
                <w:rFonts w:ascii="Arial" w:hAnsi="Arial" w:cs="Arial"/>
                <w:sz w:val="21"/>
                <w:szCs w:val="21"/>
              </w:rPr>
              <w:t>das Schalenmodell darstellen</w:t>
            </w:r>
            <w:r>
              <w:rPr>
                <w:rStyle w:val="fontstyle01"/>
                <w:rFonts w:ascii="Arial" w:hAnsi="Arial" w:cs="Arial"/>
                <w:sz w:val="21"/>
                <w:szCs w:val="21"/>
              </w:rPr>
              <w:t>.</w:t>
            </w:r>
          </w:p>
          <w:p w14:paraId="625DEF43" w14:textId="784E5385" w:rsidR="00BE34AD" w:rsidRPr="00193AC0" w:rsidRDefault="00BE34AD" w:rsidP="00BE34A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055340" w14:textId="77777777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2A7A0457" w:rsidR="00BE34AD" w:rsidRDefault="00BE34AD" w:rsidP="00BE34AD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BE34AD" w:rsidRDefault="00BE34AD" w:rsidP="00BE34AD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BE34AD" w:rsidRDefault="00BE34AD" w:rsidP="00BE34A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BE34AD" w:rsidRPr="00621053" w:rsidRDefault="00BE34AD" w:rsidP="00BE34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E34A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7A3C3580" w:rsidR="00BE34AD" w:rsidRPr="00621053" w:rsidRDefault="00BE34AD" w:rsidP="00BE34A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AC67" w14:textId="77777777" w:rsidR="00190E6C" w:rsidRDefault="00190E6C">
      <w:r>
        <w:separator/>
      </w:r>
    </w:p>
  </w:endnote>
  <w:endnote w:type="continuationSeparator" w:id="0">
    <w:p w14:paraId="78ED8A02" w14:textId="77777777" w:rsidR="00190E6C" w:rsidRDefault="0019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3CDF" w14:textId="77777777" w:rsidR="001E037B" w:rsidRDefault="001E03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13B1EDD3" w:rsidR="006562F5" w:rsidRDefault="006562F5">
          <w:pPr>
            <w:pStyle w:val="pdffusszeile"/>
          </w:pPr>
          <w:r>
            <w:t>© Ernst Klett Verlag GmbH, Stuttgart 202</w:t>
          </w:r>
          <w:r w:rsidR="001E037B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8B81" w14:textId="77777777" w:rsidR="001E037B" w:rsidRDefault="001E03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6B2A" w14:textId="77777777" w:rsidR="00190E6C" w:rsidRDefault="00190E6C">
      <w:r>
        <w:separator/>
      </w:r>
    </w:p>
  </w:footnote>
  <w:footnote w:type="continuationSeparator" w:id="0">
    <w:p w14:paraId="63ADA363" w14:textId="77777777" w:rsidR="00190E6C" w:rsidRDefault="0019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DB2F" w14:textId="77777777" w:rsidR="001E037B" w:rsidRDefault="001E03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EF0F" w14:textId="77777777" w:rsidR="001E037B" w:rsidRDefault="001E03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82AC" w14:textId="77777777" w:rsidR="001E037B" w:rsidRDefault="001E03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651FD"/>
    <w:multiLevelType w:val="hybridMultilevel"/>
    <w:tmpl w:val="33AC9B6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41FB4"/>
    <w:multiLevelType w:val="hybridMultilevel"/>
    <w:tmpl w:val="F12CD95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032C9"/>
    <w:multiLevelType w:val="hybridMultilevel"/>
    <w:tmpl w:val="9B0E06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20E30C4">
      <w:numFmt w:val="bullet"/>
      <w:lvlText w:val="-"/>
      <w:lvlJc w:val="left"/>
      <w:pPr>
        <w:ind w:left="1440" w:hanging="360"/>
      </w:pPr>
      <w:rPr>
        <w:rFonts w:ascii="ArialMT" w:eastAsia="Times New Roman" w:hAnsi="ArialMT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67390">
    <w:abstractNumId w:val="2"/>
  </w:num>
  <w:num w:numId="2" w16cid:durableId="669063654">
    <w:abstractNumId w:val="2"/>
  </w:num>
  <w:num w:numId="3" w16cid:durableId="1073696430">
    <w:abstractNumId w:val="2"/>
  </w:num>
  <w:num w:numId="4" w16cid:durableId="1431849432">
    <w:abstractNumId w:val="2"/>
  </w:num>
  <w:num w:numId="5" w16cid:durableId="2063096391">
    <w:abstractNumId w:val="2"/>
  </w:num>
  <w:num w:numId="6" w16cid:durableId="1236470256">
    <w:abstractNumId w:val="2"/>
  </w:num>
  <w:num w:numId="7" w16cid:durableId="312950897">
    <w:abstractNumId w:val="2"/>
  </w:num>
  <w:num w:numId="8" w16cid:durableId="1202396847">
    <w:abstractNumId w:val="2"/>
  </w:num>
  <w:num w:numId="9" w16cid:durableId="1187019162">
    <w:abstractNumId w:val="2"/>
  </w:num>
  <w:num w:numId="10" w16cid:durableId="17531086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134398">
    <w:abstractNumId w:val="2"/>
  </w:num>
  <w:num w:numId="12" w16cid:durableId="1596670982">
    <w:abstractNumId w:val="2"/>
  </w:num>
  <w:num w:numId="13" w16cid:durableId="1249077072">
    <w:abstractNumId w:val="2"/>
  </w:num>
  <w:num w:numId="14" w16cid:durableId="1005591155">
    <w:abstractNumId w:val="2"/>
  </w:num>
  <w:num w:numId="15" w16cid:durableId="1577322019">
    <w:abstractNumId w:val="2"/>
  </w:num>
  <w:num w:numId="16" w16cid:durableId="1292831601">
    <w:abstractNumId w:val="2"/>
  </w:num>
  <w:num w:numId="17" w16cid:durableId="2059082595">
    <w:abstractNumId w:val="2"/>
  </w:num>
  <w:num w:numId="18" w16cid:durableId="1401174805">
    <w:abstractNumId w:val="2"/>
  </w:num>
  <w:num w:numId="19" w16cid:durableId="1548101589">
    <w:abstractNumId w:val="2"/>
  </w:num>
  <w:num w:numId="20" w16cid:durableId="1024867513">
    <w:abstractNumId w:val="2"/>
  </w:num>
  <w:num w:numId="21" w16cid:durableId="1857310523">
    <w:abstractNumId w:val="2"/>
  </w:num>
  <w:num w:numId="22" w16cid:durableId="1110781985">
    <w:abstractNumId w:val="2"/>
  </w:num>
  <w:num w:numId="23" w16cid:durableId="801458971">
    <w:abstractNumId w:val="2"/>
  </w:num>
  <w:num w:numId="24" w16cid:durableId="322710310">
    <w:abstractNumId w:val="2"/>
  </w:num>
  <w:num w:numId="25" w16cid:durableId="1048646130">
    <w:abstractNumId w:val="2"/>
  </w:num>
  <w:num w:numId="26" w16cid:durableId="639963547">
    <w:abstractNumId w:val="2"/>
  </w:num>
  <w:num w:numId="27" w16cid:durableId="268246668">
    <w:abstractNumId w:val="2"/>
  </w:num>
  <w:num w:numId="28" w16cid:durableId="430205791">
    <w:abstractNumId w:val="2"/>
  </w:num>
  <w:num w:numId="29" w16cid:durableId="642582139">
    <w:abstractNumId w:val="2"/>
  </w:num>
  <w:num w:numId="30" w16cid:durableId="1392272654">
    <w:abstractNumId w:val="2"/>
  </w:num>
  <w:num w:numId="31" w16cid:durableId="1286155590">
    <w:abstractNumId w:val="2"/>
  </w:num>
  <w:num w:numId="32" w16cid:durableId="819200211">
    <w:abstractNumId w:val="6"/>
  </w:num>
  <w:num w:numId="33" w16cid:durableId="1781485168">
    <w:abstractNumId w:val="2"/>
  </w:num>
  <w:num w:numId="34" w16cid:durableId="1588421628">
    <w:abstractNumId w:val="2"/>
  </w:num>
  <w:num w:numId="35" w16cid:durableId="1268778051">
    <w:abstractNumId w:val="5"/>
  </w:num>
  <w:num w:numId="36" w16cid:durableId="526219366">
    <w:abstractNumId w:val="13"/>
  </w:num>
  <w:num w:numId="37" w16cid:durableId="583609546">
    <w:abstractNumId w:val="8"/>
  </w:num>
  <w:num w:numId="38" w16cid:durableId="291636504">
    <w:abstractNumId w:val="0"/>
  </w:num>
  <w:num w:numId="39" w16cid:durableId="321859613">
    <w:abstractNumId w:val="6"/>
  </w:num>
  <w:num w:numId="40" w16cid:durableId="474837203">
    <w:abstractNumId w:val="3"/>
  </w:num>
  <w:num w:numId="41" w16cid:durableId="1332026561">
    <w:abstractNumId w:val="10"/>
  </w:num>
  <w:num w:numId="42" w16cid:durableId="1529877661">
    <w:abstractNumId w:val="11"/>
  </w:num>
  <w:num w:numId="43" w16cid:durableId="1591158180">
    <w:abstractNumId w:val="7"/>
  </w:num>
  <w:num w:numId="44" w16cid:durableId="1059523803">
    <w:abstractNumId w:val="4"/>
  </w:num>
  <w:num w:numId="45" w16cid:durableId="1404260026">
    <w:abstractNumId w:val="1"/>
  </w:num>
  <w:num w:numId="46" w16cid:durableId="1662926185">
    <w:abstractNumId w:val="9"/>
  </w:num>
  <w:num w:numId="47" w16cid:durableId="993408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97B10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D745A"/>
    <w:rsid w:val="000E22CA"/>
    <w:rsid w:val="000E4B1E"/>
    <w:rsid w:val="000E7231"/>
    <w:rsid w:val="000F1584"/>
    <w:rsid w:val="000F33C9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26B6"/>
    <w:rsid w:val="0016388E"/>
    <w:rsid w:val="00164CFA"/>
    <w:rsid w:val="0016621D"/>
    <w:rsid w:val="0016701D"/>
    <w:rsid w:val="00167D98"/>
    <w:rsid w:val="00190E6C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037B"/>
    <w:rsid w:val="001E12B8"/>
    <w:rsid w:val="001E1E6D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46AD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14FE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791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2B4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9C0"/>
    <w:rsid w:val="00935F45"/>
    <w:rsid w:val="0093694B"/>
    <w:rsid w:val="00947F29"/>
    <w:rsid w:val="009515BA"/>
    <w:rsid w:val="00960143"/>
    <w:rsid w:val="009636B0"/>
    <w:rsid w:val="00963F75"/>
    <w:rsid w:val="009667F1"/>
    <w:rsid w:val="009701D7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0FB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952A6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E34AD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67982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1636"/>
    <w:rsid w:val="00C95863"/>
    <w:rsid w:val="00C973B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017A"/>
    <w:rsid w:val="00CF1C39"/>
    <w:rsid w:val="00CF2244"/>
    <w:rsid w:val="00CF750C"/>
    <w:rsid w:val="00CF7C4F"/>
    <w:rsid w:val="00D00D08"/>
    <w:rsid w:val="00D06904"/>
    <w:rsid w:val="00D06F5D"/>
    <w:rsid w:val="00D10F19"/>
    <w:rsid w:val="00D143CE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DF3999"/>
    <w:rsid w:val="00E00884"/>
    <w:rsid w:val="00E02C34"/>
    <w:rsid w:val="00E03A0A"/>
    <w:rsid w:val="00E07329"/>
    <w:rsid w:val="00E10241"/>
    <w:rsid w:val="00E10ECA"/>
    <w:rsid w:val="00E11957"/>
    <w:rsid w:val="00E11B8E"/>
    <w:rsid w:val="00E12E08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32B6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333E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D143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1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E629-E30D-4C52-9844-80307F44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1444</Words>
  <Characters>10374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17</cp:revision>
  <cp:lastPrinted>2018-10-09T07:56:00Z</cp:lastPrinted>
  <dcterms:created xsi:type="dcterms:W3CDTF">2026-02-28T12:21:00Z</dcterms:created>
  <dcterms:modified xsi:type="dcterms:W3CDTF">2026-03-11T14:55:00Z</dcterms:modified>
</cp:coreProperties>
</file>