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49E1" w14:textId="46D1D358" w:rsidR="006B11FC" w:rsidRDefault="000314F1" w:rsidP="006B11FC">
      <w:pPr>
        <w:pStyle w:val="stoffdeckblatttitel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A91231" wp14:editId="6F0AF9A3">
            <wp:simplePos x="0" y="0"/>
            <wp:positionH relativeFrom="column">
              <wp:posOffset>-47625</wp:posOffset>
            </wp:positionH>
            <wp:positionV relativeFrom="paragraph">
              <wp:posOffset>250190</wp:posOffset>
            </wp:positionV>
            <wp:extent cx="1505585" cy="2008505"/>
            <wp:effectExtent l="19050" t="19050" r="18415" b="10795"/>
            <wp:wrapTight wrapText="bothSides">
              <wp:wrapPolygon edited="0">
                <wp:start x="-273" y="-205"/>
                <wp:lineTo x="-273" y="21511"/>
                <wp:lineTo x="21591" y="21511"/>
                <wp:lineTo x="21591" y="-205"/>
                <wp:lineTo x="-273" y="-205"/>
              </wp:wrapPolygon>
            </wp:wrapTight>
            <wp:docPr id="8282325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008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B751F" w14:textId="5DC668F4" w:rsidR="005757AA" w:rsidRDefault="006B11FC" w:rsidP="006B11FC">
      <w:pPr>
        <w:pStyle w:val="stoffdeckblatttitel"/>
        <w:rPr>
          <w:b/>
        </w:rPr>
      </w:pPr>
      <w:r>
        <w:rPr>
          <w:b/>
        </w:rPr>
        <w:t>Einfach Lebe</w:t>
      </w:r>
      <w:r w:rsidR="00AC33CD">
        <w:rPr>
          <w:b/>
        </w:rPr>
        <w:t xml:space="preserve">n </w:t>
      </w:r>
      <w:r w:rsidR="00C17A21">
        <w:rPr>
          <w:b/>
        </w:rPr>
        <w:t>2</w:t>
      </w:r>
    </w:p>
    <w:p w14:paraId="78E00D72" w14:textId="77BD63DE" w:rsidR="005757AA" w:rsidRDefault="005757AA" w:rsidP="006B11FC">
      <w:pPr>
        <w:pStyle w:val="stoffdeckblatttitel"/>
        <w:rPr>
          <w:b/>
        </w:rPr>
      </w:pPr>
      <w:r>
        <w:rPr>
          <w:b/>
        </w:rPr>
        <w:t>Ausgabe S</w:t>
      </w:r>
    </w:p>
    <w:p w14:paraId="2698F106" w14:textId="745F732B" w:rsidR="006B11FC" w:rsidRDefault="006B11FC" w:rsidP="006B11FC">
      <w:pPr>
        <w:pStyle w:val="stoffdeckblatttitel"/>
      </w:pPr>
      <w:r>
        <w:t xml:space="preserve">Abgleich mit dem </w:t>
      </w:r>
      <w:r w:rsidR="00F83C74">
        <w:t>Rahmenlehrplan</w:t>
      </w:r>
      <w:r w:rsidR="005757AA">
        <w:t xml:space="preserve"> der Sekundarstufe I</w:t>
      </w:r>
    </w:p>
    <w:p w14:paraId="2DEF157C" w14:textId="1BCB2506" w:rsidR="005757AA" w:rsidRDefault="00AB12C9" w:rsidP="006B11FC">
      <w:pPr>
        <w:pStyle w:val="stoffdeckblatttitel"/>
        <w:rPr>
          <w:b/>
        </w:rPr>
      </w:pPr>
      <w:r>
        <w:t>i</w:t>
      </w:r>
      <w:r w:rsidR="005757AA">
        <w:t>n Rheinland-Pfalz</w:t>
      </w:r>
    </w:p>
    <w:p w14:paraId="68FC50FF" w14:textId="3BD73684" w:rsidR="005757AA" w:rsidRDefault="006B11FC" w:rsidP="006B11FC">
      <w:pPr>
        <w:pStyle w:val="stoffdeckblatttitel"/>
      </w:pPr>
      <w:r w:rsidRPr="00FC6F31">
        <w:t xml:space="preserve">für </w:t>
      </w:r>
      <w:r w:rsidR="005757AA">
        <w:t xml:space="preserve">das Fach Katholische Religionslehre </w:t>
      </w:r>
    </w:p>
    <w:p w14:paraId="7EB15FF4" w14:textId="0EEFA13F" w:rsidR="006B11FC" w:rsidRPr="00D2719B" w:rsidRDefault="005757AA" w:rsidP="006B11FC">
      <w:pPr>
        <w:pStyle w:val="stoffdeckblatttitel"/>
        <w:rPr>
          <w:b/>
        </w:rPr>
      </w:pPr>
      <w:r>
        <w:t>Klasse</w:t>
      </w:r>
      <w:r w:rsidR="006B11FC" w:rsidRPr="00FC6F31">
        <w:t xml:space="preserve"> </w:t>
      </w:r>
      <w:r w:rsidR="00C17A21">
        <w:t>7</w:t>
      </w:r>
      <w:r w:rsidR="00AF770F">
        <w:t>/</w:t>
      </w:r>
      <w:r w:rsidR="00C17A21">
        <w:t>8</w:t>
      </w:r>
    </w:p>
    <w:p w14:paraId="14A96BF2" w14:textId="57B1349A" w:rsidR="006B11FC" w:rsidRDefault="006B11FC">
      <w:pPr>
        <w:rPr>
          <w:rFonts w:ascii="Arial" w:hAnsi="Arial" w:cs="Arial"/>
          <w:sz w:val="33"/>
          <w:szCs w:val="33"/>
        </w:rPr>
      </w:pPr>
      <w:r>
        <w:br w:type="page"/>
      </w:r>
    </w:p>
    <w:p w14:paraId="08809E54" w14:textId="7ECF8ABE" w:rsidR="003B0DA6" w:rsidRPr="00CD6429" w:rsidRDefault="00F83C74" w:rsidP="00D473A8">
      <w:pPr>
        <w:pStyle w:val="stoffberschrift1"/>
        <w:numPr>
          <w:ilvl w:val="0"/>
          <w:numId w:val="0"/>
        </w:numPr>
      </w:pPr>
      <w:bookmarkStart w:id="0" w:name="_Hlk66258011"/>
      <w:r w:rsidRPr="00CD6429">
        <w:lastRenderedPageBreak/>
        <w:t>Them</w:t>
      </w:r>
      <w:r w:rsidR="007B1022">
        <w:t>enfeld</w:t>
      </w:r>
      <w:r w:rsidRPr="00CD6429">
        <w:t xml:space="preserve"> </w:t>
      </w:r>
      <w:r w:rsidR="00993504">
        <w:t>7</w:t>
      </w:r>
      <w:r w:rsidRPr="00CD6429">
        <w:t>.1</w:t>
      </w:r>
      <w:r w:rsidR="009C4300" w:rsidRPr="00CD6429">
        <w:t>:</w:t>
      </w:r>
      <w:r w:rsidRPr="00CD6429">
        <w:t xml:space="preserve"> </w:t>
      </w:r>
      <w:r w:rsidR="00993504">
        <w:t>Protestieren und Aufbegehren: Prophetisches Handeln</w:t>
      </w:r>
    </w:p>
    <w:tbl>
      <w:tblPr>
        <w:tblStyle w:val="Tabellenraster1"/>
        <w:tblW w:w="1460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6240"/>
        <w:gridCol w:w="1568"/>
      </w:tblGrid>
      <w:tr w:rsidR="001B4AA1" w:rsidRPr="00CD6429" w14:paraId="7D44356B" w14:textId="77777777" w:rsidTr="00A95550">
        <w:trPr>
          <w:tblHeader/>
        </w:trPr>
        <w:tc>
          <w:tcPr>
            <w:tcW w:w="6801" w:type="dxa"/>
          </w:tcPr>
          <w:bookmarkEnd w:id="0"/>
          <w:p w14:paraId="0B948B06" w14:textId="348DD2E5" w:rsidR="001B4AA1" w:rsidRPr="00AE211E" w:rsidRDefault="008F0468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Grundwissenselemente</w:t>
            </w:r>
          </w:p>
        </w:tc>
        <w:tc>
          <w:tcPr>
            <w:tcW w:w="6240" w:type="dxa"/>
          </w:tcPr>
          <w:p w14:paraId="5CA61C53" w14:textId="2C8395BA" w:rsidR="001B4AA1" w:rsidRPr="00AE211E" w:rsidRDefault="009C4300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0314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6B99905D" w14:textId="77777777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D473A8" w:rsidRPr="00CD6429" w14:paraId="27C6F0BC" w14:textId="77777777" w:rsidTr="00A95550">
        <w:tc>
          <w:tcPr>
            <w:tcW w:w="6801" w:type="dxa"/>
          </w:tcPr>
          <w:p w14:paraId="702ABE25" w14:textId="09D21D71" w:rsidR="00B27392" w:rsidRPr="00AE211E" w:rsidRDefault="000635A0" w:rsidP="00993504">
            <w:pPr>
              <w:spacing w:after="160" w:line="259" w:lineRule="auto"/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993504">
              <w:rPr>
                <w:rFonts w:ascii="Arial" w:hAnsi="Arial" w:cs="Arial"/>
                <w:sz w:val="18"/>
                <w:szCs w:val="18"/>
              </w:rPr>
              <w:t>E9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504" w:rsidRPr="00993504">
              <w:rPr>
                <w:rFonts w:ascii="Arial" w:hAnsi="Arial" w:cs="Arial"/>
                <w:sz w:val="18"/>
                <w:szCs w:val="18"/>
              </w:rPr>
              <w:t>Die Bedeutung von Gewissensentscheidungen:</w:t>
            </w:r>
            <w:r w:rsidR="00993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504" w:rsidRPr="00993504">
              <w:rPr>
                <w:rFonts w:ascii="Arial" w:hAnsi="Arial" w:cs="Arial"/>
                <w:sz w:val="18"/>
                <w:szCs w:val="18"/>
              </w:rPr>
              <w:t>Propheten heute</w:t>
            </w:r>
          </w:p>
        </w:tc>
        <w:tc>
          <w:tcPr>
            <w:tcW w:w="6240" w:type="dxa"/>
          </w:tcPr>
          <w:p w14:paraId="5B20A467" w14:textId="32D3E677" w:rsidR="008215E1" w:rsidRPr="008215E1" w:rsidRDefault="008215E1" w:rsidP="008215E1">
            <w:pPr>
              <w:pStyle w:val="Listenabsatz"/>
              <w:numPr>
                <w:ilvl w:val="0"/>
                <w:numId w:val="44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– besondere Menschen</w:t>
            </w:r>
          </w:p>
          <w:p w14:paraId="32CD9158" w14:textId="140309ED" w:rsidR="002765E8" w:rsidRPr="00AE211E" w:rsidRDefault="008215E1" w:rsidP="00AE211E">
            <w:pPr>
              <w:pStyle w:val="Listenabsatz"/>
              <w:numPr>
                <w:ilvl w:val="0"/>
                <w:numId w:val="44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heute</w:t>
            </w:r>
          </w:p>
        </w:tc>
        <w:tc>
          <w:tcPr>
            <w:tcW w:w="1568" w:type="dxa"/>
          </w:tcPr>
          <w:p w14:paraId="4F7E9D93" w14:textId="635DFDE2" w:rsidR="008215E1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12–13</w:t>
            </w:r>
          </w:p>
          <w:p w14:paraId="134DB935" w14:textId="27E1BFE3" w:rsidR="008215E1" w:rsidRPr="000E112F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24–25</w:t>
            </w:r>
          </w:p>
        </w:tc>
      </w:tr>
      <w:tr w:rsidR="00D473A8" w:rsidRPr="00CD6429" w14:paraId="03151768" w14:textId="77777777" w:rsidTr="00A95550">
        <w:tc>
          <w:tcPr>
            <w:tcW w:w="6801" w:type="dxa"/>
          </w:tcPr>
          <w:p w14:paraId="37AA8C22" w14:textId="392684C7" w:rsidR="00B27392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993504">
              <w:rPr>
                <w:rFonts w:ascii="Arial" w:hAnsi="Arial" w:cs="Arial"/>
                <w:sz w:val="18"/>
                <w:szCs w:val="18"/>
              </w:rPr>
              <w:t>R3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Unterscheidungskriterien für den Umgang mit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weltanschaulicher Pluralität: Menschenbild,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Gottesbild, Gewissensfreiheit</w:t>
            </w:r>
          </w:p>
        </w:tc>
        <w:tc>
          <w:tcPr>
            <w:tcW w:w="6240" w:type="dxa"/>
          </w:tcPr>
          <w:p w14:paraId="5A5312A5" w14:textId="77777777" w:rsidR="00384F31" w:rsidRDefault="008215E1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Falsche Prophetinnen und Propheten</w:t>
            </w:r>
          </w:p>
          <w:p w14:paraId="24CEC281" w14:textId="16DF5BEF" w:rsidR="00154799" w:rsidRPr="00AE211E" w:rsidRDefault="00154799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Vorbilder und Wegweiser</w:t>
            </w:r>
          </w:p>
        </w:tc>
        <w:tc>
          <w:tcPr>
            <w:tcW w:w="1568" w:type="dxa"/>
          </w:tcPr>
          <w:p w14:paraId="740552CB" w14:textId="1A8B39D0" w:rsidR="008215E1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26–27</w:t>
            </w:r>
          </w:p>
          <w:p w14:paraId="2B0893A6" w14:textId="6A35ABF0" w:rsidR="00154799" w:rsidRPr="000E112F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180–181</w:t>
            </w:r>
          </w:p>
        </w:tc>
      </w:tr>
      <w:tr w:rsidR="00D473A8" w:rsidRPr="00CD6429" w14:paraId="22EBD2DB" w14:textId="77777777" w:rsidTr="00A95550">
        <w:tc>
          <w:tcPr>
            <w:tcW w:w="6801" w:type="dxa"/>
          </w:tcPr>
          <w:p w14:paraId="4EBD1E24" w14:textId="545C6EFF" w:rsidR="00B27392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>B3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Welt und Umwelt der Bibel: z.</w:t>
            </w:r>
            <w:r w:rsidR="00110790">
              <w:rPr>
                <w:rFonts w:ascii="Arial" w:hAnsi="Arial" w:cs="Arial"/>
                <w:sz w:val="18"/>
                <w:szCs w:val="18"/>
              </w:rPr>
              <w:t> 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 xml:space="preserve">B. </w:t>
            </w:r>
            <w:proofErr w:type="spellStart"/>
            <w:r w:rsidR="00CA60E8" w:rsidRPr="00CA60E8">
              <w:rPr>
                <w:rFonts w:ascii="Arial" w:hAnsi="Arial" w:cs="Arial"/>
                <w:sz w:val="18"/>
                <w:szCs w:val="18"/>
              </w:rPr>
              <w:t>Juda</w:t>
            </w:r>
            <w:proofErr w:type="spellEnd"/>
            <w:r w:rsidR="00CA60E8" w:rsidRPr="00CA60E8">
              <w:rPr>
                <w:rFonts w:ascii="Arial" w:hAnsi="Arial" w:cs="Arial"/>
                <w:sz w:val="18"/>
                <w:szCs w:val="18"/>
              </w:rPr>
              <w:t xml:space="preserve"> z.Zt. des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Propheten Jeremia</w:t>
            </w:r>
          </w:p>
        </w:tc>
        <w:tc>
          <w:tcPr>
            <w:tcW w:w="6240" w:type="dxa"/>
          </w:tcPr>
          <w:p w14:paraId="483A25F7" w14:textId="097D542B" w:rsidR="00A023B7" w:rsidRPr="00AE211E" w:rsidRDefault="008215E1" w:rsidP="00AE211E">
            <w:pPr>
              <w:pStyle w:val="Listenabsatz"/>
              <w:numPr>
                <w:ilvl w:val="0"/>
                <w:numId w:val="33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der Bibel</w:t>
            </w:r>
          </w:p>
        </w:tc>
        <w:tc>
          <w:tcPr>
            <w:tcW w:w="1568" w:type="dxa"/>
          </w:tcPr>
          <w:p w14:paraId="79CF5B3B" w14:textId="0B8D410C" w:rsidR="008215E1" w:rsidRPr="000E112F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27392" w:rsidRPr="00CD6429" w14:paraId="7218E5D8" w14:textId="77777777" w:rsidTr="00A95550">
        <w:tc>
          <w:tcPr>
            <w:tcW w:w="6801" w:type="dxa"/>
          </w:tcPr>
          <w:p w14:paraId="7455A696" w14:textId="12F80CB0" w:rsidR="00B27392" w:rsidRPr="00AE211E" w:rsidRDefault="000635A0" w:rsidP="00CA60E8">
            <w:pPr>
              <w:pStyle w:val="stofftabelletext"/>
              <w:tabs>
                <w:tab w:val="left" w:pos="592"/>
              </w:tabs>
              <w:ind w:left="567" w:hanging="425"/>
              <w:rPr>
                <w:rFonts w:ascii="Arial" w:hAnsi="Arial" w:cs="Arial"/>
                <w:szCs w:val="18"/>
              </w:rPr>
            </w:pPr>
            <w:r w:rsidRPr="00AE211E">
              <w:rPr>
                <w:rFonts w:ascii="Arial" w:hAnsi="Arial" w:cs="Arial"/>
                <w:szCs w:val="18"/>
              </w:rPr>
              <w:t>(</w:t>
            </w:r>
            <w:r w:rsidR="009C4300" w:rsidRPr="00AE211E">
              <w:rPr>
                <w:rFonts w:ascii="Arial" w:hAnsi="Arial" w:cs="Arial"/>
                <w:szCs w:val="18"/>
              </w:rPr>
              <w:t>B</w:t>
            </w:r>
            <w:r w:rsidR="00CA60E8">
              <w:rPr>
                <w:rFonts w:ascii="Arial" w:hAnsi="Arial" w:cs="Arial"/>
                <w:szCs w:val="18"/>
              </w:rPr>
              <w:t>6</w:t>
            </w:r>
            <w:r w:rsidRPr="00AE211E">
              <w:rPr>
                <w:rFonts w:ascii="Arial" w:hAnsi="Arial" w:cs="Arial"/>
                <w:szCs w:val="18"/>
              </w:rPr>
              <w:t xml:space="preserve">) </w:t>
            </w:r>
            <w:r w:rsidR="00CA60E8" w:rsidRPr="00CA60E8">
              <w:rPr>
                <w:rFonts w:ascii="Arial" w:hAnsi="Arial" w:cs="Arial"/>
                <w:szCs w:val="18"/>
              </w:rPr>
              <w:t>Die vielen Sprachen der Bibel: prophetische Rede,</w:t>
            </w:r>
            <w:r w:rsidR="00CA60E8">
              <w:rPr>
                <w:rFonts w:ascii="Arial" w:hAnsi="Arial" w:cs="Arial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Cs w:val="18"/>
              </w:rPr>
              <w:t>Gleichnisse</w:t>
            </w:r>
          </w:p>
        </w:tc>
        <w:tc>
          <w:tcPr>
            <w:tcW w:w="6240" w:type="dxa"/>
          </w:tcPr>
          <w:p w14:paraId="55A91953" w14:textId="77777777" w:rsidR="00BB0710" w:rsidRDefault="008215E1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Sprache kann Wirklichkeit verändern</w:t>
            </w:r>
          </w:p>
          <w:p w14:paraId="14E4C926" w14:textId="426CA511" w:rsidR="00092739" w:rsidRPr="00AE211E" w:rsidRDefault="00092739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Reich Gottes in Gleichnissen</w:t>
            </w:r>
          </w:p>
        </w:tc>
        <w:tc>
          <w:tcPr>
            <w:tcW w:w="1568" w:type="dxa"/>
          </w:tcPr>
          <w:p w14:paraId="325235D5" w14:textId="71D97C45" w:rsidR="008215E1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  <w:p w14:paraId="280565A3" w14:textId="624E59DD" w:rsidR="00092739" w:rsidRPr="000E112F" w:rsidRDefault="00092739" w:rsidP="000927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</w:tr>
      <w:tr w:rsidR="003B0DA6" w:rsidRPr="00CD6429" w14:paraId="2872EAB9" w14:textId="77777777" w:rsidTr="00A95550">
        <w:tc>
          <w:tcPr>
            <w:tcW w:w="6801" w:type="dxa"/>
          </w:tcPr>
          <w:p w14:paraId="552100A2" w14:textId="73A4A231" w:rsidR="003B0DA6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G1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Menschliche Erfahrungen und Fragen nach dem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Sinn des Lebens als Verstehenshorizont der Frage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nach Gott</w:t>
            </w:r>
          </w:p>
        </w:tc>
        <w:tc>
          <w:tcPr>
            <w:tcW w:w="6240" w:type="dxa"/>
          </w:tcPr>
          <w:p w14:paraId="6E22264F" w14:textId="0CAE2B7E" w:rsidR="003B0DA6" w:rsidRPr="00AE211E" w:rsidRDefault="00510339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Warum auf das Reich Gottes warten?</w:t>
            </w:r>
          </w:p>
        </w:tc>
        <w:tc>
          <w:tcPr>
            <w:tcW w:w="1568" w:type="dxa"/>
          </w:tcPr>
          <w:p w14:paraId="2F248E46" w14:textId="3D1DE72B" w:rsidR="00510339" w:rsidRPr="000E112F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3B0DA6" w:rsidRPr="00CD6429" w14:paraId="6B7F6E63" w14:textId="77777777" w:rsidTr="00A95550">
        <w:tc>
          <w:tcPr>
            <w:tcW w:w="6801" w:type="dxa"/>
          </w:tcPr>
          <w:p w14:paraId="041F2D80" w14:textId="682CA775" w:rsidR="003B0DA6" w:rsidRPr="00CA60E8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G3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Eigenart menschlicher Rede von Gott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(Analogie)</w:t>
            </w:r>
          </w:p>
        </w:tc>
        <w:tc>
          <w:tcPr>
            <w:tcW w:w="6240" w:type="dxa"/>
          </w:tcPr>
          <w:p w14:paraId="3B212852" w14:textId="4C255DD8" w:rsidR="00642E14" w:rsidRPr="00AE211E" w:rsidRDefault="0001229B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in der Musik</w:t>
            </w:r>
          </w:p>
        </w:tc>
        <w:tc>
          <w:tcPr>
            <w:tcW w:w="1568" w:type="dxa"/>
          </w:tcPr>
          <w:p w14:paraId="02149AB3" w14:textId="33F544D2" w:rsidR="0001229B" w:rsidRPr="000E112F" w:rsidRDefault="0001229B" w:rsidP="0001229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AC33CD" w:rsidRPr="00CD6429" w14:paraId="76847905" w14:textId="77777777" w:rsidTr="00A95550">
        <w:tc>
          <w:tcPr>
            <w:tcW w:w="6801" w:type="dxa"/>
          </w:tcPr>
          <w:p w14:paraId="1BB4C7C5" w14:textId="633DA3F0" w:rsidR="00AC33CD" w:rsidRPr="00AE211E" w:rsidRDefault="000635A0" w:rsidP="00491A39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>G</w:t>
            </w:r>
            <w:r w:rsidR="00CA60E8">
              <w:rPr>
                <w:rFonts w:ascii="Arial" w:hAnsi="Arial" w:cs="Arial"/>
                <w:sz w:val="18"/>
                <w:szCs w:val="18"/>
              </w:rPr>
              <w:t>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Theodizeefrage und Antwortversuche</w:t>
            </w:r>
          </w:p>
        </w:tc>
        <w:tc>
          <w:tcPr>
            <w:tcW w:w="6240" w:type="dxa"/>
          </w:tcPr>
          <w:p w14:paraId="016099A0" w14:textId="25E8AA45" w:rsidR="00510339" w:rsidRPr="00510339" w:rsidRDefault="00510339" w:rsidP="00510339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Blickwechsel – Der eine Gott und die Frage nach dem Leid</w:t>
            </w:r>
          </w:p>
        </w:tc>
        <w:tc>
          <w:tcPr>
            <w:tcW w:w="1568" w:type="dxa"/>
          </w:tcPr>
          <w:p w14:paraId="71F2466B" w14:textId="65CFFA5A" w:rsidR="00510339" w:rsidRPr="000E112F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</w:tr>
      <w:tr w:rsidR="00AC33CD" w:rsidRPr="00CD6429" w14:paraId="759AF9D0" w14:textId="77777777" w:rsidTr="00A95550">
        <w:tc>
          <w:tcPr>
            <w:tcW w:w="6801" w:type="dxa"/>
          </w:tcPr>
          <w:p w14:paraId="7C13031F" w14:textId="2F3343E8" w:rsidR="00AC33CD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J2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Einordnung Jesu in seine jüdische Umwelt: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das prophetische Handeln</w:t>
            </w:r>
            <w:r w:rsidR="00110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Jesu</w:t>
            </w:r>
          </w:p>
        </w:tc>
        <w:tc>
          <w:tcPr>
            <w:tcW w:w="6240" w:type="dxa"/>
          </w:tcPr>
          <w:p w14:paraId="006BA790" w14:textId="4CD557EE" w:rsidR="00135049" w:rsidRPr="00AE211E" w:rsidRDefault="008215E1" w:rsidP="00AB6176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 Jesus?</w:t>
            </w:r>
          </w:p>
        </w:tc>
        <w:tc>
          <w:tcPr>
            <w:tcW w:w="1568" w:type="dxa"/>
          </w:tcPr>
          <w:p w14:paraId="3D07F6FC" w14:textId="607608DE" w:rsidR="008215E1" w:rsidRPr="000E112F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C33CD" w:rsidRPr="00CD6429" w14:paraId="4888F6CA" w14:textId="77777777" w:rsidTr="00A95550">
        <w:tc>
          <w:tcPr>
            <w:tcW w:w="6801" w:type="dxa"/>
          </w:tcPr>
          <w:p w14:paraId="30DDF9F1" w14:textId="727E837C" w:rsidR="00AC33CD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J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>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Berufung der Christen in der Nachfolge Jesu und in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der Kraft seines Geistes zu leben: Prophetisches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Handeln heute – Unrecht in der Welt wahrnehmen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und handeln</w:t>
            </w:r>
          </w:p>
        </w:tc>
        <w:tc>
          <w:tcPr>
            <w:tcW w:w="6240" w:type="dxa"/>
          </w:tcPr>
          <w:p w14:paraId="52E98B19" w14:textId="77777777" w:rsidR="002765E8" w:rsidRDefault="008215E1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Mensch, Natur und Umwelt</w:t>
            </w:r>
          </w:p>
          <w:p w14:paraId="61D639F9" w14:textId="77777777" w:rsidR="008215E1" w:rsidRDefault="008215E1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Einsatz für andere Menschen</w:t>
            </w:r>
          </w:p>
          <w:p w14:paraId="4ECA5C5B" w14:textId="37CE53A3" w:rsidR="008215E1" w:rsidRPr="00AE211E" w:rsidRDefault="008215E1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Fairer Handel</w:t>
            </w:r>
          </w:p>
        </w:tc>
        <w:tc>
          <w:tcPr>
            <w:tcW w:w="1568" w:type="dxa"/>
          </w:tcPr>
          <w:p w14:paraId="5A0F0F8A" w14:textId="2F3B94CE" w:rsidR="008215E1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0E256665" w14:textId="70BDC00F" w:rsidR="008215E1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  <w:p w14:paraId="4445E5AD" w14:textId="0BAC1F1D" w:rsidR="008215E1" w:rsidRPr="000E112F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CA60E8" w:rsidRPr="00CD6429" w14:paraId="73FECDE3" w14:textId="77777777" w:rsidTr="00A95550">
        <w:tc>
          <w:tcPr>
            <w:tcW w:w="6801" w:type="dxa"/>
          </w:tcPr>
          <w:p w14:paraId="717AF6E9" w14:textId="530BACB1" w:rsidR="00CA60E8" w:rsidRPr="00AE211E" w:rsidRDefault="00CA60E8" w:rsidP="00E061CD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A60E8">
              <w:rPr>
                <w:rFonts w:ascii="Arial" w:hAnsi="Arial" w:cs="Arial"/>
                <w:sz w:val="18"/>
                <w:szCs w:val="18"/>
              </w:rPr>
              <w:t>J8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A60E8">
              <w:rPr>
                <w:rFonts w:ascii="Arial" w:hAnsi="Arial" w:cs="Arial"/>
                <w:sz w:val="18"/>
                <w:szCs w:val="18"/>
              </w:rPr>
              <w:t xml:space="preserve"> Jesusbilder und Christusdarstellungen</w:t>
            </w:r>
          </w:p>
        </w:tc>
        <w:tc>
          <w:tcPr>
            <w:tcW w:w="6240" w:type="dxa"/>
          </w:tcPr>
          <w:p w14:paraId="16DB8B49" w14:textId="77777777" w:rsidR="00CA60E8" w:rsidRDefault="00E53003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im Blick haben</w:t>
            </w:r>
          </w:p>
          <w:p w14:paraId="155F3E23" w14:textId="3067213D" w:rsidR="00092739" w:rsidRPr="00AE211E" w:rsidRDefault="00092739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als Wunderheiler am See</w:t>
            </w:r>
          </w:p>
        </w:tc>
        <w:tc>
          <w:tcPr>
            <w:tcW w:w="1568" w:type="dxa"/>
          </w:tcPr>
          <w:p w14:paraId="75EF24E1" w14:textId="5502A3CA" w:rsidR="00E53003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  <w:p w14:paraId="01DF7100" w14:textId="2EA2FBCE" w:rsidR="00092739" w:rsidRPr="000E112F" w:rsidRDefault="00092739" w:rsidP="000927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CA60E8" w:rsidRPr="00CD6429" w14:paraId="4059DF30" w14:textId="77777777" w:rsidTr="00A95550">
        <w:tc>
          <w:tcPr>
            <w:tcW w:w="6801" w:type="dxa"/>
          </w:tcPr>
          <w:p w14:paraId="5379B85D" w14:textId="3BB4EEED" w:rsidR="00CA60E8" w:rsidRPr="00AE211E" w:rsidRDefault="00CA60E8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A60E8">
              <w:rPr>
                <w:rFonts w:ascii="Arial" w:hAnsi="Arial" w:cs="Arial"/>
                <w:sz w:val="18"/>
                <w:szCs w:val="18"/>
              </w:rPr>
              <w:t>R1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A60E8">
              <w:rPr>
                <w:rFonts w:ascii="Arial" w:hAnsi="Arial" w:cs="Arial"/>
                <w:sz w:val="18"/>
                <w:szCs w:val="18"/>
              </w:rPr>
              <w:t xml:space="preserve"> Weltdeutungen als Antworten auf die Frage nach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der Herkunft und Zukunft des eigenen Lebens: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Unrecht aufspüren</w:t>
            </w:r>
          </w:p>
        </w:tc>
        <w:tc>
          <w:tcPr>
            <w:tcW w:w="6240" w:type="dxa"/>
          </w:tcPr>
          <w:p w14:paraId="038C6AB2" w14:textId="327AC136" w:rsidR="00154799" w:rsidRPr="00154799" w:rsidRDefault="00957CDF" w:rsidP="00154799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Gemeinsam gegen Vorurteile</w:t>
            </w:r>
          </w:p>
          <w:p w14:paraId="3798FF71" w14:textId="43335A53" w:rsidR="00154799" w:rsidRDefault="00154799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bin ich und wer möchte ich sein?</w:t>
            </w:r>
          </w:p>
          <w:p w14:paraId="7FA2A8BD" w14:textId="44523D24" w:rsidR="00154799" w:rsidRPr="00AE211E" w:rsidRDefault="00154799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Vorbilder und Wegweiser</w:t>
            </w:r>
          </w:p>
        </w:tc>
        <w:tc>
          <w:tcPr>
            <w:tcW w:w="1568" w:type="dxa"/>
          </w:tcPr>
          <w:p w14:paraId="0229F05F" w14:textId="28D9007C" w:rsidR="00957CDF" w:rsidRDefault="00957CDF" w:rsidP="00957CD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  <w:p w14:paraId="07DF7EE9" w14:textId="6540C3CD" w:rsidR="00154799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  <w:p w14:paraId="1E305C83" w14:textId="422068ED" w:rsidR="00154799" w:rsidRPr="000E112F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</w:tr>
      <w:tr w:rsidR="00CA60E8" w:rsidRPr="00CD6429" w14:paraId="3423D3F1" w14:textId="77777777" w:rsidTr="00A95550">
        <w:tc>
          <w:tcPr>
            <w:tcW w:w="6801" w:type="dxa"/>
          </w:tcPr>
          <w:p w14:paraId="7562E529" w14:textId="65EC2797" w:rsidR="00CA60E8" w:rsidRPr="00AE211E" w:rsidRDefault="00CA60E8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A60E8">
              <w:rPr>
                <w:rFonts w:ascii="Arial" w:hAnsi="Arial" w:cs="Arial"/>
                <w:sz w:val="18"/>
                <w:szCs w:val="18"/>
              </w:rPr>
              <w:t>R2</w:t>
            </w:r>
            <w:r>
              <w:rPr>
                <w:rFonts w:ascii="Arial" w:hAnsi="Arial" w:cs="Arial"/>
              </w:rPr>
              <w:t>)</w:t>
            </w:r>
            <w:r w:rsidRPr="00CA60E8">
              <w:rPr>
                <w:rFonts w:ascii="Arial" w:hAnsi="Arial" w:cs="Arial"/>
                <w:sz w:val="18"/>
                <w:szCs w:val="18"/>
              </w:rPr>
              <w:t xml:space="preserve"> Ideologien als verkürzte Weltdeutungen, 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Teilaspekte der Wirklichkeit verabsolutieren: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Protest gegen „falsche Götter“</w:t>
            </w:r>
          </w:p>
        </w:tc>
        <w:tc>
          <w:tcPr>
            <w:tcW w:w="6240" w:type="dxa"/>
          </w:tcPr>
          <w:p w14:paraId="6DBC8C02" w14:textId="15821EBB" w:rsidR="00CA60E8" w:rsidRDefault="00295F6A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Glückssuche auf Abwegen: Sekten und andere religiöse</w:t>
            </w:r>
            <w:r w:rsidR="00A955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Gemeinschaften</w:t>
            </w:r>
          </w:p>
          <w:p w14:paraId="6DFE454F" w14:textId="6B489DC8" w:rsidR="00295F6A" w:rsidRPr="00AE211E" w:rsidRDefault="00295F6A" w:rsidP="002765E8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Tötet Religion?</w:t>
            </w:r>
          </w:p>
        </w:tc>
        <w:tc>
          <w:tcPr>
            <w:tcW w:w="1568" w:type="dxa"/>
          </w:tcPr>
          <w:p w14:paraId="52306D27" w14:textId="1C4588BF" w:rsidR="00295F6A" w:rsidRDefault="00295F6A" w:rsidP="00295F6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  <w:p w14:paraId="2DB34D34" w14:textId="77777777" w:rsidR="00295F6A" w:rsidRDefault="00295F6A" w:rsidP="00295F6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</w:p>
          <w:p w14:paraId="4EB5EBCC" w14:textId="1B95FF5F" w:rsidR="00295F6A" w:rsidRPr="000E112F" w:rsidRDefault="00295F6A" w:rsidP="00295F6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</w:tr>
      <w:tr w:rsidR="00CA60E8" w:rsidRPr="00CD6429" w14:paraId="4886025E" w14:textId="77777777" w:rsidTr="00A95550">
        <w:tc>
          <w:tcPr>
            <w:tcW w:w="6801" w:type="dxa"/>
          </w:tcPr>
          <w:p w14:paraId="154ECF88" w14:textId="14526B8C" w:rsidR="00CA60E8" w:rsidRPr="00AE211E" w:rsidRDefault="00CA60E8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A60E8">
              <w:rPr>
                <w:rFonts w:ascii="Arial" w:hAnsi="Arial" w:cs="Arial"/>
                <w:sz w:val="18"/>
                <w:szCs w:val="18"/>
              </w:rPr>
              <w:t>R5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A60E8">
              <w:rPr>
                <w:rFonts w:ascii="Arial" w:hAnsi="Arial" w:cs="Arial"/>
                <w:sz w:val="18"/>
                <w:szCs w:val="18"/>
              </w:rPr>
              <w:t xml:space="preserve"> Zentrale Momente und Hauptunterschiede der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abrahamitischen Religionen: die abrahamitischen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Religionen als prophetische Religionen</w:t>
            </w:r>
          </w:p>
        </w:tc>
        <w:tc>
          <w:tcPr>
            <w:tcW w:w="6240" w:type="dxa"/>
          </w:tcPr>
          <w:p w14:paraId="0B7C49E9" w14:textId="750EA6B2" w:rsidR="00510339" w:rsidRPr="00510339" w:rsidRDefault="00510339" w:rsidP="00510339">
            <w:pPr>
              <w:pStyle w:val="Listenabsatz"/>
              <w:numPr>
                <w:ilvl w:val="0"/>
                <w:numId w:val="33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Awraham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Abraham und Ibrahim – drei verschiedene Namen für einen Stammvater</w:t>
            </w:r>
          </w:p>
        </w:tc>
        <w:tc>
          <w:tcPr>
            <w:tcW w:w="1568" w:type="dxa"/>
          </w:tcPr>
          <w:p w14:paraId="3A2C1748" w14:textId="1F51CDF9" w:rsidR="00510339" w:rsidRPr="000E112F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</w:tr>
    </w:tbl>
    <w:p w14:paraId="72C5D4F0" w14:textId="4A513319" w:rsidR="00A95550" w:rsidRDefault="00A95550">
      <w:pPr>
        <w:rPr>
          <w:rFonts w:ascii="Arial" w:hAnsi="Arial" w:cs="Arial"/>
          <w:sz w:val="33"/>
          <w:szCs w:val="33"/>
        </w:rPr>
      </w:pPr>
    </w:p>
    <w:p w14:paraId="13286DF7" w14:textId="77777777" w:rsidR="00A95550" w:rsidRDefault="00A95550">
      <w:pPr>
        <w:rPr>
          <w:rFonts w:ascii="Arial" w:hAnsi="Arial" w:cs="Arial"/>
          <w:sz w:val="33"/>
          <w:szCs w:val="33"/>
        </w:rPr>
      </w:pPr>
    </w:p>
    <w:p w14:paraId="123A41CD" w14:textId="77777777" w:rsidR="00A95550" w:rsidRDefault="00A95550">
      <w:pPr>
        <w:rPr>
          <w:rFonts w:ascii="Arial" w:hAnsi="Arial" w:cs="Arial"/>
          <w:sz w:val="33"/>
          <w:szCs w:val="33"/>
        </w:rPr>
      </w:pPr>
    </w:p>
    <w:p w14:paraId="5730B041" w14:textId="77777777" w:rsidR="00A95550" w:rsidRDefault="00A95550">
      <w:pPr>
        <w:rPr>
          <w:rFonts w:ascii="Arial" w:hAnsi="Arial" w:cs="Arial"/>
          <w:sz w:val="33"/>
          <w:szCs w:val="33"/>
        </w:rPr>
      </w:pPr>
    </w:p>
    <w:p w14:paraId="0ACF3484" w14:textId="40871293" w:rsidR="003C421D" w:rsidRPr="00CD6429" w:rsidRDefault="009C4300" w:rsidP="00B27392">
      <w:pPr>
        <w:pStyle w:val="stoffberschrift1"/>
        <w:numPr>
          <w:ilvl w:val="0"/>
          <w:numId w:val="0"/>
        </w:numPr>
      </w:pPr>
      <w:r w:rsidRPr="00CD6429">
        <w:t>Them</w:t>
      </w:r>
      <w:r w:rsidR="007B1022">
        <w:t>enfeld</w:t>
      </w:r>
      <w:r w:rsidRPr="00CD6429">
        <w:t xml:space="preserve"> </w:t>
      </w:r>
      <w:r w:rsidR="00CA60E8">
        <w:t>7</w:t>
      </w:r>
      <w:r w:rsidRPr="00CD6429">
        <w:t xml:space="preserve">.2: </w:t>
      </w:r>
      <w:r w:rsidR="00CA60E8">
        <w:t>Vom Umgang mit Freiheit: Gebot und Gewissen</w:t>
      </w:r>
    </w:p>
    <w:tbl>
      <w:tblPr>
        <w:tblStyle w:val="Tabellenraster1"/>
        <w:tblW w:w="1460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6240"/>
        <w:gridCol w:w="1568"/>
      </w:tblGrid>
      <w:tr w:rsidR="001B4AA1" w:rsidRPr="00CD6429" w14:paraId="2D21FA85" w14:textId="77777777" w:rsidTr="00A95550">
        <w:trPr>
          <w:tblHeader/>
        </w:trPr>
        <w:tc>
          <w:tcPr>
            <w:tcW w:w="6801" w:type="dxa"/>
          </w:tcPr>
          <w:p w14:paraId="0ECE01CE" w14:textId="268F266C" w:rsidR="001B4AA1" w:rsidRPr="00AE211E" w:rsidRDefault="008F0468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Grundwissenselemente</w:t>
            </w:r>
          </w:p>
        </w:tc>
        <w:tc>
          <w:tcPr>
            <w:tcW w:w="6240" w:type="dxa"/>
          </w:tcPr>
          <w:p w14:paraId="1027F649" w14:textId="43229432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0314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681FF5B4" w14:textId="77777777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B27392" w:rsidRPr="00CD6429" w14:paraId="3EB373AE" w14:textId="77777777" w:rsidTr="00A95550">
        <w:tc>
          <w:tcPr>
            <w:tcW w:w="6801" w:type="dxa"/>
          </w:tcPr>
          <w:p w14:paraId="799258FA" w14:textId="20C7AB48" w:rsidR="00B27392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E2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Notwendigkeit der rationalen Überprüfbarkeit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einer ethischen Position anhand von ethischen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Werten, Normen und Prinzipien</w:t>
            </w:r>
          </w:p>
        </w:tc>
        <w:tc>
          <w:tcPr>
            <w:tcW w:w="6240" w:type="dxa"/>
          </w:tcPr>
          <w:p w14:paraId="67CE561D" w14:textId="77777777" w:rsidR="004E5688" w:rsidRDefault="00A4642C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schenkt Gebote</w:t>
            </w:r>
          </w:p>
          <w:p w14:paraId="60D25C3B" w14:textId="77777777" w:rsidR="00154799" w:rsidRDefault="0015479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Freiheit und Verantwortung</w:t>
            </w:r>
          </w:p>
          <w:p w14:paraId="208D2F45" w14:textId="6535873E" w:rsidR="00154799" w:rsidRPr="00AE211E" w:rsidRDefault="00154799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Wert und Normen</w:t>
            </w:r>
          </w:p>
        </w:tc>
        <w:tc>
          <w:tcPr>
            <w:tcW w:w="1568" w:type="dxa"/>
          </w:tcPr>
          <w:p w14:paraId="5C72D847" w14:textId="5BF579BB" w:rsidR="00A4642C" w:rsidRDefault="00A4642C" w:rsidP="00A4642C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  <w:p w14:paraId="7240BCA9" w14:textId="401A36FF" w:rsidR="00154799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  <w:p w14:paraId="635B4002" w14:textId="0A86C419" w:rsidR="00154799" w:rsidRPr="00FE2F6E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B27392" w:rsidRPr="00CD6429" w14:paraId="2E3A21DF" w14:textId="77777777" w:rsidTr="00A95550">
        <w:tc>
          <w:tcPr>
            <w:tcW w:w="6801" w:type="dxa"/>
          </w:tcPr>
          <w:p w14:paraId="40BA8496" w14:textId="58B57372" w:rsidR="00B27392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E4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Die religiöse Interpretation des Gewissens als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„Stimme Gottes“</w:t>
            </w:r>
          </w:p>
        </w:tc>
        <w:tc>
          <w:tcPr>
            <w:tcW w:w="6240" w:type="dxa"/>
          </w:tcPr>
          <w:p w14:paraId="4E7D57EA" w14:textId="3AD32524" w:rsidR="00B27392" w:rsidRPr="00AE211E" w:rsidRDefault="00946745" w:rsidP="00AB617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Gewissen und Entscheidungen</w:t>
            </w:r>
          </w:p>
        </w:tc>
        <w:tc>
          <w:tcPr>
            <w:tcW w:w="1568" w:type="dxa"/>
          </w:tcPr>
          <w:p w14:paraId="39A29BA7" w14:textId="6026C6A3" w:rsidR="00946745" w:rsidRPr="00FE2F6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</w:tr>
      <w:tr w:rsidR="00B27392" w:rsidRPr="00CD6429" w14:paraId="37C5D763" w14:textId="77777777" w:rsidTr="00A95550">
        <w:tc>
          <w:tcPr>
            <w:tcW w:w="6801" w:type="dxa"/>
          </w:tcPr>
          <w:p w14:paraId="63E5F453" w14:textId="46905575" w:rsidR="009C4300" w:rsidRPr="00AE211E" w:rsidRDefault="000635A0" w:rsidP="00CA60E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A60E8">
              <w:rPr>
                <w:rFonts w:ascii="Arial" w:hAnsi="Arial" w:cs="Arial"/>
                <w:sz w:val="18"/>
                <w:szCs w:val="18"/>
              </w:rPr>
              <w:t>E8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C4300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Der Grundgedanke des kategorischen Imperativs</w:t>
            </w:r>
            <w:r w:rsidR="00CA60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0E8" w:rsidRPr="00CA60E8">
              <w:rPr>
                <w:rFonts w:ascii="Arial" w:hAnsi="Arial" w:cs="Arial"/>
                <w:sz w:val="18"/>
                <w:szCs w:val="18"/>
              </w:rPr>
              <w:t>Immanuel Kants (Universalisierbarkeit der Maximen)</w:t>
            </w:r>
          </w:p>
          <w:p w14:paraId="2C858BD8" w14:textId="673FE98E" w:rsidR="00B27392" w:rsidRPr="00AE211E" w:rsidRDefault="00B27392" w:rsidP="00E061CD">
            <w:pPr>
              <w:pStyle w:val="stofftabelletext"/>
              <w:tabs>
                <w:tab w:val="left" w:pos="592"/>
              </w:tabs>
              <w:ind w:left="567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6240" w:type="dxa"/>
          </w:tcPr>
          <w:p w14:paraId="71D142CE" w14:textId="3595DE71" w:rsidR="00946745" w:rsidRDefault="00946745" w:rsidP="00894C0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Werte und Normen</w:t>
            </w:r>
          </w:p>
          <w:p w14:paraId="0470F3E9" w14:textId="48409CEE" w:rsidR="00894C06" w:rsidRDefault="00946745" w:rsidP="00894C0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Macht Zocken glücklich?</w:t>
            </w:r>
          </w:p>
          <w:p w14:paraId="763E0F10" w14:textId="77777777" w:rsidR="00946745" w:rsidRDefault="00946745" w:rsidP="00894C0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zahlt, gewinnt?</w:t>
            </w:r>
          </w:p>
          <w:p w14:paraId="1A52B43D" w14:textId="25FE5166" w:rsidR="00946745" w:rsidRPr="00AE211E" w:rsidRDefault="00946745" w:rsidP="00894C06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Moderne Sklaverei in der Gaming-Welt?</w:t>
            </w:r>
          </w:p>
        </w:tc>
        <w:tc>
          <w:tcPr>
            <w:tcW w:w="1568" w:type="dxa"/>
          </w:tcPr>
          <w:p w14:paraId="330D6035" w14:textId="59D71F57" w:rsidR="00946745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  <w:p w14:paraId="1E32747E" w14:textId="4BE44857" w:rsidR="00946745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  <w:p w14:paraId="224DCB26" w14:textId="219371FC" w:rsidR="00946745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  <w:p w14:paraId="71D948AC" w14:textId="053FB22D" w:rsidR="00946745" w:rsidRPr="00FE2F6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</w:tr>
      <w:tr w:rsidR="00E53003" w:rsidRPr="00CD6429" w14:paraId="5247E60A" w14:textId="77777777" w:rsidTr="00A95550">
        <w:tc>
          <w:tcPr>
            <w:tcW w:w="6801" w:type="dxa"/>
          </w:tcPr>
          <w:p w14:paraId="4F3A4111" w14:textId="52B64A8D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B9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Die Einordnung Jesu in seine jüdische Umwelt </w:t>
            </w:r>
          </w:p>
        </w:tc>
        <w:tc>
          <w:tcPr>
            <w:tcW w:w="6240" w:type="dxa"/>
          </w:tcPr>
          <w:p w14:paraId="099BB0CB" w14:textId="77777777" w:rsidR="00E53003" w:rsidRDefault="00E53003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Judentum prägt die Gesellschaft</w:t>
            </w:r>
          </w:p>
          <w:p w14:paraId="08DEF5FB" w14:textId="09F38AE1" w:rsidR="00092739" w:rsidRPr="00AE211E" w:rsidRDefault="00092739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Jesus streitet mit Andersdenkenden</w:t>
            </w:r>
          </w:p>
        </w:tc>
        <w:tc>
          <w:tcPr>
            <w:tcW w:w="1568" w:type="dxa"/>
          </w:tcPr>
          <w:p w14:paraId="72D05E6F" w14:textId="47E23A27" w:rsidR="00E53003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  <w:p w14:paraId="6C8F58A0" w14:textId="70F4E692" w:rsidR="00092739" w:rsidRPr="00FE2F6E" w:rsidRDefault="00092739" w:rsidP="000927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E53003" w:rsidRPr="00CD6429" w14:paraId="1173E167" w14:textId="77777777" w:rsidTr="00A95550">
        <w:tc>
          <w:tcPr>
            <w:tcW w:w="6801" w:type="dxa"/>
          </w:tcPr>
          <w:p w14:paraId="351310A9" w14:textId="5118F431" w:rsidR="00E53003" w:rsidRPr="00CA60E8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E1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Komplexität ethischer Entscheidungssituationen</w:t>
            </w:r>
          </w:p>
        </w:tc>
        <w:tc>
          <w:tcPr>
            <w:tcW w:w="6240" w:type="dxa"/>
          </w:tcPr>
          <w:p w14:paraId="3772EDE0" w14:textId="18DDDB3D" w:rsidR="00E53003" w:rsidRPr="00330E24" w:rsidRDefault="00154799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Gewissen und Entscheidung</w:t>
            </w:r>
          </w:p>
        </w:tc>
        <w:tc>
          <w:tcPr>
            <w:tcW w:w="1568" w:type="dxa"/>
          </w:tcPr>
          <w:p w14:paraId="4F1C72FB" w14:textId="3AC8C015" w:rsidR="00154799" w:rsidRPr="00FE2F6E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</w:tr>
      <w:tr w:rsidR="00E53003" w:rsidRPr="00CD6429" w14:paraId="728FE3FA" w14:textId="77777777" w:rsidTr="00A95550">
        <w:tc>
          <w:tcPr>
            <w:tcW w:w="6801" w:type="dxa"/>
          </w:tcPr>
          <w:p w14:paraId="4B31502E" w14:textId="2BB8CF79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biblischen Grundlagen der christlichen Ethik</w:t>
            </w:r>
          </w:p>
        </w:tc>
        <w:tc>
          <w:tcPr>
            <w:tcW w:w="6240" w:type="dxa"/>
          </w:tcPr>
          <w:p w14:paraId="3DDDDF69" w14:textId="3F503592" w:rsidR="00E53003" w:rsidRPr="00AE211E" w:rsidRDefault="00154799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Schutz des Lebens</w:t>
            </w:r>
          </w:p>
        </w:tc>
        <w:tc>
          <w:tcPr>
            <w:tcW w:w="1568" w:type="dxa"/>
          </w:tcPr>
          <w:p w14:paraId="03D08BCD" w14:textId="6DF06736" w:rsidR="00154799" w:rsidRPr="00FE2F6E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</w:tr>
      <w:tr w:rsidR="00E53003" w:rsidRPr="00CD6429" w14:paraId="441A7FA1" w14:textId="77777777" w:rsidTr="00A95550">
        <w:tc>
          <w:tcPr>
            <w:tcW w:w="6801" w:type="dxa"/>
          </w:tcPr>
          <w:p w14:paraId="110A38A8" w14:textId="29D49E8C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E9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Bedeutung von Gewissensentscheidungen anhand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historischer Beispiele</w:t>
            </w:r>
          </w:p>
        </w:tc>
        <w:tc>
          <w:tcPr>
            <w:tcW w:w="6240" w:type="dxa"/>
          </w:tcPr>
          <w:p w14:paraId="502C50B5" w14:textId="4261B72E" w:rsidR="00E53003" w:rsidRPr="00AE211E" w:rsidRDefault="00946745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Gewissen und Entscheidungen</w:t>
            </w:r>
          </w:p>
        </w:tc>
        <w:tc>
          <w:tcPr>
            <w:tcW w:w="1568" w:type="dxa"/>
          </w:tcPr>
          <w:p w14:paraId="4F211B20" w14:textId="36FDA737" w:rsidR="00946745" w:rsidRPr="00FE2F6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</w:tr>
      <w:tr w:rsidR="00E53003" w:rsidRPr="00CD6429" w14:paraId="22B54643" w14:textId="77777777" w:rsidTr="00A95550">
        <w:tc>
          <w:tcPr>
            <w:tcW w:w="6801" w:type="dxa"/>
          </w:tcPr>
          <w:p w14:paraId="542DE5DC" w14:textId="6DD3985E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(G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christliche Gottesvorstellung in Bibel und Tradition: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Gott, der Befreier</w:t>
            </w:r>
          </w:p>
        </w:tc>
        <w:tc>
          <w:tcPr>
            <w:tcW w:w="6240" w:type="dxa"/>
          </w:tcPr>
          <w:p w14:paraId="6F915145" w14:textId="77777777" w:rsidR="00E53003" w:rsidRDefault="00CA76CF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Gottesvorstellungen</w:t>
            </w:r>
          </w:p>
          <w:p w14:paraId="7FD80082" w14:textId="69C386A1" w:rsidR="0001229B" w:rsidRPr="00AE211E" w:rsidRDefault="0001229B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in der Bibel</w:t>
            </w:r>
          </w:p>
        </w:tc>
        <w:tc>
          <w:tcPr>
            <w:tcW w:w="1568" w:type="dxa"/>
          </w:tcPr>
          <w:p w14:paraId="56E20479" w14:textId="1A2F0C71" w:rsidR="00CA76CF" w:rsidRDefault="00CA76CF" w:rsidP="00CA76C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  <w:p w14:paraId="1C988865" w14:textId="1D410A3D" w:rsidR="0001229B" w:rsidRPr="00FE2F6E" w:rsidRDefault="0001229B" w:rsidP="0001229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E53003" w:rsidRPr="00CD6429" w14:paraId="7F47D0AE" w14:textId="77777777" w:rsidTr="00A95550">
        <w:tc>
          <w:tcPr>
            <w:tcW w:w="6801" w:type="dxa"/>
          </w:tcPr>
          <w:p w14:paraId="21D2E705" w14:textId="4EBCD830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J1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Das Leben und Wirken Jesu in Grundzügen: 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Goldene Regel</w:t>
            </w:r>
          </w:p>
        </w:tc>
        <w:tc>
          <w:tcPr>
            <w:tcW w:w="6240" w:type="dxa"/>
          </w:tcPr>
          <w:p w14:paraId="32F55FB8" w14:textId="5AB33C8B" w:rsidR="00E53003" w:rsidRPr="00AE211E" w:rsidRDefault="00154799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Einsatz für andere Menschen</w:t>
            </w:r>
          </w:p>
        </w:tc>
        <w:tc>
          <w:tcPr>
            <w:tcW w:w="1568" w:type="dxa"/>
          </w:tcPr>
          <w:p w14:paraId="0A65D277" w14:textId="248ABBB4" w:rsidR="00154799" w:rsidRPr="000E112F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E53003" w:rsidRPr="00CD6429" w14:paraId="3911DF0C" w14:textId="77777777" w:rsidTr="00A95550">
        <w:tc>
          <w:tcPr>
            <w:tcW w:w="6801" w:type="dxa"/>
          </w:tcPr>
          <w:p w14:paraId="094B1016" w14:textId="20F75171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J3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Botschaft vom Reich Gottes in Jesu Reden und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Handeln</w:t>
            </w:r>
          </w:p>
        </w:tc>
        <w:tc>
          <w:tcPr>
            <w:tcW w:w="6240" w:type="dxa"/>
          </w:tcPr>
          <w:p w14:paraId="1FB4CD72" w14:textId="0B3E2C19" w:rsidR="00E53003" w:rsidRPr="00AE211E" w:rsidRDefault="00006329" w:rsidP="00E53003">
            <w:pPr>
              <w:pStyle w:val="Listenabsatz"/>
              <w:numPr>
                <w:ilvl w:val="0"/>
                <w:numId w:val="29"/>
              </w:numPr>
              <w:ind w:left="427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„Kommt her, mir nach!“</w:t>
            </w:r>
          </w:p>
        </w:tc>
        <w:tc>
          <w:tcPr>
            <w:tcW w:w="1568" w:type="dxa"/>
          </w:tcPr>
          <w:p w14:paraId="763A63C1" w14:textId="034889B5" w:rsidR="00E53003" w:rsidRPr="000E112F" w:rsidRDefault="00006329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E53003" w:rsidRPr="00CD6429" w14:paraId="4D1439C7" w14:textId="77777777" w:rsidTr="00A95550">
        <w:tc>
          <w:tcPr>
            <w:tcW w:w="6801" w:type="dxa"/>
          </w:tcPr>
          <w:p w14:paraId="557E17D8" w14:textId="6B74B70E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J7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im Glauben an Jesus Christus und in seiner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Nachfolge erfahrbare Heilszusage Gottes</w:t>
            </w:r>
          </w:p>
        </w:tc>
        <w:tc>
          <w:tcPr>
            <w:tcW w:w="6240" w:type="dxa"/>
          </w:tcPr>
          <w:p w14:paraId="616592B5" w14:textId="0D4780B3" w:rsidR="00E53003" w:rsidRPr="00FE2F6E" w:rsidRDefault="00006329" w:rsidP="00E53003">
            <w:pPr>
              <w:pStyle w:val="Listenabsatz"/>
              <w:numPr>
                <w:ilvl w:val="0"/>
                <w:numId w:val="45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Kranken brauchen den Arzt</w:t>
            </w:r>
          </w:p>
        </w:tc>
        <w:tc>
          <w:tcPr>
            <w:tcW w:w="1568" w:type="dxa"/>
          </w:tcPr>
          <w:p w14:paraId="10BA1069" w14:textId="36EA0449" w:rsidR="00006329" w:rsidRPr="00FE2F6E" w:rsidRDefault="00006329" w:rsidP="0000632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E53003" w:rsidRPr="00CD6429" w14:paraId="6D830636" w14:textId="77777777" w:rsidTr="00A95550">
        <w:tc>
          <w:tcPr>
            <w:tcW w:w="6801" w:type="dxa"/>
          </w:tcPr>
          <w:p w14:paraId="39DCDA2A" w14:textId="6DAD7573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K4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Die Sakramente als Heilszusage Gottes für den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Lebensweg eines Christen: Buße – das Sakrament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der Vergebung</w:t>
            </w:r>
          </w:p>
        </w:tc>
        <w:tc>
          <w:tcPr>
            <w:tcW w:w="6240" w:type="dxa"/>
          </w:tcPr>
          <w:p w14:paraId="68AA6242" w14:textId="6904425F" w:rsidR="00E53003" w:rsidRPr="00491A39" w:rsidRDefault="0044376B" w:rsidP="00E53003">
            <w:pPr>
              <w:pStyle w:val="Listenabsatz"/>
              <w:numPr>
                <w:ilvl w:val="0"/>
                <w:numId w:val="45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Konflikte, Schuld und Vergebung</w:t>
            </w:r>
          </w:p>
        </w:tc>
        <w:tc>
          <w:tcPr>
            <w:tcW w:w="1568" w:type="dxa"/>
          </w:tcPr>
          <w:p w14:paraId="6B88787B" w14:textId="584F8DE5" w:rsidR="0044376B" w:rsidRPr="00EE6C43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</w:tr>
      <w:tr w:rsidR="00E53003" w:rsidRPr="00CD6429" w14:paraId="52894D30" w14:textId="77777777" w:rsidTr="00A95550">
        <w:tc>
          <w:tcPr>
            <w:tcW w:w="6801" w:type="dxa"/>
          </w:tcPr>
          <w:p w14:paraId="78D3D79D" w14:textId="73594A2C" w:rsidR="00E53003" w:rsidRPr="00AE211E" w:rsidRDefault="00E53003" w:rsidP="00E53003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R6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A60E8">
              <w:rPr>
                <w:rFonts w:ascii="Arial" w:hAnsi="Arial" w:cs="Arial"/>
                <w:sz w:val="18"/>
                <w:szCs w:val="18"/>
              </w:rPr>
              <w:t>Verbreitung sowie zentrale Begriffe des Judentums: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60E8">
              <w:rPr>
                <w:rFonts w:ascii="Arial" w:hAnsi="Arial" w:cs="Arial"/>
                <w:sz w:val="18"/>
                <w:szCs w:val="18"/>
              </w:rPr>
              <w:t>Thora</w:t>
            </w:r>
          </w:p>
        </w:tc>
        <w:tc>
          <w:tcPr>
            <w:tcW w:w="6240" w:type="dxa"/>
          </w:tcPr>
          <w:p w14:paraId="72039828" w14:textId="1ABD1E4B" w:rsidR="00E53003" w:rsidRPr="00491A39" w:rsidRDefault="00957CDF" w:rsidP="00E53003">
            <w:pPr>
              <w:pStyle w:val="Listenabsatz"/>
              <w:numPr>
                <w:ilvl w:val="0"/>
                <w:numId w:val="45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Tora und Koran</w:t>
            </w:r>
          </w:p>
        </w:tc>
        <w:tc>
          <w:tcPr>
            <w:tcW w:w="1568" w:type="dxa"/>
          </w:tcPr>
          <w:p w14:paraId="0EF11A44" w14:textId="43B64F53" w:rsidR="00957CDF" w:rsidRPr="00EE6C43" w:rsidRDefault="00957CDF" w:rsidP="00957CD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</w:tr>
    </w:tbl>
    <w:p w14:paraId="50A8F310" w14:textId="77777777" w:rsidR="003C421D" w:rsidRPr="00CD6429" w:rsidRDefault="003C421D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1D1A5F28" w14:textId="6DC2F788" w:rsidR="00EB5B12" w:rsidRPr="00CD6429" w:rsidRDefault="00EB5B12">
      <w:pPr>
        <w:rPr>
          <w:rFonts w:ascii="Arial" w:hAnsi="Arial" w:cs="Arial"/>
          <w:sz w:val="33"/>
          <w:szCs w:val="33"/>
        </w:rPr>
      </w:pPr>
    </w:p>
    <w:p w14:paraId="4EB54579" w14:textId="77777777" w:rsidR="00B7652B" w:rsidRPr="00CD6429" w:rsidRDefault="00B7652B">
      <w:pPr>
        <w:rPr>
          <w:rFonts w:ascii="Arial" w:hAnsi="Arial" w:cs="Arial"/>
          <w:sz w:val="33"/>
          <w:szCs w:val="33"/>
        </w:rPr>
      </w:pPr>
      <w:r w:rsidRPr="00CD6429">
        <w:rPr>
          <w:rFonts w:ascii="Arial" w:hAnsi="Arial" w:cs="Arial"/>
        </w:rPr>
        <w:br w:type="page"/>
      </w:r>
    </w:p>
    <w:p w14:paraId="1554797E" w14:textId="65C65385" w:rsidR="003C421D" w:rsidRPr="00CD6429" w:rsidRDefault="009C4300" w:rsidP="00C03834">
      <w:pPr>
        <w:pStyle w:val="stoffberschrift1"/>
        <w:numPr>
          <w:ilvl w:val="0"/>
          <w:numId w:val="0"/>
        </w:numPr>
      </w:pPr>
      <w:bookmarkStart w:id="1" w:name="_Hlk66258068"/>
      <w:r w:rsidRPr="00CD6429">
        <w:lastRenderedPageBreak/>
        <w:t>Them</w:t>
      </w:r>
      <w:r w:rsidR="007B1022">
        <w:t>enfeld</w:t>
      </w:r>
      <w:r w:rsidRPr="00CD6429">
        <w:t xml:space="preserve"> </w:t>
      </w:r>
      <w:r w:rsidR="006C078C">
        <w:t>8</w:t>
      </w:r>
      <w:r w:rsidRPr="00CD6429">
        <w:t>.</w:t>
      </w:r>
      <w:r w:rsidR="006C078C">
        <w:t>1</w:t>
      </w:r>
      <w:r w:rsidRPr="00CD6429">
        <w:t xml:space="preserve">: </w:t>
      </w:r>
      <w:r w:rsidR="006C078C">
        <w:t>Die Welt verstehen: Naturwissenschaft und Mythen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CD6429" w14:paraId="27A8B900" w14:textId="77777777" w:rsidTr="00A95550">
        <w:trPr>
          <w:tblHeader/>
        </w:trPr>
        <w:tc>
          <w:tcPr>
            <w:tcW w:w="6799" w:type="dxa"/>
          </w:tcPr>
          <w:bookmarkEnd w:id="1"/>
          <w:p w14:paraId="2DD14F10" w14:textId="4581A186" w:rsidR="001B4AA1" w:rsidRPr="00AE211E" w:rsidRDefault="008F0468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Grundwissenselemente</w:t>
            </w:r>
          </w:p>
        </w:tc>
        <w:tc>
          <w:tcPr>
            <w:tcW w:w="6237" w:type="dxa"/>
          </w:tcPr>
          <w:p w14:paraId="51D2DB59" w14:textId="2ABA7968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6C078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2135CA90" w14:textId="77777777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3D56EA" w:rsidRPr="00CD6429" w14:paraId="142E332A" w14:textId="77777777" w:rsidTr="00A95550">
        <w:tc>
          <w:tcPr>
            <w:tcW w:w="6799" w:type="dxa"/>
          </w:tcPr>
          <w:p w14:paraId="794C43DD" w14:textId="426BB007" w:rsidR="003D56EA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R1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Weltdeutungen als Antworten auf die Frage nach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der Herkunft und Zukunft des eigenen Lebens: Interpretation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von Weltbildern, religiöse Deutungen</w:t>
            </w:r>
          </w:p>
        </w:tc>
        <w:tc>
          <w:tcPr>
            <w:tcW w:w="6237" w:type="dxa"/>
          </w:tcPr>
          <w:p w14:paraId="5C21BD58" w14:textId="181D3E98" w:rsidR="009049CF" w:rsidRPr="00AE211E" w:rsidRDefault="008215E1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hat die Bibel mit meinem Leben zu tun?</w:t>
            </w:r>
          </w:p>
        </w:tc>
        <w:tc>
          <w:tcPr>
            <w:tcW w:w="1568" w:type="dxa"/>
          </w:tcPr>
          <w:p w14:paraId="1569BAC1" w14:textId="6617404F" w:rsidR="008215E1" w:rsidRPr="00330E24" w:rsidRDefault="008215E1" w:rsidP="008215E1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3D56EA" w:rsidRPr="00CD6429" w14:paraId="74903ED4" w14:textId="77777777" w:rsidTr="00A95550">
        <w:tc>
          <w:tcPr>
            <w:tcW w:w="6799" w:type="dxa"/>
          </w:tcPr>
          <w:p w14:paraId="4725A723" w14:textId="7D09D316" w:rsidR="003D56EA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G4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Gott als Urheber und Vollender der Schöpfung –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der Mensch als Gottes Ebenbild</w:t>
            </w:r>
          </w:p>
        </w:tc>
        <w:tc>
          <w:tcPr>
            <w:tcW w:w="6237" w:type="dxa"/>
          </w:tcPr>
          <w:p w14:paraId="208CD198" w14:textId="77777777" w:rsidR="00B100C8" w:rsidRDefault="00E53003" w:rsidP="00491A39">
            <w:pPr>
              <w:pStyle w:val="Listenabsatz"/>
              <w:numPr>
                <w:ilvl w:val="0"/>
                <w:numId w:val="38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Schöpfung bewahren </w:t>
            </w:r>
          </w:p>
          <w:p w14:paraId="0A89BFD0" w14:textId="7B3BDA4C" w:rsidR="00E53003" w:rsidRPr="00AE211E" w:rsidRDefault="00E53003" w:rsidP="00491A39">
            <w:pPr>
              <w:pStyle w:val="Listenabsatz"/>
              <w:numPr>
                <w:ilvl w:val="0"/>
                <w:numId w:val="38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Schöpfung bewegt und inspiriert</w:t>
            </w:r>
          </w:p>
        </w:tc>
        <w:tc>
          <w:tcPr>
            <w:tcW w:w="1568" w:type="dxa"/>
          </w:tcPr>
          <w:p w14:paraId="2AEEEF9F" w14:textId="311F1FC5" w:rsidR="00E53003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  <w:p w14:paraId="619036B9" w14:textId="6E049770" w:rsidR="00E53003" w:rsidRPr="00330E24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3D56EA" w:rsidRPr="00CD6429" w14:paraId="45295D93" w14:textId="77777777" w:rsidTr="00A95550">
        <w:tc>
          <w:tcPr>
            <w:tcW w:w="6799" w:type="dxa"/>
          </w:tcPr>
          <w:p w14:paraId="65D10753" w14:textId="1AD576AB" w:rsidR="003D56EA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G5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Das komplementäre Verhältnis von Vernunft und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Glaube</w:t>
            </w:r>
          </w:p>
        </w:tc>
        <w:tc>
          <w:tcPr>
            <w:tcW w:w="6237" w:type="dxa"/>
          </w:tcPr>
          <w:p w14:paraId="356FCD2C" w14:textId="3F835619" w:rsidR="003D56EA" w:rsidRPr="00AE211E" w:rsidRDefault="00E53003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Genesis: Was ist der Mensch?</w:t>
            </w:r>
          </w:p>
        </w:tc>
        <w:tc>
          <w:tcPr>
            <w:tcW w:w="1568" w:type="dxa"/>
          </w:tcPr>
          <w:p w14:paraId="1D1EE44F" w14:textId="4A76653C" w:rsidR="00E53003" w:rsidRPr="00330E24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80666A" w:rsidRPr="00CD6429" w14:paraId="79DF0617" w14:textId="77777777" w:rsidTr="00A95550">
        <w:tc>
          <w:tcPr>
            <w:tcW w:w="6799" w:type="dxa"/>
          </w:tcPr>
          <w:p w14:paraId="50491AF6" w14:textId="7F99A896" w:rsidR="0080666A" w:rsidRPr="00AE211E" w:rsidRDefault="000635A0" w:rsidP="00773D4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B3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Welt und Umwelt der Bibel: babylonische Schöpfungstexte</w:t>
            </w:r>
          </w:p>
        </w:tc>
        <w:tc>
          <w:tcPr>
            <w:tcW w:w="6237" w:type="dxa"/>
          </w:tcPr>
          <w:p w14:paraId="1F9C3E0A" w14:textId="35FE1B93" w:rsidR="00E53003" w:rsidRPr="00E53003" w:rsidRDefault="00E53003" w:rsidP="00E53003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Anfang von allem – wie ist die Welt entstanden?</w:t>
            </w:r>
          </w:p>
        </w:tc>
        <w:tc>
          <w:tcPr>
            <w:tcW w:w="1568" w:type="dxa"/>
          </w:tcPr>
          <w:p w14:paraId="4804C3F9" w14:textId="6CEEAB14" w:rsidR="00E53003" w:rsidRPr="00330E24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80666A" w:rsidRPr="00CD6429" w14:paraId="6E4C3E48" w14:textId="77777777" w:rsidTr="00A95550">
        <w:tc>
          <w:tcPr>
            <w:tcW w:w="6799" w:type="dxa"/>
          </w:tcPr>
          <w:p w14:paraId="41064735" w14:textId="16B05D36" w:rsidR="0080666A" w:rsidRPr="00AE211E" w:rsidRDefault="000635A0" w:rsidP="00491A39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>B</w:t>
            </w:r>
            <w:r w:rsidR="001220E7">
              <w:rPr>
                <w:rFonts w:ascii="Arial" w:hAnsi="Arial" w:cs="Arial"/>
                <w:sz w:val="18"/>
                <w:szCs w:val="18"/>
              </w:rPr>
              <w:t>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Sprachformen und literarische Gattungen: Schöpfungstexte</w:t>
            </w:r>
          </w:p>
        </w:tc>
        <w:tc>
          <w:tcPr>
            <w:tcW w:w="6237" w:type="dxa"/>
          </w:tcPr>
          <w:p w14:paraId="507A9FEA" w14:textId="77777777" w:rsidR="00E53003" w:rsidRDefault="00E53003" w:rsidP="00E53003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Lob der Schöpfung – Staunen und Danken </w:t>
            </w:r>
          </w:p>
          <w:p w14:paraId="28E69B31" w14:textId="0241B510" w:rsidR="00E53003" w:rsidRPr="00946745" w:rsidRDefault="00E53003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Genesis – der erzählte Grund</w:t>
            </w:r>
          </w:p>
        </w:tc>
        <w:tc>
          <w:tcPr>
            <w:tcW w:w="1568" w:type="dxa"/>
          </w:tcPr>
          <w:p w14:paraId="530EDFB8" w14:textId="1FCD9A61" w:rsidR="00E53003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  <w:p w14:paraId="31DC5F99" w14:textId="2D3C58CB" w:rsidR="00E53003" w:rsidRPr="00330E24" w:rsidRDefault="00E53003" w:rsidP="00E53003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3D56EA" w:rsidRPr="00CD6429" w14:paraId="3D6762CA" w14:textId="77777777" w:rsidTr="00A95550">
        <w:tc>
          <w:tcPr>
            <w:tcW w:w="6799" w:type="dxa"/>
          </w:tcPr>
          <w:p w14:paraId="60366814" w14:textId="459E903B" w:rsidR="003D56EA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>B</w:t>
            </w:r>
            <w:r w:rsidR="001220E7">
              <w:rPr>
                <w:rFonts w:ascii="Arial" w:hAnsi="Arial" w:cs="Arial"/>
                <w:sz w:val="18"/>
                <w:szCs w:val="18"/>
              </w:rPr>
              <w:t>9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Die biblische Überlieferung als kritische Norm des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christlichen Glaubens und seiner Praxis: Die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Schöpfungstheologie als kritische Norm des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christlichen Glaubens und seiner Praxis</w:t>
            </w:r>
          </w:p>
        </w:tc>
        <w:tc>
          <w:tcPr>
            <w:tcW w:w="6237" w:type="dxa"/>
          </w:tcPr>
          <w:p w14:paraId="72351969" w14:textId="727B8CCE" w:rsidR="00946745" w:rsidRPr="00946745" w:rsidRDefault="00946745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Lob der Schöpfung – Staunen und Danken</w:t>
            </w:r>
          </w:p>
        </w:tc>
        <w:tc>
          <w:tcPr>
            <w:tcW w:w="1568" w:type="dxa"/>
          </w:tcPr>
          <w:p w14:paraId="7A1CC967" w14:textId="1D9DEA3F" w:rsidR="00946745" w:rsidRPr="00330E24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CC35DD" w:rsidRPr="00CD6429" w14:paraId="5443EF05" w14:textId="77777777" w:rsidTr="00A95550">
        <w:tc>
          <w:tcPr>
            <w:tcW w:w="6799" w:type="dxa"/>
          </w:tcPr>
          <w:p w14:paraId="281176E6" w14:textId="1E413FC7" w:rsidR="00CC35DD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B10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Wirkungs- und Auslegungsgeschichte der Bibel: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Die Wirkungsgeschichte der biblischen Schöpfungstexte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in Literatur, Kunst, Musik, Film.</w:t>
            </w:r>
          </w:p>
        </w:tc>
        <w:tc>
          <w:tcPr>
            <w:tcW w:w="6237" w:type="dxa"/>
          </w:tcPr>
          <w:p w14:paraId="3B4904DE" w14:textId="4FE5192A" w:rsidR="00295F6A" w:rsidRDefault="00295F6A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hat die Bibel mit meinem Leben zu tun?</w:t>
            </w:r>
          </w:p>
          <w:p w14:paraId="410B1625" w14:textId="25DA1AF6" w:rsidR="00CC35DD" w:rsidRPr="00AE211E" w:rsidRDefault="00092739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Gefühlte und erlebte Wunder</w:t>
            </w:r>
          </w:p>
        </w:tc>
        <w:tc>
          <w:tcPr>
            <w:tcW w:w="1568" w:type="dxa"/>
          </w:tcPr>
          <w:p w14:paraId="71E05C25" w14:textId="2B1C6E5A" w:rsidR="00295F6A" w:rsidRDefault="00295F6A" w:rsidP="00295F6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  <w:p w14:paraId="615D52F2" w14:textId="420DD753" w:rsidR="00092739" w:rsidRPr="00330E24" w:rsidRDefault="00092739" w:rsidP="000927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CC35DD" w:rsidRPr="00CD6429" w14:paraId="164AB7C7" w14:textId="77777777" w:rsidTr="00A95550">
        <w:tc>
          <w:tcPr>
            <w:tcW w:w="6799" w:type="dxa"/>
          </w:tcPr>
          <w:p w14:paraId="68859C17" w14:textId="453AF8C5" w:rsidR="00CC35DD" w:rsidRPr="00AE211E" w:rsidRDefault="000635A0" w:rsidP="00773D48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E6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Die Prinzipien der katholischen Sozialethik: Personalitätsprinzip</w:t>
            </w:r>
          </w:p>
        </w:tc>
        <w:tc>
          <w:tcPr>
            <w:tcW w:w="6237" w:type="dxa"/>
          </w:tcPr>
          <w:p w14:paraId="7B69EDA1" w14:textId="77777777" w:rsidR="00D81219" w:rsidRDefault="00D81219" w:rsidP="00D8121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Herzen der Gesellschaft – die katholische Sozialethik</w:t>
            </w:r>
          </w:p>
          <w:p w14:paraId="68C217F6" w14:textId="419E00CC" w:rsidR="00D81219" w:rsidRPr="00D81219" w:rsidRDefault="00D81219" w:rsidP="00D8121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 den Herzschlag der Menschen hören</w:t>
            </w:r>
          </w:p>
        </w:tc>
        <w:tc>
          <w:tcPr>
            <w:tcW w:w="1568" w:type="dxa"/>
          </w:tcPr>
          <w:p w14:paraId="176E34E0" w14:textId="3294AD27" w:rsidR="00D81219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  <w:p w14:paraId="791E3100" w14:textId="42E6F259" w:rsidR="00D81219" w:rsidRPr="00330E24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CC35DD" w:rsidRPr="00CD6429" w14:paraId="684C648D" w14:textId="77777777" w:rsidTr="00A95550">
        <w:tc>
          <w:tcPr>
            <w:tcW w:w="6799" w:type="dxa"/>
          </w:tcPr>
          <w:p w14:paraId="0A0B1629" w14:textId="0CB9D791" w:rsidR="00CC35DD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G2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Der Wandel von Gottesvorstellungen in der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Menschheitsgeschichte und in der eigenen Lebensgeschichte</w:t>
            </w:r>
          </w:p>
        </w:tc>
        <w:tc>
          <w:tcPr>
            <w:tcW w:w="6237" w:type="dxa"/>
          </w:tcPr>
          <w:p w14:paraId="484714DC" w14:textId="77777777" w:rsidR="00CC35DD" w:rsidRDefault="0001229B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Gott auf dem Weg</w:t>
            </w:r>
          </w:p>
          <w:p w14:paraId="4221A749" w14:textId="77777777" w:rsidR="0001229B" w:rsidRDefault="0001229B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„Gott ist mein Licht“</w:t>
            </w:r>
          </w:p>
          <w:p w14:paraId="665DD0D3" w14:textId="6047AC07" w:rsidR="0001229B" w:rsidRPr="00AE211E" w:rsidRDefault="0001229B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 im Nächsten</w:t>
            </w:r>
          </w:p>
        </w:tc>
        <w:tc>
          <w:tcPr>
            <w:tcW w:w="1568" w:type="dxa"/>
          </w:tcPr>
          <w:p w14:paraId="0E7E8364" w14:textId="6EF3C1CA" w:rsidR="0001229B" w:rsidRDefault="0001229B" w:rsidP="0001229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  <w:p w14:paraId="5A176706" w14:textId="751EC716" w:rsidR="0001229B" w:rsidRDefault="0001229B" w:rsidP="0001229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  <w:p w14:paraId="382115C1" w14:textId="7F3B2EEA" w:rsidR="0001229B" w:rsidRPr="00330E24" w:rsidRDefault="0001229B" w:rsidP="0001229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CC35DD" w:rsidRPr="00CD6429" w14:paraId="6C37FBCC" w14:textId="77777777" w:rsidTr="00A95550">
        <w:tc>
          <w:tcPr>
            <w:tcW w:w="6799" w:type="dxa"/>
          </w:tcPr>
          <w:p w14:paraId="5D203B96" w14:textId="413BE3B2" w:rsidR="00CC35DD" w:rsidRPr="00AE211E" w:rsidRDefault="000635A0" w:rsidP="001220E7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1220E7">
              <w:rPr>
                <w:rFonts w:ascii="Arial" w:hAnsi="Arial" w:cs="Arial"/>
                <w:sz w:val="18"/>
                <w:szCs w:val="18"/>
              </w:rPr>
              <w:t>R2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Ideologien als verkürzte Weltdeutungen, die Teilaspekte</w:t>
            </w:r>
            <w:r w:rsidR="001220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0E7" w:rsidRPr="001220E7">
              <w:rPr>
                <w:rFonts w:ascii="Arial" w:hAnsi="Arial" w:cs="Arial"/>
                <w:sz w:val="18"/>
                <w:szCs w:val="18"/>
              </w:rPr>
              <w:t>der Wirklichkeit verabsolutieren: Szientismus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290A8B9B" w14:textId="4D684402" w:rsidR="00946745" w:rsidRDefault="00946745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Mensch, Natur und Umwelt</w:t>
            </w:r>
          </w:p>
          <w:p w14:paraId="389AE2BA" w14:textId="637F631F" w:rsidR="00826B97" w:rsidRPr="00AE211E" w:rsidRDefault="00946745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Anfang von allem – wie ist die Welt entstanden?</w:t>
            </w:r>
          </w:p>
        </w:tc>
        <w:tc>
          <w:tcPr>
            <w:tcW w:w="1568" w:type="dxa"/>
          </w:tcPr>
          <w:p w14:paraId="6FA5B1FD" w14:textId="0641D729" w:rsidR="00946745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28F8CF5D" w14:textId="292E8F2E" w:rsidR="00946745" w:rsidRPr="00330E24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CC35DD" w:rsidRPr="00CD6429" w14:paraId="51D7143A" w14:textId="77777777" w:rsidTr="00A95550">
        <w:tc>
          <w:tcPr>
            <w:tcW w:w="6799" w:type="dxa"/>
          </w:tcPr>
          <w:p w14:paraId="19360A5B" w14:textId="364EAAE8" w:rsidR="00CC35DD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R4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CC35DD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Gemeinsamer Kern der drei abrahamitischen Religionen: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eine, unverfügbare Gott, der Schöpfer</w:t>
            </w:r>
          </w:p>
        </w:tc>
        <w:tc>
          <w:tcPr>
            <w:tcW w:w="6237" w:type="dxa"/>
          </w:tcPr>
          <w:p w14:paraId="7F04D164" w14:textId="77777777" w:rsidR="00CC35DD" w:rsidRDefault="00670766" w:rsidP="00491A39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Religion und Alltag in den drei abrahamitischen Religionen</w:t>
            </w:r>
          </w:p>
          <w:p w14:paraId="49380712" w14:textId="3E832F3B" w:rsidR="00957CDF" w:rsidRPr="00957CDF" w:rsidRDefault="00957CDF" w:rsidP="00957CDF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Awraham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Abraham und Ibrahim – drei verschiedene Namen für einen Stammvater</w:t>
            </w:r>
          </w:p>
        </w:tc>
        <w:tc>
          <w:tcPr>
            <w:tcW w:w="1568" w:type="dxa"/>
          </w:tcPr>
          <w:p w14:paraId="29BDC56E" w14:textId="43393BB3" w:rsidR="00670766" w:rsidRDefault="00670766" w:rsidP="00670766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  <w:p w14:paraId="0574185B" w14:textId="6A1C5FA1" w:rsidR="00957CDF" w:rsidRPr="00330E24" w:rsidRDefault="00957CDF" w:rsidP="00957CD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</w:tr>
      <w:tr w:rsidR="00FE2F6E" w:rsidRPr="00CD6429" w14:paraId="425D4195" w14:textId="77777777" w:rsidTr="00A95550">
        <w:tc>
          <w:tcPr>
            <w:tcW w:w="6799" w:type="dxa"/>
          </w:tcPr>
          <w:p w14:paraId="19E261D2" w14:textId="1609D8BE" w:rsidR="00FE2F6E" w:rsidRPr="00AE211E" w:rsidRDefault="00FE2F6E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E211E">
              <w:rPr>
                <w:rFonts w:ascii="Arial" w:hAnsi="Arial" w:cs="Arial"/>
                <w:sz w:val="18"/>
                <w:szCs w:val="18"/>
              </w:rPr>
              <w:t>R</w:t>
            </w:r>
            <w:r w:rsidR="00876AB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Verbreitung sowie zentrale Begriffe des Hinduismus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und Buddhismus: zyklisches Weltbild, Karma,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Wiedergeburt</w:t>
            </w:r>
          </w:p>
        </w:tc>
        <w:tc>
          <w:tcPr>
            <w:tcW w:w="6237" w:type="dxa"/>
          </w:tcPr>
          <w:p w14:paraId="75BE209F" w14:textId="77777777" w:rsidR="00670766" w:rsidRDefault="00670766" w:rsidP="00670766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Glauben leben – Glaubensalltag im Hinduismus und Buddhismus</w:t>
            </w:r>
          </w:p>
          <w:p w14:paraId="1CCF6F10" w14:textId="2C29A9C4" w:rsidR="003936E2" w:rsidRPr="003936E2" w:rsidRDefault="003936E2" w:rsidP="003936E2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Vielfältig verwurzelt – asiatisches Leben in Deutschland</w:t>
            </w:r>
          </w:p>
        </w:tc>
        <w:tc>
          <w:tcPr>
            <w:tcW w:w="1568" w:type="dxa"/>
          </w:tcPr>
          <w:p w14:paraId="222B36C7" w14:textId="198EFFDC" w:rsidR="003936E2" w:rsidRDefault="00670766" w:rsidP="00A95550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  <w:p w14:paraId="5CE46E03" w14:textId="2A08496A" w:rsidR="003936E2" w:rsidRPr="00330E24" w:rsidRDefault="003936E2" w:rsidP="003936E2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</w:tbl>
    <w:p w14:paraId="4245A84A" w14:textId="77777777" w:rsidR="003C421D" w:rsidRPr="00CD6429" w:rsidRDefault="003C421D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07FE3B42" w14:textId="77777777" w:rsidR="00B7652B" w:rsidRPr="00CD6429" w:rsidRDefault="00B7652B">
      <w:pPr>
        <w:rPr>
          <w:rFonts w:ascii="Arial" w:hAnsi="Arial" w:cs="Arial"/>
          <w:sz w:val="33"/>
          <w:szCs w:val="33"/>
        </w:rPr>
      </w:pPr>
      <w:r w:rsidRPr="00CD6429">
        <w:rPr>
          <w:rFonts w:ascii="Arial" w:hAnsi="Arial" w:cs="Arial"/>
        </w:rPr>
        <w:br w:type="page"/>
      </w:r>
    </w:p>
    <w:p w14:paraId="691068A4" w14:textId="76A81D1C" w:rsidR="00876AB2" w:rsidRPr="00CD6429" w:rsidRDefault="009C4300" w:rsidP="00C03834">
      <w:pPr>
        <w:pStyle w:val="stoffberschrift1"/>
        <w:numPr>
          <w:ilvl w:val="0"/>
          <w:numId w:val="0"/>
        </w:numPr>
      </w:pPr>
      <w:r w:rsidRPr="00CD6429">
        <w:lastRenderedPageBreak/>
        <w:t>Them</w:t>
      </w:r>
      <w:r w:rsidR="007B1022">
        <w:t>enfeld</w:t>
      </w:r>
      <w:r w:rsidRPr="00CD6429">
        <w:t xml:space="preserve"> </w:t>
      </w:r>
      <w:r w:rsidR="00876AB2">
        <w:t>8</w:t>
      </w:r>
      <w:r w:rsidRPr="00CD6429">
        <w:t>.</w:t>
      </w:r>
      <w:r w:rsidR="00876AB2">
        <w:t>2</w:t>
      </w:r>
      <w:r w:rsidRPr="00CD6429">
        <w:t xml:space="preserve">: </w:t>
      </w:r>
      <w:r w:rsidR="00876AB2">
        <w:t>Einsamkeit, Trennung und Tod: Gefährdungen des Lebens – Erlösung im Glauben</w:t>
      </w:r>
    </w:p>
    <w:tbl>
      <w:tblPr>
        <w:tblStyle w:val="Tabellenraster1"/>
        <w:tblW w:w="14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6237"/>
        <w:gridCol w:w="1568"/>
      </w:tblGrid>
      <w:tr w:rsidR="001B4AA1" w:rsidRPr="00CD6429" w14:paraId="2B996FFE" w14:textId="77777777" w:rsidTr="00A95550">
        <w:trPr>
          <w:tblHeader/>
        </w:trPr>
        <w:tc>
          <w:tcPr>
            <w:tcW w:w="6799" w:type="dxa"/>
          </w:tcPr>
          <w:p w14:paraId="1A9D646D" w14:textId="6D1EC2EB" w:rsidR="001B4AA1" w:rsidRPr="00AE211E" w:rsidRDefault="008F0468" w:rsidP="000F4473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Grundwissenselemente</w:t>
            </w:r>
          </w:p>
        </w:tc>
        <w:tc>
          <w:tcPr>
            <w:tcW w:w="6237" w:type="dxa"/>
          </w:tcPr>
          <w:p w14:paraId="50300B32" w14:textId="5FD00192" w:rsidR="001B4AA1" w:rsidRPr="00AE211E" w:rsidRDefault="001B4AA1" w:rsidP="000F4473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0314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749C4F41" w14:textId="34841BE9" w:rsidR="001B4AA1" w:rsidRPr="00AE211E" w:rsidRDefault="001B4AA1" w:rsidP="000F4473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DD51CC" w:rsidRPr="00CD6429" w14:paraId="0BEC0287" w14:textId="77777777" w:rsidTr="00A95550">
        <w:tc>
          <w:tcPr>
            <w:tcW w:w="6799" w:type="dxa"/>
          </w:tcPr>
          <w:p w14:paraId="386A3505" w14:textId="0C2F3B90" w:rsidR="00DD51CC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J4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Die Grundzüge der Passionsgeschichte: Trauer und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Leiderfahrungen am Beispiel der Passion</w:t>
            </w:r>
          </w:p>
        </w:tc>
        <w:tc>
          <w:tcPr>
            <w:tcW w:w="6237" w:type="dxa"/>
          </w:tcPr>
          <w:p w14:paraId="344B4574" w14:textId="5082CF9B" w:rsidR="0051214B" w:rsidRPr="00A95550" w:rsidRDefault="0044376B" w:rsidP="00A95550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 Geheimnis der Auferstehung auf der Spur</w:t>
            </w:r>
          </w:p>
        </w:tc>
        <w:tc>
          <w:tcPr>
            <w:tcW w:w="1568" w:type="dxa"/>
          </w:tcPr>
          <w:p w14:paraId="46B43F45" w14:textId="4A01B13C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</w:tr>
      <w:tr w:rsidR="00DD51CC" w:rsidRPr="00CD6429" w14:paraId="445A1029" w14:textId="77777777" w:rsidTr="00A95550">
        <w:tc>
          <w:tcPr>
            <w:tcW w:w="6799" w:type="dxa"/>
          </w:tcPr>
          <w:p w14:paraId="6F2A7F65" w14:textId="627028D3" w:rsidR="00DD51CC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J5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Jesus der Christus – Die Auferweckung Jesu als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göttliche Bestätigung seines Wirkens und seiner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Botschaft: Die Auferweckung Christi – Auferstehung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als Leben bei Gott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0225DCB6" w14:textId="77777777" w:rsidR="00106D14" w:rsidRDefault="0044376B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 Geheimnis der Auferstehung auf der Spur</w:t>
            </w:r>
          </w:p>
          <w:p w14:paraId="07529972" w14:textId="057A3170" w:rsidR="0044376B" w:rsidRPr="0044376B" w:rsidRDefault="0044376B" w:rsidP="0044376B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Tod ist nicht das Ende – Auferstehung zum Leben bei Gott</w:t>
            </w:r>
          </w:p>
        </w:tc>
        <w:tc>
          <w:tcPr>
            <w:tcW w:w="1568" w:type="dxa"/>
          </w:tcPr>
          <w:p w14:paraId="651B3B47" w14:textId="186CE4FF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  <w:p w14:paraId="06D56A42" w14:textId="39476E66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80666A" w:rsidRPr="00CD6429" w14:paraId="7AF3F6AE" w14:textId="77777777" w:rsidTr="00A95550">
        <w:tc>
          <w:tcPr>
            <w:tcW w:w="6799" w:type="dxa"/>
          </w:tcPr>
          <w:p w14:paraId="6BC46112" w14:textId="56CD2E3E" w:rsidR="0080666A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B</w:t>
            </w:r>
            <w:r w:rsidR="00876AB2">
              <w:rPr>
                <w:rFonts w:ascii="Arial" w:hAnsi="Arial" w:cs="Arial"/>
                <w:sz w:val="18"/>
                <w:szCs w:val="18"/>
              </w:rPr>
              <w:t>5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Glaube an Jesus Christus als Grund und Ziel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biblischen Schriften des Neuen Testaments: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Glaube an Jesus Christus als Grund unserer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Hoffnung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373CD60B" w14:textId="41E308B6" w:rsidR="00006329" w:rsidRDefault="00006329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„… wie Schafe unter die Wölfe“</w:t>
            </w:r>
          </w:p>
          <w:p w14:paraId="024FB231" w14:textId="4AE7BCA5" w:rsidR="00633216" w:rsidRDefault="0044376B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Warum auf das Reich Gottes warten?</w:t>
            </w:r>
          </w:p>
          <w:p w14:paraId="57BA9407" w14:textId="77777777" w:rsidR="0044376B" w:rsidRDefault="0044376B" w:rsidP="0044376B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Glaube – der Weg zu Trost und Glück?</w:t>
            </w:r>
          </w:p>
          <w:p w14:paraId="67CCDB6F" w14:textId="1095EAEB" w:rsidR="00295F6A" w:rsidRPr="0044376B" w:rsidRDefault="00295F6A" w:rsidP="0044376B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(aller) Macht zum Glück?!</w:t>
            </w:r>
          </w:p>
        </w:tc>
        <w:tc>
          <w:tcPr>
            <w:tcW w:w="1568" w:type="dxa"/>
          </w:tcPr>
          <w:p w14:paraId="6AACF917" w14:textId="65C7FD01" w:rsidR="00006329" w:rsidRDefault="00006329" w:rsidP="0000632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  <w:p w14:paraId="789654F4" w14:textId="319BEA8B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  <w:p w14:paraId="618BB538" w14:textId="1A932DB6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  <w:p w14:paraId="390B20BE" w14:textId="02158F7F" w:rsidR="00295F6A" w:rsidRPr="00AE211E" w:rsidRDefault="00295F6A" w:rsidP="00295F6A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</w:tr>
      <w:tr w:rsidR="00354D32" w:rsidRPr="00CD6429" w14:paraId="62ED26BB" w14:textId="77777777" w:rsidTr="00A95550">
        <w:tc>
          <w:tcPr>
            <w:tcW w:w="6799" w:type="dxa"/>
          </w:tcPr>
          <w:p w14:paraId="7DF4BFBE" w14:textId="5CC0DCB1" w:rsidR="00354D32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B</w:t>
            </w:r>
            <w:r w:rsidR="00876AB2">
              <w:rPr>
                <w:rFonts w:ascii="Arial" w:hAnsi="Arial" w:cs="Arial"/>
                <w:sz w:val="18"/>
                <w:szCs w:val="18"/>
              </w:rPr>
              <w:t>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Sprachformen und literarische Gattungen: z.</w:t>
            </w:r>
            <w:r w:rsidR="001107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B.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Psalmen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316CC8D2" w14:textId="0DA2D612" w:rsidR="00946745" w:rsidRPr="00946745" w:rsidRDefault="00946745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Lob der Schöpfung – Staunen und Danken</w:t>
            </w:r>
          </w:p>
        </w:tc>
        <w:tc>
          <w:tcPr>
            <w:tcW w:w="1568" w:type="dxa"/>
          </w:tcPr>
          <w:p w14:paraId="3560F03D" w14:textId="693596FC" w:rsidR="00946745" w:rsidRPr="00AE211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DD51CC" w:rsidRPr="00CD6429" w14:paraId="1884B16C" w14:textId="77777777" w:rsidTr="00A95550">
        <w:tc>
          <w:tcPr>
            <w:tcW w:w="6799" w:type="dxa"/>
          </w:tcPr>
          <w:p w14:paraId="5CCDE282" w14:textId="2585196C" w:rsidR="004129FF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B10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Wirkungs- und Auslegungsgeschichte der Bibel: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Kreuzigungsdarstellungen in der Kunst, Auferstehungsgedichte</w:t>
            </w:r>
          </w:p>
        </w:tc>
        <w:tc>
          <w:tcPr>
            <w:tcW w:w="6237" w:type="dxa"/>
          </w:tcPr>
          <w:p w14:paraId="40B870A5" w14:textId="1BD073D7" w:rsidR="004D2B1E" w:rsidRPr="00AE211E" w:rsidRDefault="0044376B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Kreuz – Darstellung des Leidens</w:t>
            </w:r>
          </w:p>
        </w:tc>
        <w:tc>
          <w:tcPr>
            <w:tcW w:w="1568" w:type="dxa"/>
          </w:tcPr>
          <w:p w14:paraId="7EC64CFE" w14:textId="1746B7FD" w:rsidR="0044376B" w:rsidRPr="00AD43A8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</w:tr>
      <w:tr w:rsidR="0080666A" w:rsidRPr="00CD6429" w14:paraId="675D943D" w14:textId="77777777" w:rsidTr="00A95550">
        <w:tc>
          <w:tcPr>
            <w:tcW w:w="6799" w:type="dxa"/>
          </w:tcPr>
          <w:p w14:paraId="4EE75DFD" w14:textId="667635EA" w:rsidR="0080666A" w:rsidRPr="00AE211E" w:rsidRDefault="000635A0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G1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Menschliche Erfahrungen und Fragen nach dem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Sinn des Lebens als Verstehenshorizont der Frage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nach Gott</w:t>
            </w:r>
          </w:p>
        </w:tc>
        <w:tc>
          <w:tcPr>
            <w:tcW w:w="6237" w:type="dxa"/>
          </w:tcPr>
          <w:p w14:paraId="3AD52EEB" w14:textId="77777777" w:rsidR="00357AA7" w:rsidRDefault="00154799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bin ich und wer möchte ich sein?</w:t>
            </w:r>
          </w:p>
          <w:p w14:paraId="2738C4F8" w14:textId="02474CB7" w:rsidR="00A44BBF" w:rsidRDefault="00A44BBF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Freundschaft und Partnerschaft</w:t>
            </w:r>
          </w:p>
          <w:p w14:paraId="1D0D98AA" w14:textId="4AE3A456" w:rsidR="0044376B" w:rsidRPr="00AE211E" w:rsidRDefault="0044376B" w:rsidP="00FE2F6E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uns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wirklich glücklich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macht</w:t>
            </w:r>
          </w:p>
        </w:tc>
        <w:tc>
          <w:tcPr>
            <w:tcW w:w="1568" w:type="dxa"/>
          </w:tcPr>
          <w:p w14:paraId="7E58A385" w14:textId="07785C98" w:rsidR="00154799" w:rsidRDefault="00154799" w:rsidP="0015479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  <w:p w14:paraId="1A652EF9" w14:textId="17DDF47C" w:rsidR="00A44BBF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  <w:p w14:paraId="2DA67EDC" w14:textId="44EF104D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</w:tr>
      <w:tr w:rsidR="00354D32" w:rsidRPr="00CD6429" w14:paraId="65117765" w14:textId="77777777" w:rsidTr="00A95550">
        <w:tc>
          <w:tcPr>
            <w:tcW w:w="6799" w:type="dxa"/>
          </w:tcPr>
          <w:p w14:paraId="40AE6F50" w14:textId="39E704CE" w:rsidR="00354D32" w:rsidRPr="00AE211E" w:rsidRDefault="00E061CD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G4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Gott als Urheber und Vollender der Schöpfung –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Mensch als Gottes Ebenbild: Hoffnung auf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Vollendung des Menschen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7EF12EB2" w14:textId="132D1072" w:rsidR="00946745" w:rsidRPr="00946745" w:rsidRDefault="00946745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Kreuz – Darstellung des Leidens</w:t>
            </w:r>
          </w:p>
        </w:tc>
        <w:tc>
          <w:tcPr>
            <w:tcW w:w="1568" w:type="dxa"/>
          </w:tcPr>
          <w:p w14:paraId="05994C51" w14:textId="22A1C8B1" w:rsidR="00946745" w:rsidRPr="00AE211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</w:tr>
      <w:tr w:rsidR="00DD51CC" w:rsidRPr="00CD6429" w14:paraId="08B582A0" w14:textId="77777777" w:rsidTr="00A95550">
        <w:tc>
          <w:tcPr>
            <w:tcW w:w="6799" w:type="dxa"/>
          </w:tcPr>
          <w:p w14:paraId="20050142" w14:textId="73BF37BA" w:rsidR="004129FF" w:rsidRPr="00AE211E" w:rsidRDefault="00E061CD" w:rsidP="00491A39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G6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Die Theodizeefrage und Antwortversuche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340CCD56" w14:textId="1EC52ACB" w:rsidR="00946745" w:rsidRPr="00946745" w:rsidRDefault="00946745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Blickwechsel – Der eine Gott und die Frage nach dem Leid</w:t>
            </w:r>
          </w:p>
        </w:tc>
        <w:tc>
          <w:tcPr>
            <w:tcW w:w="1568" w:type="dxa"/>
          </w:tcPr>
          <w:p w14:paraId="6A2E2E5D" w14:textId="252C79DB" w:rsidR="00946745" w:rsidRPr="00AE211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</w:tr>
      <w:tr w:rsidR="00354D32" w:rsidRPr="00CD6429" w14:paraId="30073BCF" w14:textId="77777777" w:rsidTr="00A95550">
        <w:tc>
          <w:tcPr>
            <w:tcW w:w="6799" w:type="dxa"/>
          </w:tcPr>
          <w:p w14:paraId="29EAA3D7" w14:textId="3E6370FA" w:rsidR="00354D32" w:rsidRPr="00AE211E" w:rsidRDefault="00E061CD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G7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Die christliche Gottesvorstellung in Bibel und Tradition: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Personalität, Gott ist Liebe.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299C2E46" w14:textId="4FD4A749" w:rsidR="00946745" w:rsidRPr="00946745" w:rsidRDefault="00946745" w:rsidP="00946745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– besondere Menschen</w:t>
            </w:r>
          </w:p>
        </w:tc>
        <w:tc>
          <w:tcPr>
            <w:tcW w:w="1568" w:type="dxa"/>
          </w:tcPr>
          <w:p w14:paraId="67A7EBA0" w14:textId="090B57A5" w:rsidR="00946745" w:rsidRPr="00AE211E" w:rsidRDefault="00946745" w:rsidP="00946745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354D32" w:rsidRPr="00CD6429" w14:paraId="104C1447" w14:textId="77777777" w:rsidTr="00A95550">
        <w:tc>
          <w:tcPr>
            <w:tcW w:w="6799" w:type="dxa"/>
          </w:tcPr>
          <w:p w14:paraId="4C0013BD" w14:textId="7B418CAD" w:rsidR="00354D32" w:rsidRPr="00AE211E" w:rsidRDefault="00E061CD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G</w:t>
            </w:r>
            <w:r w:rsidR="00876AB2">
              <w:rPr>
                <w:rFonts w:ascii="Arial" w:hAnsi="Arial" w:cs="Arial"/>
                <w:sz w:val="18"/>
                <w:szCs w:val="18"/>
              </w:rPr>
              <w:t>8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Gebet, Ritual und Liturgie als Ausdrucksformen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menschlicher Beziehung zu Gott besonders in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Leidsituationen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3A0205DD" w14:textId="5A033716" w:rsidR="0044376B" w:rsidRPr="0044376B" w:rsidRDefault="0044376B" w:rsidP="0044376B">
            <w:pPr>
              <w:pStyle w:val="Listenabsatz"/>
              <w:numPr>
                <w:ilvl w:val="0"/>
                <w:numId w:val="32"/>
              </w:numPr>
              <w:ind w:left="4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Wege aus der Dunkelheit – Zeichen der Zuwendung Gottes</w:t>
            </w:r>
          </w:p>
        </w:tc>
        <w:tc>
          <w:tcPr>
            <w:tcW w:w="1568" w:type="dxa"/>
          </w:tcPr>
          <w:p w14:paraId="7AA7BEB5" w14:textId="65A17E16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</w:tr>
      <w:tr w:rsidR="009E1DC2" w:rsidRPr="00CD6429" w14:paraId="4B771403" w14:textId="77777777" w:rsidTr="00A95550">
        <w:tc>
          <w:tcPr>
            <w:tcW w:w="6799" w:type="dxa"/>
          </w:tcPr>
          <w:p w14:paraId="2D30DDD1" w14:textId="57D95116" w:rsidR="009E1DC2" w:rsidRPr="00AE211E" w:rsidRDefault="00E061CD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J8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9E1DC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Jesusbilder und Christusdarstellungen: Verschiedene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Darstellungen des Gekreuzigten</w:t>
            </w:r>
            <w:r w:rsidR="009E1DC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71C32512" w14:textId="77777777" w:rsidR="0044376B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Kreuz – Darstellung des Leidens</w:t>
            </w:r>
          </w:p>
          <w:p w14:paraId="46BA712B" w14:textId="73528992" w:rsidR="0044376B" w:rsidRPr="0044376B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Jeder trägt (s)ein Kreuz – Erfahrungen vom Leiden und Sterben</w:t>
            </w:r>
          </w:p>
        </w:tc>
        <w:tc>
          <w:tcPr>
            <w:tcW w:w="1568" w:type="dxa"/>
          </w:tcPr>
          <w:p w14:paraId="554B7395" w14:textId="62594280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  <w:p w14:paraId="79945B14" w14:textId="13CF88DD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354D32" w:rsidRPr="00CD6429" w14:paraId="53D865E3" w14:textId="77777777" w:rsidTr="00A95550">
        <w:tc>
          <w:tcPr>
            <w:tcW w:w="6799" w:type="dxa"/>
          </w:tcPr>
          <w:p w14:paraId="01F105F0" w14:textId="7923D144" w:rsidR="00354D32" w:rsidRPr="00AE211E" w:rsidRDefault="00E061CD" w:rsidP="00876AB2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K1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Die Einbindung des christlichen Glaubens in die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Glaubensgemeinschaft, die sich in institutionellen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Formen ausbildet: Kirche als Glaubensgemeinschaft</w:t>
            </w:r>
            <w:r w:rsidR="00876A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6AB2" w:rsidRPr="00876AB2">
              <w:rPr>
                <w:rFonts w:ascii="Arial" w:hAnsi="Arial" w:cs="Arial"/>
                <w:sz w:val="18"/>
                <w:szCs w:val="18"/>
              </w:rPr>
              <w:t>der Lebenden und der Toten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549C19C3" w14:textId="77777777" w:rsidR="00006329" w:rsidRDefault="00006329" w:rsidP="00006329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Herzschlag – eine Gemeinschaft entsteht</w:t>
            </w:r>
          </w:p>
          <w:p w14:paraId="1B047714" w14:textId="0F0C96C2" w:rsidR="00A44BBF" w:rsidRDefault="00A44BBF" w:rsidP="00A44BBF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ersten Schritte – Leben im und aus dem Glauben</w:t>
            </w:r>
          </w:p>
          <w:p w14:paraId="0E197BD2" w14:textId="4E469D7A" w:rsidR="00A44BBF" w:rsidRPr="00A44BBF" w:rsidRDefault="00A44BBF" w:rsidP="00A44BBF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Tod und die letzte Reise</w:t>
            </w:r>
          </w:p>
          <w:p w14:paraId="167D8435" w14:textId="0AA18A38" w:rsidR="00A44BBF" w:rsidRPr="00A44BBF" w:rsidRDefault="00A44BBF" w:rsidP="00A44BBF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Tod ist nicht das Ende – Auferstehung zum Leben bei Gott</w:t>
            </w:r>
          </w:p>
        </w:tc>
        <w:tc>
          <w:tcPr>
            <w:tcW w:w="1568" w:type="dxa"/>
          </w:tcPr>
          <w:p w14:paraId="4F8A0BA2" w14:textId="091152C5" w:rsidR="00006329" w:rsidRDefault="00006329" w:rsidP="0000632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  <w:p w14:paraId="4B95A22F" w14:textId="52F61A91" w:rsidR="00A44BBF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  <w:p w14:paraId="0D406A13" w14:textId="525CCFE7" w:rsidR="00A44BBF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  <w:p w14:paraId="6845ABB0" w14:textId="26FA6F34" w:rsidR="00A44BBF" w:rsidRPr="00AE211E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44376B" w:rsidRPr="00CD6429" w14:paraId="60C47E65" w14:textId="77777777" w:rsidTr="00A95550">
        <w:tc>
          <w:tcPr>
            <w:tcW w:w="6799" w:type="dxa"/>
          </w:tcPr>
          <w:p w14:paraId="726E6766" w14:textId="641CD94A" w:rsidR="0044376B" w:rsidRPr="00AE211E" w:rsidRDefault="0044376B" w:rsidP="0044376B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K4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B2">
              <w:rPr>
                <w:rFonts w:ascii="Arial" w:hAnsi="Arial" w:cs="Arial"/>
                <w:sz w:val="18"/>
                <w:szCs w:val="18"/>
              </w:rPr>
              <w:t>Sakramente als Heilszusage Gottes: Krankensalbung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1081B5D5" w14:textId="775AC684" w:rsidR="0044376B" w:rsidRPr="00AE211E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Wege aus der Dunkelheit – Zeichen der Zuwendung Gottes</w:t>
            </w:r>
          </w:p>
        </w:tc>
        <w:tc>
          <w:tcPr>
            <w:tcW w:w="1568" w:type="dxa"/>
          </w:tcPr>
          <w:p w14:paraId="5B2976EE" w14:textId="4EC03332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</w:tr>
      <w:tr w:rsidR="0044376B" w:rsidRPr="00CD6429" w14:paraId="62805DFB" w14:textId="77777777" w:rsidTr="00A95550">
        <w:tc>
          <w:tcPr>
            <w:tcW w:w="6799" w:type="dxa"/>
          </w:tcPr>
          <w:p w14:paraId="4E322E68" w14:textId="09C83C03" w:rsidR="0044376B" w:rsidRPr="00AE211E" w:rsidRDefault="0044376B" w:rsidP="0044376B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76AB2">
              <w:rPr>
                <w:rFonts w:ascii="Arial" w:hAnsi="Arial" w:cs="Arial"/>
                <w:sz w:val="18"/>
                <w:szCs w:val="18"/>
              </w:rPr>
              <w:t>K5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76AB2">
              <w:rPr>
                <w:rFonts w:ascii="Arial" w:hAnsi="Arial" w:cs="Arial"/>
                <w:sz w:val="18"/>
                <w:szCs w:val="18"/>
              </w:rPr>
              <w:t xml:space="preserve"> Ausdrucksformen des Glaubens: Gebete, Riten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B2">
              <w:rPr>
                <w:rFonts w:ascii="Arial" w:hAnsi="Arial" w:cs="Arial"/>
                <w:sz w:val="18"/>
                <w:szCs w:val="18"/>
              </w:rPr>
              <w:t>Sakramente, Krankensalbung</w:t>
            </w:r>
          </w:p>
        </w:tc>
        <w:tc>
          <w:tcPr>
            <w:tcW w:w="6237" w:type="dxa"/>
          </w:tcPr>
          <w:p w14:paraId="140987BD" w14:textId="77777777" w:rsidR="0044376B" w:rsidRDefault="0044376B" w:rsidP="00006329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 w:rsidRPr="00006329">
              <w:rPr>
                <w:rFonts w:ascii="Arial" w:hAnsi="Arial" w:cs="Arial"/>
                <w:sz w:val="18"/>
                <w:szCs w:val="18"/>
              </w:rPr>
              <w:t>Mit Gott ins Gespräch kommen</w:t>
            </w:r>
          </w:p>
          <w:p w14:paraId="762B17D5" w14:textId="75DA9A7D" w:rsidR="00006329" w:rsidRPr="00006329" w:rsidRDefault="00006329" w:rsidP="00006329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Menschen und ihr Sprechen mit Gott</w:t>
            </w:r>
          </w:p>
        </w:tc>
        <w:tc>
          <w:tcPr>
            <w:tcW w:w="1568" w:type="dxa"/>
          </w:tcPr>
          <w:p w14:paraId="79E55E44" w14:textId="3E6BF6E6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  <w:p w14:paraId="6E3E2E3A" w14:textId="401F651C" w:rsidR="00006329" w:rsidRPr="00AE211E" w:rsidRDefault="00006329" w:rsidP="0000632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44376B" w:rsidRPr="00CD6429" w14:paraId="3BDF984E" w14:textId="77777777" w:rsidTr="00A95550">
        <w:tc>
          <w:tcPr>
            <w:tcW w:w="6799" w:type="dxa"/>
          </w:tcPr>
          <w:p w14:paraId="020EF627" w14:textId="7D775804" w:rsidR="0044376B" w:rsidRPr="00AE211E" w:rsidRDefault="0044376B" w:rsidP="0044376B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876AB2">
              <w:rPr>
                <w:rFonts w:ascii="Arial" w:hAnsi="Arial" w:cs="Arial"/>
                <w:sz w:val="18"/>
                <w:szCs w:val="18"/>
              </w:rPr>
              <w:t>R4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76AB2">
              <w:rPr>
                <w:rFonts w:ascii="Arial" w:hAnsi="Arial" w:cs="Arial"/>
                <w:sz w:val="18"/>
                <w:szCs w:val="18"/>
              </w:rPr>
              <w:t xml:space="preserve"> Gemeinsamer Kern der drei abrahamitischen Religionen: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B2">
              <w:rPr>
                <w:rFonts w:ascii="Arial" w:hAnsi="Arial" w:cs="Arial"/>
                <w:sz w:val="18"/>
                <w:szCs w:val="18"/>
              </w:rPr>
              <w:t>der eine Gott und die Frage nach dem Leid</w:t>
            </w:r>
          </w:p>
        </w:tc>
        <w:tc>
          <w:tcPr>
            <w:tcW w:w="6237" w:type="dxa"/>
          </w:tcPr>
          <w:p w14:paraId="1305E90C" w14:textId="021E5306" w:rsidR="0044376B" w:rsidRPr="00957CDF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Religion und Alltag in den drei abrahamitischen Religionen</w:t>
            </w:r>
          </w:p>
        </w:tc>
        <w:tc>
          <w:tcPr>
            <w:tcW w:w="1568" w:type="dxa"/>
          </w:tcPr>
          <w:p w14:paraId="64CA31A6" w14:textId="577D81EF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</w:tr>
      <w:tr w:rsidR="0044376B" w:rsidRPr="00CD6429" w14:paraId="58E71243" w14:textId="77777777" w:rsidTr="00A95550">
        <w:tc>
          <w:tcPr>
            <w:tcW w:w="6799" w:type="dxa"/>
          </w:tcPr>
          <w:p w14:paraId="0BC39EA2" w14:textId="035EB212" w:rsidR="0044376B" w:rsidRPr="00AE211E" w:rsidRDefault="0044376B" w:rsidP="0044376B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(R9) </w:t>
            </w:r>
            <w:r w:rsidRPr="00876AB2">
              <w:rPr>
                <w:rFonts w:ascii="Arial" w:hAnsi="Arial" w:cs="Arial"/>
                <w:sz w:val="18"/>
                <w:szCs w:val="18"/>
              </w:rPr>
              <w:t>Verbreitung sowie zentrale Begriffe des Hinduismus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B2">
              <w:rPr>
                <w:rFonts w:ascii="Arial" w:hAnsi="Arial" w:cs="Arial"/>
                <w:sz w:val="18"/>
                <w:szCs w:val="18"/>
              </w:rPr>
              <w:t>und Buddhismus: die Vorstellung von der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AB2">
              <w:rPr>
                <w:rFonts w:ascii="Arial" w:hAnsi="Arial" w:cs="Arial"/>
                <w:sz w:val="18"/>
                <w:szCs w:val="18"/>
              </w:rPr>
              <w:t>Wiedergeburt</w:t>
            </w:r>
          </w:p>
        </w:tc>
        <w:tc>
          <w:tcPr>
            <w:tcW w:w="6237" w:type="dxa"/>
          </w:tcPr>
          <w:p w14:paraId="189B2114" w14:textId="77777777" w:rsidR="0044376B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Glauben leben – Glaubensalltag im Hinduismus und Buddhismus</w:t>
            </w:r>
          </w:p>
          <w:p w14:paraId="4B8D4166" w14:textId="77777777" w:rsidR="0044376B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Rad des Lebens</w:t>
            </w:r>
          </w:p>
          <w:p w14:paraId="6AA95B3B" w14:textId="3A51D2DC" w:rsidR="0044376B" w:rsidRPr="00AE211E" w:rsidRDefault="0044376B" w:rsidP="0044376B">
            <w:pPr>
              <w:pStyle w:val="Listenabsatz"/>
              <w:numPr>
                <w:ilvl w:val="0"/>
                <w:numId w:val="30"/>
              </w:numPr>
              <w:ind w:left="432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Welt</w:t>
            </w:r>
            <w:r w:rsidR="00A95550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gericht oder Wiedergeburt:</w:t>
            </w:r>
            <w:r w:rsidR="00A95550">
              <w:rPr>
                <w:rFonts w:ascii="Arial" w:hAnsi="Arial" w:cs="Arial"/>
                <w:sz w:val="18"/>
                <w:szCs w:val="18"/>
              </w:rPr>
              <w:t xml:space="preserve"> Was erwartet den Menschen nach dem Tod?</w:t>
            </w:r>
          </w:p>
        </w:tc>
        <w:tc>
          <w:tcPr>
            <w:tcW w:w="1568" w:type="dxa"/>
          </w:tcPr>
          <w:p w14:paraId="202B2943" w14:textId="52216507" w:rsidR="0044376B" w:rsidRDefault="0044376B" w:rsidP="00A95550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  <w:p w14:paraId="1650BC98" w14:textId="7DD05F60" w:rsidR="0044376B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  <w:p w14:paraId="7E1DD0FA" w14:textId="01F43BBA" w:rsidR="0044376B" w:rsidRPr="00AE211E" w:rsidRDefault="0044376B" w:rsidP="0044376B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</w:tr>
    </w:tbl>
    <w:p w14:paraId="2452E4DA" w14:textId="1AC5EDDA" w:rsidR="000C3DED" w:rsidRDefault="000C3DED">
      <w:pPr>
        <w:rPr>
          <w:rFonts w:ascii="Arial" w:hAnsi="Arial" w:cs="Arial"/>
          <w:sz w:val="33"/>
          <w:szCs w:val="33"/>
        </w:rPr>
      </w:pPr>
      <w:r>
        <w:lastRenderedPageBreak/>
        <w:br w:type="page"/>
      </w:r>
    </w:p>
    <w:p w14:paraId="7121B1FC" w14:textId="19109E69" w:rsidR="000F4473" w:rsidRPr="00CD6429" w:rsidRDefault="009C4300" w:rsidP="00DD51CC">
      <w:pPr>
        <w:pStyle w:val="stoffberschrift1"/>
        <w:numPr>
          <w:ilvl w:val="0"/>
          <w:numId w:val="0"/>
        </w:numPr>
      </w:pPr>
      <w:r w:rsidRPr="00CD6429">
        <w:lastRenderedPageBreak/>
        <w:t>Them</w:t>
      </w:r>
      <w:r w:rsidR="007B1022">
        <w:t>enfeld</w:t>
      </w:r>
      <w:r w:rsidRPr="00CD6429">
        <w:t xml:space="preserve"> </w:t>
      </w:r>
      <w:r w:rsidR="00876AB2">
        <w:t>8.3</w:t>
      </w:r>
      <w:r w:rsidRPr="00CD6429">
        <w:t xml:space="preserve">: </w:t>
      </w:r>
      <w:r w:rsidR="00876AB2">
        <w:t>Konfessionen wahrnehmen und verstehen: Reformation und Ökumene</w:t>
      </w:r>
    </w:p>
    <w:tbl>
      <w:tblPr>
        <w:tblStyle w:val="Tabellenraster1"/>
        <w:tblW w:w="1460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6240"/>
        <w:gridCol w:w="1568"/>
      </w:tblGrid>
      <w:tr w:rsidR="001B4AA1" w:rsidRPr="00CD6429" w14:paraId="5F33C284" w14:textId="77777777" w:rsidTr="00A95550">
        <w:trPr>
          <w:tblHeader/>
        </w:trPr>
        <w:tc>
          <w:tcPr>
            <w:tcW w:w="6801" w:type="dxa"/>
          </w:tcPr>
          <w:p w14:paraId="3CC250F8" w14:textId="627FB08E" w:rsidR="001B4AA1" w:rsidRPr="00AE211E" w:rsidRDefault="008F0468" w:rsidP="0063206F">
            <w:pPr>
              <w:spacing w:before="113" w:after="57" w:line="280" w:lineRule="exact"/>
              <w:ind w:left="145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Grundwissenselemente</w:t>
            </w:r>
          </w:p>
        </w:tc>
        <w:tc>
          <w:tcPr>
            <w:tcW w:w="6240" w:type="dxa"/>
          </w:tcPr>
          <w:p w14:paraId="05A900C1" w14:textId="682B6273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 xml:space="preserve">Inhalte in Einfach Leben </w:t>
            </w:r>
            <w:r w:rsidR="000314F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3F8EAA9B" w14:textId="77777777" w:rsidR="001B4AA1" w:rsidRPr="00AE211E" w:rsidRDefault="001B4AA1" w:rsidP="0063206F">
            <w:pPr>
              <w:spacing w:before="113" w:after="57" w:line="280" w:lineRule="exact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E211E">
              <w:rPr>
                <w:rFonts w:ascii="Arial" w:hAnsi="Arial" w:cs="Arial"/>
                <w:b/>
                <w:sz w:val="18"/>
                <w:szCs w:val="18"/>
              </w:rPr>
              <w:t>Seite</w:t>
            </w:r>
          </w:p>
        </w:tc>
      </w:tr>
      <w:tr w:rsidR="004129FF" w:rsidRPr="00CD6429" w14:paraId="4C1132BB" w14:textId="77777777" w:rsidTr="00A95550">
        <w:tc>
          <w:tcPr>
            <w:tcW w:w="6801" w:type="dxa"/>
          </w:tcPr>
          <w:p w14:paraId="05B32B04" w14:textId="74DD5057" w:rsidR="004129FF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B8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Die Bedeutung der Bibel für katholische und für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evangelische Christen sowie für die Ökumene der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christlichen Konfessionen</w:t>
            </w:r>
          </w:p>
        </w:tc>
        <w:tc>
          <w:tcPr>
            <w:tcW w:w="6240" w:type="dxa"/>
          </w:tcPr>
          <w:p w14:paraId="73D6C567" w14:textId="16F1D8CE" w:rsidR="00A44BBF" w:rsidRPr="00A44BBF" w:rsidRDefault="00A44BBF" w:rsidP="00A44BBF">
            <w:pPr>
              <w:pStyle w:val="Listenabsatz"/>
              <w:numPr>
                <w:ilvl w:val="0"/>
                <w:numId w:val="40"/>
              </w:numPr>
              <w:ind w:hanging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Klöster – eine Alternative zum Alltagsleben</w:t>
            </w:r>
          </w:p>
          <w:p w14:paraId="6B18B747" w14:textId="4F6B7520" w:rsidR="00357AA7" w:rsidRDefault="00D81219" w:rsidP="00FB0169">
            <w:pPr>
              <w:pStyle w:val="Listenabsatz"/>
              <w:numPr>
                <w:ilvl w:val="0"/>
                <w:numId w:val="40"/>
              </w:numPr>
              <w:ind w:hanging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Gemeinsam unterwegs</w:t>
            </w:r>
          </w:p>
          <w:p w14:paraId="624A6D9C" w14:textId="77777777" w:rsidR="00670766" w:rsidRDefault="00670766" w:rsidP="00670766">
            <w:pPr>
              <w:pStyle w:val="Listenabsatz"/>
              <w:numPr>
                <w:ilvl w:val="0"/>
                <w:numId w:val="40"/>
              </w:numPr>
              <w:ind w:hanging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erste große Trennung – orthodoxe Christinnen und Christen</w:t>
            </w:r>
          </w:p>
          <w:p w14:paraId="4585F9A4" w14:textId="699870C0" w:rsidR="00670766" w:rsidRPr="00670766" w:rsidRDefault="00670766" w:rsidP="00670766">
            <w:pPr>
              <w:pStyle w:val="Listenabsatz"/>
              <w:numPr>
                <w:ilvl w:val="0"/>
                <w:numId w:val="40"/>
              </w:numPr>
              <w:ind w:hanging="2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„Versöhnen wir uns!“ – die ökumenische Bewegung</w:t>
            </w:r>
          </w:p>
        </w:tc>
        <w:tc>
          <w:tcPr>
            <w:tcW w:w="1568" w:type="dxa"/>
          </w:tcPr>
          <w:p w14:paraId="4F67F577" w14:textId="5C0936DE" w:rsidR="00A44BBF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  <w:p w14:paraId="212BC448" w14:textId="30FFEFF5" w:rsidR="00D81219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  <w:p w14:paraId="62A03CA3" w14:textId="13F73286" w:rsidR="00A44BBF" w:rsidRDefault="00670766" w:rsidP="00A95550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  <w:p w14:paraId="3FC6E377" w14:textId="51355CFA" w:rsidR="00A44BBF" w:rsidRPr="00AE211E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</w:tr>
      <w:tr w:rsidR="004129FF" w:rsidRPr="00CD6429" w14:paraId="687B3A2E" w14:textId="77777777" w:rsidTr="00A95550">
        <w:tc>
          <w:tcPr>
            <w:tcW w:w="6801" w:type="dxa"/>
          </w:tcPr>
          <w:p w14:paraId="4650A287" w14:textId="66B5F566" w:rsidR="004129FF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K2</w:t>
            </w:r>
            <w:r w:rsidRPr="00AE211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Die Kirche als Volk Gottes und das gemeinsame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Priestertum der Gläubigen – die Kirche als Institution: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Ämter und Dienste</w:t>
            </w:r>
          </w:p>
        </w:tc>
        <w:tc>
          <w:tcPr>
            <w:tcW w:w="6240" w:type="dxa"/>
          </w:tcPr>
          <w:p w14:paraId="586458E5" w14:textId="77777777" w:rsidR="00A44BBF" w:rsidRDefault="00A4642C" w:rsidP="00A44BBF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Größer werden – Struktur und Hierarchie</w:t>
            </w:r>
            <w:r w:rsidR="00A44B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1EB038" w14:textId="3E6233A7" w:rsidR="00A44BBF" w:rsidRPr="00A44BBF" w:rsidRDefault="00A44BBF" w:rsidP="00A44BBF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 dem Takt kommen – Kirche und Politik</w:t>
            </w:r>
          </w:p>
          <w:p w14:paraId="7C13CEC0" w14:textId="51E594FC" w:rsidR="00A44BBF" w:rsidRPr="00A44BBF" w:rsidRDefault="00A44BBF" w:rsidP="00A44BBF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Puls der Zeit – Kirche für junge Menschen</w:t>
            </w:r>
          </w:p>
        </w:tc>
        <w:tc>
          <w:tcPr>
            <w:tcW w:w="1568" w:type="dxa"/>
          </w:tcPr>
          <w:p w14:paraId="55D73757" w14:textId="3E750435" w:rsidR="00A44BBF" w:rsidRDefault="00A4642C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  <w:p w14:paraId="0702DDA0" w14:textId="70ED94E4" w:rsidR="00A44BBF" w:rsidRDefault="00A44BBF" w:rsidP="00A44BBF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  <w:p w14:paraId="1EEF96DC" w14:textId="73E20B61" w:rsidR="00A4642C" w:rsidRPr="00AE211E" w:rsidRDefault="00A44BBF" w:rsidP="00A95550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</w:tr>
      <w:tr w:rsidR="004129FF" w:rsidRPr="00CD6429" w14:paraId="6C96BB7A" w14:textId="77777777" w:rsidTr="00A95550">
        <w:tc>
          <w:tcPr>
            <w:tcW w:w="6801" w:type="dxa"/>
          </w:tcPr>
          <w:p w14:paraId="2ACF0378" w14:textId="76435ACD" w:rsidR="004129FF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E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3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Die Autonomie der Gewissensentscheidung: Martin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Luther</w:t>
            </w:r>
          </w:p>
        </w:tc>
        <w:tc>
          <w:tcPr>
            <w:tcW w:w="6240" w:type="dxa"/>
          </w:tcPr>
          <w:p w14:paraId="62C4E803" w14:textId="1ABCE085" w:rsidR="00D81219" w:rsidRPr="00D81219" w:rsidRDefault="00D81219" w:rsidP="00D81219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Luther – Suche nach einem gerechten Gott</w:t>
            </w:r>
          </w:p>
        </w:tc>
        <w:tc>
          <w:tcPr>
            <w:tcW w:w="1568" w:type="dxa"/>
          </w:tcPr>
          <w:p w14:paraId="370597A1" w14:textId="44CC1954" w:rsidR="00D81219" w:rsidRPr="00AE211E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</w:tr>
      <w:tr w:rsidR="00C82C45" w:rsidRPr="00CD6429" w14:paraId="79A31EE8" w14:textId="77777777" w:rsidTr="00A95550">
        <w:tc>
          <w:tcPr>
            <w:tcW w:w="6801" w:type="dxa"/>
          </w:tcPr>
          <w:p w14:paraId="64448672" w14:textId="1BB268B9" w:rsidR="00C82C45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E9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 xml:space="preserve">Die Bedeutung von Gewissensentscheidungen </w:t>
            </w:r>
            <w:proofErr w:type="gramStart"/>
            <w:r w:rsidR="000314F1" w:rsidRPr="000314F1">
              <w:rPr>
                <w:rFonts w:ascii="Arial" w:hAnsi="Arial" w:cs="Arial"/>
                <w:sz w:val="18"/>
                <w:szCs w:val="18"/>
              </w:rPr>
              <w:t>an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Hand</w:t>
            </w:r>
            <w:proofErr w:type="gramEnd"/>
            <w:r w:rsidR="000314F1" w:rsidRPr="000314F1">
              <w:rPr>
                <w:rFonts w:ascii="Arial" w:hAnsi="Arial" w:cs="Arial"/>
                <w:sz w:val="18"/>
                <w:szCs w:val="18"/>
              </w:rPr>
              <w:t xml:space="preserve"> historischer Beispiele: Martin Luther</w:t>
            </w:r>
          </w:p>
        </w:tc>
        <w:tc>
          <w:tcPr>
            <w:tcW w:w="6240" w:type="dxa"/>
          </w:tcPr>
          <w:p w14:paraId="172FF1ED" w14:textId="77777777" w:rsidR="00607FCB" w:rsidRDefault="00D81219" w:rsidP="00607FCB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Luther – Suche nach einem gerechten Gott</w:t>
            </w:r>
          </w:p>
          <w:p w14:paraId="33E6B95A" w14:textId="1565D329" w:rsidR="00670766" w:rsidRPr="00AE211E" w:rsidRDefault="00670766" w:rsidP="00607FCB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Streit um den Ablass</w:t>
            </w:r>
          </w:p>
        </w:tc>
        <w:tc>
          <w:tcPr>
            <w:tcW w:w="1568" w:type="dxa"/>
          </w:tcPr>
          <w:p w14:paraId="2369D4F0" w14:textId="11767F36" w:rsidR="00C82C45" w:rsidRDefault="00D81219" w:rsidP="00FE2F6E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  <w:p w14:paraId="356187CA" w14:textId="7B6A366E" w:rsidR="00670766" w:rsidRPr="00AE211E" w:rsidRDefault="00670766" w:rsidP="00670766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</w:tr>
      <w:tr w:rsidR="00354D32" w:rsidRPr="00CD6429" w14:paraId="71A85718" w14:textId="77777777" w:rsidTr="00A95550">
        <w:tc>
          <w:tcPr>
            <w:tcW w:w="6801" w:type="dxa"/>
          </w:tcPr>
          <w:p w14:paraId="4D2E898B" w14:textId="1D764795" w:rsidR="00354D32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G</w:t>
            </w:r>
            <w:r w:rsidR="00876AB2">
              <w:rPr>
                <w:rFonts w:ascii="Arial" w:hAnsi="Arial" w:cs="Arial"/>
                <w:sz w:val="18"/>
                <w:szCs w:val="18"/>
              </w:rPr>
              <w:t>5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Das komplementäre Verhältnis von Vernunft und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Glaube</w:t>
            </w:r>
          </w:p>
        </w:tc>
        <w:tc>
          <w:tcPr>
            <w:tcW w:w="6240" w:type="dxa"/>
          </w:tcPr>
          <w:p w14:paraId="0D5F6B52" w14:textId="3225634E" w:rsidR="00510339" w:rsidRPr="00510339" w:rsidRDefault="00510339" w:rsidP="00510339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Blickwechsel – Der eine Gott und die Frage nach dem Leid</w:t>
            </w:r>
          </w:p>
        </w:tc>
        <w:tc>
          <w:tcPr>
            <w:tcW w:w="1568" w:type="dxa"/>
          </w:tcPr>
          <w:p w14:paraId="20A4E9C1" w14:textId="6DD2C1D4" w:rsidR="00510339" w:rsidRPr="00AE211E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</w:tr>
      <w:tr w:rsidR="00354D32" w:rsidRPr="00CD6429" w14:paraId="3A131CB6" w14:textId="77777777" w:rsidTr="00A95550">
        <w:tc>
          <w:tcPr>
            <w:tcW w:w="6801" w:type="dxa"/>
          </w:tcPr>
          <w:p w14:paraId="0F05DE4F" w14:textId="68495B04" w:rsidR="00354D32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>G</w:t>
            </w:r>
            <w:r w:rsidR="00876AB2">
              <w:rPr>
                <w:rFonts w:ascii="Arial" w:hAnsi="Arial" w:cs="Arial"/>
                <w:sz w:val="18"/>
                <w:szCs w:val="18"/>
              </w:rPr>
              <w:t>7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Die christliche Gottesvorstellung in Bibel und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Tradition: Gott ist Liebe</w:t>
            </w:r>
          </w:p>
        </w:tc>
        <w:tc>
          <w:tcPr>
            <w:tcW w:w="6240" w:type="dxa"/>
          </w:tcPr>
          <w:p w14:paraId="6F2E4261" w14:textId="29B0BB9A" w:rsidR="004710A1" w:rsidRPr="00AE211E" w:rsidRDefault="0051033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Prophetinnen und Propheten – besondere Menschen</w:t>
            </w:r>
          </w:p>
        </w:tc>
        <w:tc>
          <w:tcPr>
            <w:tcW w:w="1568" w:type="dxa"/>
          </w:tcPr>
          <w:p w14:paraId="5CB58098" w14:textId="7122F4F3" w:rsidR="00510339" w:rsidRPr="00AE211E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82C45" w:rsidRPr="00CD6429" w14:paraId="4FFB2F9B" w14:textId="77777777" w:rsidTr="00A95550">
        <w:tc>
          <w:tcPr>
            <w:tcW w:w="6801" w:type="dxa"/>
          </w:tcPr>
          <w:p w14:paraId="657A4EAA" w14:textId="6A986869" w:rsidR="00C82C45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876AB2">
              <w:rPr>
                <w:rFonts w:ascii="Arial" w:hAnsi="Arial" w:cs="Arial"/>
                <w:sz w:val="18"/>
                <w:szCs w:val="18"/>
              </w:rPr>
              <w:t>K4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Die Sakramente als Heilszusage Gottes für den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Lebensweg eines Christen: Eucharistie, Liturgie</w:t>
            </w:r>
          </w:p>
        </w:tc>
        <w:tc>
          <w:tcPr>
            <w:tcW w:w="6240" w:type="dxa"/>
          </w:tcPr>
          <w:p w14:paraId="2028B9A2" w14:textId="59600995" w:rsidR="00FD46EA" w:rsidRPr="00AE211E" w:rsidRDefault="00510339" w:rsidP="00AB617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Evangelisch 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katholisch</w:t>
            </w:r>
          </w:p>
        </w:tc>
        <w:tc>
          <w:tcPr>
            <w:tcW w:w="1568" w:type="dxa"/>
          </w:tcPr>
          <w:p w14:paraId="55664894" w14:textId="7C84A31F" w:rsidR="00510339" w:rsidRPr="00AE211E" w:rsidRDefault="00510339" w:rsidP="0051033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</w:tr>
      <w:tr w:rsidR="00354D32" w:rsidRPr="00CD6429" w14:paraId="065E9B27" w14:textId="77777777" w:rsidTr="00A95550">
        <w:tc>
          <w:tcPr>
            <w:tcW w:w="6801" w:type="dxa"/>
          </w:tcPr>
          <w:p w14:paraId="79683A53" w14:textId="1E64BB68" w:rsidR="00354D32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0314F1">
              <w:rPr>
                <w:rFonts w:ascii="Arial" w:hAnsi="Arial" w:cs="Arial"/>
                <w:sz w:val="18"/>
                <w:szCs w:val="18"/>
              </w:rPr>
              <w:t>K5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Ausdrucksformen des Glaubens: Eucharistie und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Abendmahl, evangelische und katholische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Kirchenräume</w:t>
            </w:r>
          </w:p>
        </w:tc>
        <w:tc>
          <w:tcPr>
            <w:tcW w:w="6240" w:type="dxa"/>
          </w:tcPr>
          <w:p w14:paraId="28B5096F" w14:textId="1E952057" w:rsidR="00006329" w:rsidRDefault="00006329" w:rsidP="0067076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„Gott ist dreifaltig einer“</w:t>
            </w:r>
          </w:p>
          <w:p w14:paraId="2E927FBC" w14:textId="58AE1052" w:rsidR="00670766" w:rsidRPr="00670766" w:rsidRDefault="00670766" w:rsidP="0067076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Evangelisch – katholisch</w:t>
            </w:r>
          </w:p>
        </w:tc>
        <w:tc>
          <w:tcPr>
            <w:tcW w:w="1568" w:type="dxa"/>
          </w:tcPr>
          <w:p w14:paraId="1CEE7CFC" w14:textId="591F59FA" w:rsidR="00006329" w:rsidRDefault="00006329" w:rsidP="0000632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53B1342" w14:textId="7D9008AB" w:rsidR="00670766" w:rsidRPr="00AE211E" w:rsidRDefault="00670766" w:rsidP="00670766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</w:tr>
      <w:tr w:rsidR="00C82C45" w:rsidRPr="00CD6429" w14:paraId="55723B0C" w14:textId="77777777" w:rsidTr="00A95550">
        <w:tc>
          <w:tcPr>
            <w:tcW w:w="6801" w:type="dxa"/>
          </w:tcPr>
          <w:p w14:paraId="17C11293" w14:textId="2DC30CDC" w:rsidR="00C82C45" w:rsidRPr="00AE211E" w:rsidRDefault="00E061CD" w:rsidP="000314F1">
            <w:pPr>
              <w:ind w:left="567" w:hanging="425"/>
              <w:rPr>
                <w:rFonts w:ascii="Arial" w:hAnsi="Arial" w:cs="Arial"/>
                <w:sz w:val="18"/>
                <w:szCs w:val="18"/>
              </w:rPr>
            </w:pPr>
            <w:r w:rsidRPr="00AE211E">
              <w:rPr>
                <w:rFonts w:ascii="Arial" w:hAnsi="Arial" w:cs="Arial"/>
                <w:sz w:val="18"/>
                <w:szCs w:val="18"/>
              </w:rPr>
              <w:t>(</w:t>
            </w:r>
            <w:r w:rsidR="000314F1">
              <w:rPr>
                <w:rFonts w:ascii="Arial" w:hAnsi="Arial" w:cs="Arial"/>
                <w:sz w:val="18"/>
                <w:szCs w:val="18"/>
              </w:rPr>
              <w:t>K6</w:t>
            </w:r>
            <w:r w:rsidRPr="00AE211E">
              <w:rPr>
                <w:rFonts w:ascii="Arial" w:hAnsi="Arial" w:cs="Arial"/>
                <w:sz w:val="18"/>
                <w:szCs w:val="18"/>
              </w:rPr>
              <w:t>)</w:t>
            </w:r>
            <w:r w:rsidR="00354D32" w:rsidRPr="00AE21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Zentrale Stationen der Kirchengeschichte:</w:t>
            </w:r>
            <w:r w:rsidR="00031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Reformation, Kirche im 20. und 21.</w:t>
            </w:r>
            <w:r w:rsidR="00110790">
              <w:rPr>
                <w:rFonts w:ascii="Arial" w:hAnsi="Arial" w:cs="Arial"/>
                <w:sz w:val="18"/>
                <w:szCs w:val="18"/>
              </w:rPr>
              <w:t> </w:t>
            </w:r>
            <w:r w:rsidR="000314F1" w:rsidRPr="000314F1">
              <w:rPr>
                <w:rFonts w:ascii="Arial" w:hAnsi="Arial" w:cs="Arial"/>
                <w:sz w:val="18"/>
                <w:szCs w:val="18"/>
              </w:rPr>
              <w:t>Jahrhundert</w:t>
            </w:r>
          </w:p>
        </w:tc>
        <w:tc>
          <w:tcPr>
            <w:tcW w:w="6240" w:type="dxa"/>
          </w:tcPr>
          <w:p w14:paraId="01622569" w14:textId="74187922" w:rsidR="00D81219" w:rsidRDefault="00D81219" w:rsidP="00D81219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Leben bleiben – Kirche neu denken</w:t>
            </w:r>
          </w:p>
          <w:p w14:paraId="702C6042" w14:textId="77777777" w:rsidR="00D81219" w:rsidRDefault="00D81219" w:rsidP="00D81219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Welt im Wandel</w:t>
            </w:r>
          </w:p>
          <w:p w14:paraId="3BBCA06A" w14:textId="77777777" w:rsidR="00670766" w:rsidRDefault="00670766" w:rsidP="0067076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Reformation nimmt ihren Lauf – die Einheit der Kirche zerfällt</w:t>
            </w:r>
          </w:p>
          <w:p w14:paraId="64F24327" w14:textId="07978509" w:rsidR="00670766" w:rsidRPr="00670766" w:rsidRDefault="00670766" w:rsidP="00670766">
            <w:pPr>
              <w:pStyle w:val="Listenabsatz"/>
              <w:numPr>
                <w:ilvl w:val="0"/>
                <w:numId w:val="30"/>
              </w:numPr>
              <w:ind w:left="42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Katholische Reform – neuer Schwung für die alte Kirche</w:t>
            </w:r>
          </w:p>
        </w:tc>
        <w:tc>
          <w:tcPr>
            <w:tcW w:w="1568" w:type="dxa"/>
          </w:tcPr>
          <w:p w14:paraId="03A33710" w14:textId="19807713" w:rsidR="00607FCB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  <w:p w14:paraId="24C88CB8" w14:textId="67A02A9F" w:rsidR="00D81219" w:rsidRDefault="00D81219" w:rsidP="00D81219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  <w:p w14:paraId="52AA5BCC" w14:textId="5CC4E326" w:rsidR="00670766" w:rsidRDefault="00670766" w:rsidP="00A95550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  <w:p w14:paraId="3D072063" w14:textId="41973B44" w:rsidR="00670766" w:rsidRPr="00AE211E" w:rsidRDefault="00670766" w:rsidP="00670766">
            <w:pPr>
              <w:ind w:left="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  <w:r w:rsidR="0011079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</w:tbl>
    <w:p w14:paraId="782D3DFE" w14:textId="77777777" w:rsidR="00A37476" w:rsidRPr="00CD6429" w:rsidRDefault="00A37476" w:rsidP="00935ABC">
      <w:pPr>
        <w:pStyle w:val="stoffberschrift1"/>
        <w:numPr>
          <w:ilvl w:val="0"/>
          <w:numId w:val="0"/>
        </w:numPr>
      </w:pPr>
    </w:p>
    <w:p w14:paraId="047B74CE" w14:textId="638CB176" w:rsidR="008C1E5D" w:rsidRDefault="008C1E5D">
      <w:pPr>
        <w:rPr>
          <w:rFonts w:ascii="Arial" w:hAnsi="Arial" w:cs="Arial"/>
          <w:sz w:val="33"/>
          <w:szCs w:val="33"/>
        </w:rPr>
      </w:pPr>
    </w:p>
    <w:sectPr w:rsidR="008C1E5D" w:rsidSect="006B11FC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73EC" w14:textId="77777777" w:rsidR="00630571" w:rsidRDefault="00630571" w:rsidP="002421C0">
      <w:pPr>
        <w:spacing w:after="0" w:line="240" w:lineRule="auto"/>
      </w:pPr>
      <w:r>
        <w:separator/>
      </w:r>
    </w:p>
  </w:endnote>
  <w:endnote w:type="continuationSeparator" w:id="0">
    <w:p w14:paraId="1305817A" w14:textId="77777777" w:rsidR="00630571" w:rsidRDefault="00630571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98D4" w14:textId="0BCE0D8D" w:rsidR="006B11FC" w:rsidRDefault="006B11FC" w:rsidP="006B11FC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5650C924" wp14:editId="744158E5">
          <wp:simplePos x="0" y="0"/>
          <wp:positionH relativeFrom="column">
            <wp:posOffset>-3241</wp:posOffset>
          </wp:positionH>
          <wp:positionV relativeFrom="paragraph">
            <wp:posOffset>-59662</wp:posOffset>
          </wp:positionV>
          <wp:extent cx="467995" cy="233680"/>
          <wp:effectExtent l="0" t="0" r="8255" b="0"/>
          <wp:wrapNone/>
          <wp:docPr id="2039636748" name="Grafik 203963674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8C1E5D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sdt>
      <w:sdtPr>
        <w:id w:val="12330435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238D1539" w14:textId="4C527AB3" w:rsidR="00B7652B" w:rsidRDefault="00B7652B" w:rsidP="006B11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42573"/>
      <w:docPartObj>
        <w:docPartGallery w:val="Page Numbers (Bottom of Page)"/>
        <w:docPartUnique/>
      </w:docPartObj>
    </w:sdtPr>
    <w:sdtEndPr/>
    <w:sdtContent>
      <w:p w14:paraId="666B189D" w14:textId="45A8DF0A" w:rsidR="00B7652B" w:rsidRDefault="00B7652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F5775" w14:textId="77777777" w:rsidR="00B7652B" w:rsidRDefault="00B765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951B" w14:textId="77777777" w:rsidR="00630571" w:rsidRDefault="00630571" w:rsidP="002421C0">
      <w:pPr>
        <w:spacing w:after="0" w:line="240" w:lineRule="auto"/>
      </w:pPr>
      <w:r>
        <w:separator/>
      </w:r>
    </w:p>
  </w:footnote>
  <w:footnote w:type="continuationSeparator" w:id="0">
    <w:p w14:paraId="5CBCEE67" w14:textId="77777777" w:rsidR="00630571" w:rsidRDefault="00630571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2131" w14:textId="211969FA" w:rsidR="008C1E5D" w:rsidRDefault="006B11FC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Abgleich</w:t>
    </w:r>
    <w:r w:rsidR="005757AA">
      <w:rPr>
        <w:rFonts w:ascii="Arial" w:hAnsi="Arial" w:cs="Arial"/>
        <w:sz w:val="14"/>
        <w:szCs w:val="14"/>
      </w:rPr>
      <w:t xml:space="preserve"> mit dem Rahmenlehrpla</w:t>
    </w:r>
    <w:r w:rsidR="000933C8">
      <w:rPr>
        <w:rFonts w:ascii="Arial" w:hAnsi="Arial" w:cs="Arial"/>
        <w:sz w:val="14"/>
        <w:szCs w:val="14"/>
      </w:rPr>
      <w:t>n</w:t>
    </w:r>
    <w:r w:rsidR="005757AA">
      <w:rPr>
        <w:rFonts w:ascii="Arial" w:hAnsi="Arial" w:cs="Arial"/>
        <w:sz w:val="14"/>
        <w:szCs w:val="14"/>
      </w:rPr>
      <w:t xml:space="preserve"> der Sekundarstufe I in Rheinland-Pfalz für das Fach </w:t>
    </w:r>
    <w:r>
      <w:rPr>
        <w:rFonts w:ascii="Arial" w:hAnsi="Arial" w:cs="Arial"/>
        <w:sz w:val="14"/>
        <w:szCs w:val="14"/>
      </w:rPr>
      <w:t xml:space="preserve">Katholische Religionslehre Klasse </w:t>
    </w:r>
    <w:r w:rsidR="000314F1">
      <w:rPr>
        <w:rFonts w:ascii="Arial" w:hAnsi="Arial" w:cs="Arial"/>
        <w:sz w:val="14"/>
        <w:szCs w:val="14"/>
      </w:rPr>
      <w:t>7</w:t>
    </w:r>
    <w:r w:rsidR="00AF770F">
      <w:rPr>
        <w:rFonts w:ascii="Arial" w:hAnsi="Arial" w:cs="Arial"/>
        <w:sz w:val="14"/>
        <w:szCs w:val="14"/>
      </w:rPr>
      <w:t>/</w:t>
    </w:r>
    <w:r w:rsidR="000314F1">
      <w:rPr>
        <w:rFonts w:ascii="Arial" w:hAnsi="Arial" w:cs="Arial"/>
        <w:sz w:val="14"/>
        <w:szCs w:val="14"/>
      </w:rPr>
      <w:t>8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Einfach Leben </w:t>
    </w:r>
    <w:r w:rsidR="000314F1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 </w:t>
    </w:r>
  </w:p>
  <w:p w14:paraId="17CAED30" w14:textId="3D83E7E1" w:rsidR="006B11FC" w:rsidRDefault="008C1E5D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</w:t>
    </w:r>
    <w:r w:rsidR="005757AA">
      <w:rPr>
        <w:rFonts w:ascii="Arial" w:hAnsi="Arial" w:cs="Arial"/>
        <w:sz w:val="14"/>
        <w:szCs w:val="14"/>
      </w:rPr>
      <w:t>Ausgabe S</w:t>
    </w:r>
  </w:p>
  <w:p w14:paraId="10BBCC36" w14:textId="77777777" w:rsidR="006B11FC" w:rsidRDefault="006B11FC">
    <w:pPr>
      <w:pStyle w:val="Kopfzeile"/>
    </w:pPr>
  </w:p>
  <w:p w14:paraId="2F289477" w14:textId="77777777" w:rsidR="00853CC0" w:rsidRDefault="00853C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80B1" w14:textId="6EB6F6AE" w:rsidR="006B11FC" w:rsidRDefault="006B11FC" w:rsidP="006B11F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Abgleich für das Fach Katholische Religionslehre Klasse 8 auf der Grundlage des LehrplanPLUS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Einfach Leben 8 Bayern</w:t>
    </w:r>
  </w:p>
  <w:p w14:paraId="31E945CC" w14:textId="77777777" w:rsidR="006B11FC" w:rsidRDefault="006B11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8CE"/>
    <w:multiLevelType w:val="hybridMultilevel"/>
    <w:tmpl w:val="8250C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A97"/>
    <w:multiLevelType w:val="hybridMultilevel"/>
    <w:tmpl w:val="7A8CE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EC8"/>
    <w:multiLevelType w:val="hybridMultilevel"/>
    <w:tmpl w:val="2D465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7708"/>
    <w:multiLevelType w:val="hybridMultilevel"/>
    <w:tmpl w:val="A3186358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C485F81"/>
    <w:multiLevelType w:val="hybridMultilevel"/>
    <w:tmpl w:val="31AC027A"/>
    <w:lvl w:ilvl="0" w:tplc="040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3695"/>
    <w:multiLevelType w:val="hybridMultilevel"/>
    <w:tmpl w:val="802EF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44F71"/>
    <w:multiLevelType w:val="hybridMultilevel"/>
    <w:tmpl w:val="4288DEAE"/>
    <w:lvl w:ilvl="0" w:tplc="0407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12" w15:restartNumberingAfterBreak="0">
    <w:nsid w:val="2BFA62C4"/>
    <w:multiLevelType w:val="hybridMultilevel"/>
    <w:tmpl w:val="BBAC3A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C7E89"/>
    <w:multiLevelType w:val="hybridMultilevel"/>
    <w:tmpl w:val="C4C42E4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33323522"/>
    <w:multiLevelType w:val="hybridMultilevel"/>
    <w:tmpl w:val="B262F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6F21A20"/>
    <w:multiLevelType w:val="hybridMultilevel"/>
    <w:tmpl w:val="A7EC7E3E"/>
    <w:lvl w:ilvl="0" w:tplc="829659BA">
      <w:start w:val="108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C1A6E69"/>
    <w:multiLevelType w:val="hybridMultilevel"/>
    <w:tmpl w:val="FC7CA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352F2"/>
    <w:multiLevelType w:val="hybridMultilevel"/>
    <w:tmpl w:val="B9603A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90E46"/>
    <w:multiLevelType w:val="hybridMultilevel"/>
    <w:tmpl w:val="98C2B6A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48B63399"/>
    <w:multiLevelType w:val="hybridMultilevel"/>
    <w:tmpl w:val="D19E4B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2312D7"/>
    <w:multiLevelType w:val="hybridMultilevel"/>
    <w:tmpl w:val="F514C0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27311F"/>
    <w:multiLevelType w:val="hybridMultilevel"/>
    <w:tmpl w:val="735AD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10234"/>
    <w:multiLevelType w:val="hybridMultilevel"/>
    <w:tmpl w:val="AD367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D7A16"/>
    <w:multiLevelType w:val="hybridMultilevel"/>
    <w:tmpl w:val="D0AE2B78"/>
    <w:lvl w:ilvl="0" w:tplc="0407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0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51C0F"/>
    <w:multiLevelType w:val="hybridMultilevel"/>
    <w:tmpl w:val="5588A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73255"/>
    <w:multiLevelType w:val="hybridMultilevel"/>
    <w:tmpl w:val="FF46D87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30755"/>
    <w:multiLevelType w:val="hybridMultilevel"/>
    <w:tmpl w:val="04F46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65677"/>
    <w:multiLevelType w:val="hybridMultilevel"/>
    <w:tmpl w:val="9C9809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479C4"/>
    <w:multiLevelType w:val="hybridMultilevel"/>
    <w:tmpl w:val="92DEE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2450B3"/>
    <w:multiLevelType w:val="hybridMultilevel"/>
    <w:tmpl w:val="C8143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A15C7"/>
    <w:multiLevelType w:val="hybridMultilevel"/>
    <w:tmpl w:val="583C7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2A6A8F"/>
    <w:multiLevelType w:val="hybridMultilevel"/>
    <w:tmpl w:val="81BA3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861B9"/>
    <w:multiLevelType w:val="hybridMultilevel"/>
    <w:tmpl w:val="8208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22B3F"/>
    <w:multiLevelType w:val="hybridMultilevel"/>
    <w:tmpl w:val="77D0E1B4"/>
    <w:lvl w:ilvl="0" w:tplc="0407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2" w15:restartNumberingAfterBreak="0">
    <w:nsid w:val="78C90BA3"/>
    <w:multiLevelType w:val="hybridMultilevel"/>
    <w:tmpl w:val="53E25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734">
    <w:abstractNumId w:val="4"/>
  </w:num>
  <w:num w:numId="2" w16cid:durableId="1798521721">
    <w:abstractNumId w:val="30"/>
  </w:num>
  <w:num w:numId="3" w16cid:durableId="477382715">
    <w:abstractNumId w:val="22"/>
  </w:num>
  <w:num w:numId="4" w16cid:durableId="106392054">
    <w:abstractNumId w:val="9"/>
  </w:num>
  <w:num w:numId="5" w16cid:durableId="949361821">
    <w:abstractNumId w:val="33"/>
  </w:num>
  <w:num w:numId="6" w16cid:durableId="138620009">
    <w:abstractNumId w:val="18"/>
  </w:num>
  <w:num w:numId="7" w16cid:durableId="1657878784">
    <w:abstractNumId w:val="8"/>
  </w:num>
  <w:num w:numId="8" w16cid:durableId="1885872609">
    <w:abstractNumId w:val="21"/>
  </w:num>
  <w:num w:numId="9" w16cid:durableId="281351537">
    <w:abstractNumId w:val="14"/>
  </w:num>
  <w:num w:numId="10" w16cid:durableId="193925182">
    <w:abstractNumId w:val="3"/>
  </w:num>
  <w:num w:numId="11" w16cid:durableId="988948025">
    <w:abstractNumId w:val="19"/>
  </w:num>
  <w:num w:numId="12" w16cid:durableId="1939870891">
    <w:abstractNumId w:val="6"/>
  </w:num>
  <w:num w:numId="13" w16cid:durableId="1400471432">
    <w:abstractNumId w:val="16"/>
  </w:num>
  <w:num w:numId="14" w16cid:durableId="774593535">
    <w:abstractNumId w:val="3"/>
  </w:num>
  <w:num w:numId="15" w16cid:durableId="1985893427">
    <w:abstractNumId w:val="3"/>
  </w:num>
  <w:num w:numId="16" w16cid:durableId="977226084">
    <w:abstractNumId w:val="3"/>
  </w:num>
  <w:num w:numId="17" w16cid:durableId="176308762">
    <w:abstractNumId w:val="10"/>
  </w:num>
  <w:num w:numId="18" w16cid:durableId="1405958328">
    <w:abstractNumId w:val="34"/>
  </w:num>
  <w:num w:numId="19" w16cid:durableId="1779640541">
    <w:abstractNumId w:val="20"/>
  </w:num>
  <w:num w:numId="20" w16cid:durableId="1156798401">
    <w:abstractNumId w:val="42"/>
  </w:num>
  <w:num w:numId="21" w16cid:durableId="791168630">
    <w:abstractNumId w:val="2"/>
  </w:num>
  <w:num w:numId="22" w16cid:durableId="775711135">
    <w:abstractNumId w:val="15"/>
  </w:num>
  <w:num w:numId="23" w16cid:durableId="1268731359">
    <w:abstractNumId w:val="0"/>
  </w:num>
  <w:num w:numId="24" w16cid:durableId="932595100">
    <w:abstractNumId w:val="11"/>
  </w:num>
  <w:num w:numId="25" w16cid:durableId="64305045">
    <w:abstractNumId w:val="7"/>
  </w:num>
  <w:num w:numId="26" w16cid:durableId="1685741726">
    <w:abstractNumId w:val="26"/>
  </w:num>
  <w:num w:numId="27" w16cid:durableId="217474425">
    <w:abstractNumId w:val="13"/>
  </w:num>
  <w:num w:numId="28" w16cid:durableId="796265687">
    <w:abstractNumId w:val="24"/>
  </w:num>
  <w:num w:numId="29" w16cid:durableId="421991064">
    <w:abstractNumId w:val="1"/>
  </w:num>
  <w:num w:numId="30" w16cid:durableId="928923768">
    <w:abstractNumId w:val="5"/>
  </w:num>
  <w:num w:numId="31" w16cid:durableId="1626043809">
    <w:abstractNumId w:val="40"/>
  </w:num>
  <w:num w:numId="32" w16cid:durableId="302396070">
    <w:abstractNumId w:val="27"/>
  </w:num>
  <w:num w:numId="33" w16cid:durableId="2118980210">
    <w:abstractNumId w:val="37"/>
  </w:num>
  <w:num w:numId="34" w16cid:durableId="668604706">
    <w:abstractNumId w:val="23"/>
  </w:num>
  <w:num w:numId="35" w16cid:durableId="222446652">
    <w:abstractNumId w:val="38"/>
  </w:num>
  <w:num w:numId="36" w16cid:durableId="2105415124">
    <w:abstractNumId w:val="12"/>
  </w:num>
  <w:num w:numId="37" w16cid:durableId="886913049">
    <w:abstractNumId w:val="31"/>
  </w:num>
  <w:num w:numId="38" w16cid:durableId="1897542537">
    <w:abstractNumId w:val="25"/>
  </w:num>
  <w:num w:numId="39" w16cid:durableId="1917350778">
    <w:abstractNumId w:val="39"/>
  </w:num>
  <w:num w:numId="40" w16cid:durableId="1782676383">
    <w:abstractNumId w:val="28"/>
  </w:num>
  <w:num w:numId="41" w16cid:durableId="823937891">
    <w:abstractNumId w:val="36"/>
  </w:num>
  <w:num w:numId="42" w16cid:durableId="1021517553">
    <w:abstractNumId w:val="17"/>
  </w:num>
  <w:num w:numId="43" w16cid:durableId="1361082772">
    <w:abstractNumId w:val="32"/>
  </w:num>
  <w:num w:numId="44" w16cid:durableId="293608806">
    <w:abstractNumId w:val="41"/>
  </w:num>
  <w:num w:numId="45" w16cid:durableId="868567970">
    <w:abstractNumId w:val="29"/>
  </w:num>
  <w:num w:numId="46" w16cid:durableId="4411476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8"/>
    <w:rsid w:val="00006329"/>
    <w:rsid w:val="0001229B"/>
    <w:rsid w:val="00022EC1"/>
    <w:rsid w:val="00022F7F"/>
    <w:rsid w:val="000314F1"/>
    <w:rsid w:val="00032510"/>
    <w:rsid w:val="0003420C"/>
    <w:rsid w:val="00045E18"/>
    <w:rsid w:val="00051B7D"/>
    <w:rsid w:val="000521C5"/>
    <w:rsid w:val="000622F0"/>
    <w:rsid w:val="000635A0"/>
    <w:rsid w:val="00081D43"/>
    <w:rsid w:val="00092739"/>
    <w:rsid w:val="000933C8"/>
    <w:rsid w:val="000A0BAA"/>
    <w:rsid w:val="000A7DF8"/>
    <w:rsid w:val="000C3DED"/>
    <w:rsid w:val="000E112F"/>
    <w:rsid w:val="000E3CC1"/>
    <w:rsid w:val="000F250C"/>
    <w:rsid w:val="000F4473"/>
    <w:rsid w:val="00101843"/>
    <w:rsid w:val="00105E67"/>
    <w:rsid w:val="00106D14"/>
    <w:rsid w:val="00110790"/>
    <w:rsid w:val="001116FC"/>
    <w:rsid w:val="001213CF"/>
    <w:rsid w:val="001220E7"/>
    <w:rsid w:val="00122305"/>
    <w:rsid w:val="00134121"/>
    <w:rsid w:val="00135049"/>
    <w:rsid w:val="0014581C"/>
    <w:rsid w:val="00150A5D"/>
    <w:rsid w:val="00154799"/>
    <w:rsid w:val="0015584B"/>
    <w:rsid w:val="00156DE4"/>
    <w:rsid w:val="001726D6"/>
    <w:rsid w:val="00173575"/>
    <w:rsid w:val="00191EF6"/>
    <w:rsid w:val="00193E07"/>
    <w:rsid w:val="001973AC"/>
    <w:rsid w:val="00197AA4"/>
    <w:rsid w:val="001A6C52"/>
    <w:rsid w:val="001B4AA1"/>
    <w:rsid w:val="001C0BB6"/>
    <w:rsid w:val="001C17D4"/>
    <w:rsid w:val="001C4CFE"/>
    <w:rsid w:val="001C6300"/>
    <w:rsid w:val="001D4AB4"/>
    <w:rsid w:val="001E16D4"/>
    <w:rsid w:val="001F3986"/>
    <w:rsid w:val="002140A5"/>
    <w:rsid w:val="00220BCD"/>
    <w:rsid w:val="0022564C"/>
    <w:rsid w:val="002303FE"/>
    <w:rsid w:val="00236568"/>
    <w:rsid w:val="00236FA8"/>
    <w:rsid w:val="002400F1"/>
    <w:rsid w:val="00240F64"/>
    <w:rsid w:val="002421C0"/>
    <w:rsid w:val="00255412"/>
    <w:rsid w:val="00265A4A"/>
    <w:rsid w:val="002753BD"/>
    <w:rsid w:val="002765E8"/>
    <w:rsid w:val="0027790D"/>
    <w:rsid w:val="00284727"/>
    <w:rsid w:val="00287E2F"/>
    <w:rsid w:val="002931C4"/>
    <w:rsid w:val="00295F6A"/>
    <w:rsid w:val="002A5A7C"/>
    <w:rsid w:val="002B04F3"/>
    <w:rsid w:val="002B63EF"/>
    <w:rsid w:val="002C0330"/>
    <w:rsid w:val="002C07C3"/>
    <w:rsid w:val="002C2B47"/>
    <w:rsid w:val="002F4AA3"/>
    <w:rsid w:val="0031120E"/>
    <w:rsid w:val="003119F0"/>
    <w:rsid w:val="00317988"/>
    <w:rsid w:val="003302CB"/>
    <w:rsid w:val="00330E24"/>
    <w:rsid w:val="00331148"/>
    <w:rsid w:val="00332370"/>
    <w:rsid w:val="00334078"/>
    <w:rsid w:val="00354D32"/>
    <w:rsid w:val="00357AA7"/>
    <w:rsid w:val="00362D75"/>
    <w:rsid w:val="00380181"/>
    <w:rsid w:val="00384F31"/>
    <w:rsid w:val="00385A98"/>
    <w:rsid w:val="003935C7"/>
    <w:rsid w:val="003936E2"/>
    <w:rsid w:val="003943D8"/>
    <w:rsid w:val="00396480"/>
    <w:rsid w:val="003B0DA6"/>
    <w:rsid w:val="003B35C6"/>
    <w:rsid w:val="003B6B2B"/>
    <w:rsid w:val="003C37B1"/>
    <w:rsid w:val="003C421D"/>
    <w:rsid w:val="003D439C"/>
    <w:rsid w:val="003D56EA"/>
    <w:rsid w:val="003E470F"/>
    <w:rsid w:val="003F34DE"/>
    <w:rsid w:val="003F4874"/>
    <w:rsid w:val="003F7053"/>
    <w:rsid w:val="00401CBF"/>
    <w:rsid w:val="004039F1"/>
    <w:rsid w:val="004129FF"/>
    <w:rsid w:val="004174A8"/>
    <w:rsid w:val="00424FB3"/>
    <w:rsid w:val="00430BCE"/>
    <w:rsid w:val="00433F83"/>
    <w:rsid w:val="00436045"/>
    <w:rsid w:val="004363C8"/>
    <w:rsid w:val="00442592"/>
    <w:rsid w:val="0044376B"/>
    <w:rsid w:val="0045420C"/>
    <w:rsid w:val="00455726"/>
    <w:rsid w:val="004710A1"/>
    <w:rsid w:val="00471FF2"/>
    <w:rsid w:val="00475A6F"/>
    <w:rsid w:val="0049099E"/>
    <w:rsid w:val="00491A39"/>
    <w:rsid w:val="004B3A30"/>
    <w:rsid w:val="004C7F05"/>
    <w:rsid w:val="004C7F2C"/>
    <w:rsid w:val="004D0FDE"/>
    <w:rsid w:val="004D2B1E"/>
    <w:rsid w:val="004E5688"/>
    <w:rsid w:val="004F51FE"/>
    <w:rsid w:val="004F5592"/>
    <w:rsid w:val="004F7230"/>
    <w:rsid w:val="00503159"/>
    <w:rsid w:val="00507005"/>
    <w:rsid w:val="00510339"/>
    <w:rsid w:val="0051214B"/>
    <w:rsid w:val="00515C31"/>
    <w:rsid w:val="005245CE"/>
    <w:rsid w:val="00532122"/>
    <w:rsid w:val="00533A82"/>
    <w:rsid w:val="0053615B"/>
    <w:rsid w:val="00542AE7"/>
    <w:rsid w:val="0055061C"/>
    <w:rsid w:val="00555873"/>
    <w:rsid w:val="00566E47"/>
    <w:rsid w:val="005732C4"/>
    <w:rsid w:val="0057382F"/>
    <w:rsid w:val="005757AA"/>
    <w:rsid w:val="005A1199"/>
    <w:rsid w:val="005A4FF7"/>
    <w:rsid w:val="005B73C1"/>
    <w:rsid w:val="005D6247"/>
    <w:rsid w:val="005D673C"/>
    <w:rsid w:val="005E1E40"/>
    <w:rsid w:val="005E5FCD"/>
    <w:rsid w:val="00601124"/>
    <w:rsid w:val="00607FCB"/>
    <w:rsid w:val="006117DA"/>
    <w:rsid w:val="00630571"/>
    <w:rsid w:val="00633216"/>
    <w:rsid w:val="00633DCF"/>
    <w:rsid w:val="006401F1"/>
    <w:rsid w:val="00642E14"/>
    <w:rsid w:val="00652CE6"/>
    <w:rsid w:val="00656F8C"/>
    <w:rsid w:val="00670766"/>
    <w:rsid w:val="00672A39"/>
    <w:rsid w:val="006733D5"/>
    <w:rsid w:val="00680B42"/>
    <w:rsid w:val="006820BD"/>
    <w:rsid w:val="0068265E"/>
    <w:rsid w:val="00682B32"/>
    <w:rsid w:val="00684F5A"/>
    <w:rsid w:val="006A5FF9"/>
    <w:rsid w:val="006A6EB0"/>
    <w:rsid w:val="006B11FC"/>
    <w:rsid w:val="006B16A0"/>
    <w:rsid w:val="006B2FB5"/>
    <w:rsid w:val="006B3DFF"/>
    <w:rsid w:val="006B79BE"/>
    <w:rsid w:val="006C078C"/>
    <w:rsid w:val="006E33D2"/>
    <w:rsid w:val="006E34B6"/>
    <w:rsid w:val="006E70AE"/>
    <w:rsid w:val="006F149E"/>
    <w:rsid w:val="006F206F"/>
    <w:rsid w:val="00717FEB"/>
    <w:rsid w:val="0073029A"/>
    <w:rsid w:val="007305B3"/>
    <w:rsid w:val="00743C96"/>
    <w:rsid w:val="0075155C"/>
    <w:rsid w:val="00762195"/>
    <w:rsid w:val="007641DE"/>
    <w:rsid w:val="00770097"/>
    <w:rsid w:val="00773D48"/>
    <w:rsid w:val="00777D13"/>
    <w:rsid w:val="00784793"/>
    <w:rsid w:val="007865B9"/>
    <w:rsid w:val="00792A9D"/>
    <w:rsid w:val="007A03EA"/>
    <w:rsid w:val="007B1022"/>
    <w:rsid w:val="007B550F"/>
    <w:rsid w:val="007C0251"/>
    <w:rsid w:val="007C452F"/>
    <w:rsid w:val="007D1F9F"/>
    <w:rsid w:val="007E1A20"/>
    <w:rsid w:val="007F2664"/>
    <w:rsid w:val="0080666A"/>
    <w:rsid w:val="008071D8"/>
    <w:rsid w:val="008215E1"/>
    <w:rsid w:val="008219C4"/>
    <w:rsid w:val="00826B97"/>
    <w:rsid w:val="00835D2F"/>
    <w:rsid w:val="00850C27"/>
    <w:rsid w:val="00853B44"/>
    <w:rsid w:val="00853CC0"/>
    <w:rsid w:val="00862219"/>
    <w:rsid w:val="0086500A"/>
    <w:rsid w:val="00876AB2"/>
    <w:rsid w:val="00894C06"/>
    <w:rsid w:val="008C1E5D"/>
    <w:rsid w:val="008D04E0"/>
    <w:rsid w:val="008D575B"/>
    <w:rsid w:val="008E2A15"/>
    <w:rsid w:val="008F0468"/>
    <w:rsid w:val="008F1104"/>
    <w:rsid w:val="008F311A"/>
    <w:rsid w:val="00901659"/>
    <w:rsid w:val="009049CF"/>
    <w:rsid w:val="00915B2C"/>
    <w:rsid w:val="0091701C"/>
    <w:rsid w:val="009263DC"/>
    <w:rsid w:val="00935ABC"/>
    <w:rsid w:val="0094463C"/>
    <w:rsid w:val="00946745"/>
    <w:rsid w:val="00947B2A"/>
    <w:rsid w:val="00957CDF"/>
    <w:rsid w:val="00986D7D"/>
    <w:rsid w:val="00992D42"/>
    <w:rsid w:val="00993504"/>
    <w:rsid w:val="00997E53"/>
    <w:rsid w:val="009B0F04"/>
    <w:rsid w:val="009B7E07"/>
    <w:rsid w:val="009C4300"/>
    <w:rsid w:val="009D415D"/>
    <w:rsid w:val="009E1DC2"/>
    <w:rsid w:val="009E4C2E"/>
    <w:rsid w:val="009E7412"/>
    <w:rsid w:val="009F465B"/>
    <w:rsid w:val="009F523B"/>
    <w:rsid w:val="009F7353"/>
    <w:rsid w:val="00A023B7"/>
    <w:rsid w:val="00A0639A"/>
    <w:rsid w:val="00A12433"/>
    <w:rsid w:val="00A31A4F"/>
    <w:rsid w:val="00A37476"/>
    <w:rsid w:val="00A44BBF"/>
    <w:rsid w:val="00A451FE"/>
    <w:rsid w:val="00A4642C"/>
    <w:rsid w:val="00A479DD"/>
    <w:rsid w:val="00A63A27"/>
    <w:rsid w:val="00A67156"/>
    <w:rsid w:val="00A81B13"/>
    <w:rsid w:val="00A86519"/>
    <w:rsid w:val="00A92FFC"/>
    <w:rsid w:val="00A95550"/>
    <w:rsid w:val="00A961CC"/>
    <w:rsid w:val="00AA3A8B"/>
    <w:rsid w:val="00AB12C9"/>
    <w:rsid w:val="00AB160C"/>
    <w:rsid w:val="00AB4A32"/>
    <w:rsid w:val="00AB6176"/>
    <w:rsid w:val="00AC33CD"/>
    <w:rsid w:val="00AD0E02"/>
    <w:rsid w:val="00AD3FA9"/>
    <w:rsid w:val="00AD43A8"/>
    <w:rsid w:val="00AE211E"/>
    <w:rsid w:val="00AE605C"/>
    <w:rsid w:val="00AF770F"/>
    <w:rsid w:val="00B063BF"/>
    <w:rsid w:val="00B100C8"/>
    <w:rsid w:val="00B156AD"/>
    <w:rsid w:val="00B203DD"/>
    <w:rsid w:val="00B209C9"/>
    <w:rsid w:val="00B27392"/>
    <w:rsid w:val="00B4140E"/>
    <w:rsid w:val="00B43AE2"/>
    <w:rsid w:val="00B501E2"/>
    <w:rsid w:val="00B7652B"/>
    <w:rsid w:val="00B7772A"/>
    <w:rsid w:val="00B8397A"/>
    <w:rsid w:val="00B84F56"/>
    <w:rsid w:val="00B86460"/>
    <w:rsid w:val="00B87035"/>
    <w:rsid w:val="00B924ED"/>
    <w:rsid w:val="00B93B35"/>
    <w:rsid w:val="00B94FA8"/>
    <w:rsid w:val="00B9720B"/>
    <w:rsid w:val="00BA0A38"/>
    <w:rsid w:val="00BB0710"/>
    <w:rsid w:val="00BB0D3E"/>
    <w:rsid w:val="00BE0A2C"/>
    <w:rsid w:val="00C03834"/>
    <w:rsid w:val="00C049FC"/>
    <w:rsid w:val="00C0560A"/>
    <w:rsid w:val="00C07151"/>
    <w:rsid w:val="00C17A21"/>
    <w:rsid w:val="00C211A9"/>
    <w:rsid w:val="00C22F64"/>
    <w:rsid w:val="00C422A3"/>
    <w:rsid w:val="00C50FC0"/>
    <w:rsid w:val="00C52253"/>
    <w:rsid w:val="00C53775"/>
    <w:rsid w:val="00C55480"/>
    <w:rsid w:val="00C7424C"/>
    <w:rsid w:val="00C81C55"/>
    <w:rsid w:val="00C82C45"/>
    <w:rsid w:val="00C850BC"/>
    <w:rsid w:val="00CA2386"/>
    <w:rsid w:val="00CA60E8"/>
    <w:rsid w:val="00CA76CF"/>
    <w:rsid w:val="00CC35DD"/>
    <w:rsid w:val="00CD446F"/>
    <w:rsid w:val="00CD6429"/>
    <w:rsid w:val="00CE7072"/>
    <w:rsid w:val="00CF00AE"/>
    <w:rsid w:val="00D020E3"/>
    <w:rsid w:val="00D2719B"/>
    <w:rsid w:val="00D32727"/>
    <w:rsid w:val="00D37C0C"/>
    <w:rsid w:val="00D473A8"/>
    <w:rsid w:val="00D51D67"/>
    <w:rsid w:val="00D53D08"/>
    <w:rsid w:val="00D600F4"/>
    <w:rsid w:val="00D63BC9"/>
    <w:rsid w:val="00D73656"/>
    <w:rsid w:val="00D81219"/>
    <w:rsid w:val="00D832CC"/>
    <w:rsid w:val="00D90446"/>
    <w:rsid w:val="00D94DE8"/>
    <w:rsid w:val="00DA0738"/>
    <w:rsid w:val="00DB08FD"/>
    <w:rsid w:val="00DD51CC"/>
    <w:rsid w:val="00DE3391"/>
    <w:rsid w:val="00DF16B8"/>
    <w:rsid w:val="00DF1BCD"/>
    <w:rsid w:val="00DF49D1"/>
    <w:rsid w:val="00E061CD"/>
    <w:rsid w:val="00E14782"/>
    <w:rsid w:val="00E22201"/>
    <w:rsid w:val="00E247D8"/>
    <w:rsid w:val="00E25B4B"/>
    <w:rsid w:val="00E3277E"/>
    <w:rsid w:val="00E35D83"/>
    <w:rsid w:val="00E419A6"/>
    <w:rsid w:val="00E53003"/>
    <w:rsid w:val="00E92812"/>
    <w:rsid w:val="00EA7C92"/>
    <w:rsid w:val="00EB5B12"/>
    <w:rsid w:val="00ED121C"/>
    <w:rsid w:val="00ED3401"/>
    <w:rsid w:val="00ED52A0"/>
    <w:rsid w:val="00EE6C43"/>
    <w:rsid w:val="00EF6FFB"/>
    <w:rsid w:val="00F1730E"/>
    <w:rsid w:val="00F210AE"/>
    <w:rsid w:val="00F27039"/>
    <w:rsid w:val="00F27C2B"/>
    <w:rsid w:val="00F3684A"/>
    <w:rsid w:val="00F36FE4"/>
    <w:rsid w:val="00F51850"/>
    <w:rsid w:val="00F548CD"/>
    <w:rsid w:val="00F77765"/>
    <w:rsid w:val="00F81B98"/>
    <w:rsid w:val="00F83C74"/>
    <w:rsid w:val="00F913A9"/>
    <w:rsid w:val="00F92150"/>
    <w:rsid w:val="00F947CF"/>
    <w:rsid w:val="00FA07B0"/>
    <w:rsid w:val="00FB0169"/>
    <w:rsid w:val="00FB293F"/>
    <w:rsid w:val="00FC1158"/>
    <w:rsid w:val="00FC6F31"/>
    <w:rsid w:val="00FC71B8"/>
    <w:rsid w:val="00FD23C6"/>
    <w:rsid w:val="00FD46EA"/>
    <w:rsid w:val="00FE09D3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4794FA0"/>
  <w15:docId w15:val="{CADF1E03-C8C6-4EB0-A09D-27A5ACDE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A8C6-819D-4B65-BC05-92BB4A4C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Piel, Inga</dc:creator>
  <cp:lastModifiedBy>Nüllmann, Barbara</cp:lastModifiedBy>
  <cp:revision>95</cp:revision>
  <cp:lastPrinted>2022-04-11T11:46:00Z</cp:lastPrinted>
  <dcterms:created xsi:type="dcterms:W3CDTF">2025-03-27T08:13:00Z</dcterms:created>
  <dcterms:modified xsi:type="dcterms:W3CDTF">2025-07-14T11:16:00Z</dcterms:modified>
</cp:coreProperties>
</file>