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A5FA" w14:textId="7A3A5076" w:rsidR="001C2823" w:rsidRDefault="001C2823">
      <w:pPr>
        <w:spacing w:line="24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A2DAC7D" wp14:editId="0346DF10">
            <wp:simplePos x="0" y="0"/>
            <wp:positionH relativeFrom="page">
              <wp:posOffset>-635</wp:posOffset>
            </wp:positionH>
            <wp:positionV relativeFrom="paragraph">
              <wp:posOffset>-1271534</wp:posOffset>
            </wp:positionV>
            <wp:extent cx="10693299" cy="7560000"/>
            <wp:effectExtent l="0" t="0" r="0" b="3175"/>
            <wp:wrapNone/>
            <wp:docPr id="61783149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31496" name="Grafik 61783149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299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br w:type="page"/>
      </w:r>
    </w:p>
    <w:p w14:paraId="5384738F" w14:textId="7E626AAF" w:rsidR="0019088A" w:rsidRDefault="00A144C7" w:rsidP="0095623B">
      <w:pPr>
        <w:rPr>
          <w:sz w:val="20"/>
        </w:rPr>
      </w:pPr>
      <w:r>
        <w:rPr>
          <w:sz w:val="20"/>
        </w:rPr>
        <w:lastRenderedPageBreak/>
        <w:t>Die vorliegende Übersicht</w:t>
      </w:r>
      <w:r w:rsidR="0019088A">
        <w:rPr>
          <w:sz w:val="20"/>
        </w:rPr>
        <w:t xml:space="preserve"> gibt kurz und prägnant einen Überblick darüber, welches der beiden Bücher wann benötigt wird. Einen ausführlichen Stoffverteilungsplan finden Sie auf den nachfolgenden Seiten.</w:t>
      </w:r>
    </w:p>
    <w:tbl>
      <w:tblPr>
        <w:tblStyle w:val="Tabellenrast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6E41F1" w:rsidRPr="00DF2A50" w14:paraId="74D74A26" w14:textId="77777777" w:rsidTr="00EA32F8">
        <w:tc>
          <w:tcPr>
            <w:tcW w:w="11199" w:type="dxa"/>
            <w:shd w:val="clear" w:color="auto" w:fill="FFF5CD"/>
          </w:tcPr>
          <w:p w14:paraId="6279C715" w14:textId="77777777" w:rsidR="006E41F1" w:rsidRPr="00DF2A50" w:rsidRDefault="006E41F1" w:rsidP="00EA32F8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40ED0BA2" w14:textId="77777777" w:rsidR="007146B3" w:rsidRDefault="007146B3" w:rsidP="0095623B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4625"/>
        <w:gridCol w:w="4626"/>
        <w:gridCol w:w="4626"/>
      </w:tblGrid>
      <w:tr w:rsidR="003E2195" w:rsidRPr="00512E66" w14:paraId="3BFCB61C" w14:textId="712816D3" w:rsidTr="00A3349F">
        <w:trPr>
          <w:trHeight w:val="167"/>
        </w:trPr>
        <w:tc>
          <w:tcPr>
            <w:tcW w:w="413" w:type="pct"/>
            <w:vMerge w:val="restart"/>
            <w:shd w:val="pct15" w:color="auto" w:fill="FFFFFF"/>
          </w:tcPr>
          <w:p w14:paraId="49E1E557" w14:textId="26E4E70B" w:rsidR="003E2195" w:rsidRPr="00512E66" w:rsidRDefault="003E2195" w:rsidP="003E2195">
            <w:pPr>
              <w:pStyle w:val="ekvTabelleKopf"/>
            </w:pPr>
            <w:r>
              <w:t>Jahr</w:t>
            </w:r>
          </w:p>
        </w:tc>
        <w:tc>
          <w:tcPr>
            <w:tcW w:w="1529" w:type="pct"/>
            <w:vMerge w:val="restart"/>
            <w:shd w:val="pct15" w:color="auto" w:fill="FFFFFF"/>
            <w:vAlign w:val="center"/>
          </w:tcPr>
          <w:p w14:paraId="059C915A" w14:textId="77777777" w:rsidR="003E2195" w:rsidRDefault="003E2195" w:rsidP="003E2195">
            <w:pPr>
              <w:pStyle w:val="ekvTabelleKopf"/>
            </w:pPr>
            <w:r>
              <w:t>Analysis</w:t>
            </w:r>
          </w:p>
          <w:p w14:paraId="6FAABF51" w14:textId="3EC371D1" w:rsidR="003E2195" w:rsidRPr="00512E66" w:rsidRDefault="003E2195" w:rsidP="003E2195">
            <w:pPr>
              <w:pStyle w:val="ekvTabelleKopf"/>
            </w:pPr>
            <w:r>
              <w:t>#735661 (Analysis)</w:t>
            </w:r>
          </w:p>
        </w:tc>
        <w:tc>
          <w:tcPr>
            <w:tcW w:w="1529" w:type="pct"/>
            <w:shd w:val="pct15" w:color="auto" w:fill="FFFFFF"/>
          </w:tcPr>
          <w:p w14:paraId="7AE77DFA" w14:textId="27D72220" w:rsidR="003E2195" w:rsidRDefault="003E2195" w:rsidP="003E2195">
            <w:pPr>
              <w:pStyle w:val="ekvTabelleKopf"/>
            </w:pPr>
            <w:r>
              <w:t>Geometrie</w:t>
            </w:r>
          </w:p>
        </w:tc>
        <w:tc>
          <w:tcPr>
            <w:tcW w:w="1529" w:type="pct"/>
            <w:shd w:val="pct15" w:color="auto" w:fill="FFFFFF"/>
          </w:tcPr>
          <w:p w14:paraId="51BD36DD" w14:textId="4C43C410" w:rsidR="003E2195" w:rsidRDefault="003E2195" w:rsidP="003E2195">
            <w:pPr>
              <w:pStyle w:val="ekvTabelleKopf"/>
            </w:pPr>
            <w:r>
              <w:t>Stochastik</w:t>
            </w:r>
          </w:p>
        </w:tc>
      </w:tr>
      <w:tr w:rsidR="003E2195" w:rsidRPr="00512E66" w14:paraId="33608DD5" w14:textId="62EE9539" w:rsidTr="00A3349F">
        <w:trPr>
          <w:trHeight w:val="166"/>
        </w:trPr>
        <w:tc>
          <w:tcPr>
            <w:tcW w:w="413" w:type="pct"/>
            <w:vMerge/>
            <w:shd w:val="pct15" w:color="auto" w:fill="FFFFFF"/>
          </w:tcPr>
          <w:p w14:paraId="277F415E" w14:textId="77777777" w:rsidR="003E2195" w:rsidRPr="00512E66" w:rsidRDefault="003E2195" w:rsidP="003E2195">
            <w:pPr>
              <w:pStyle w:val="ekvTabelleKopf"/>
            </w:pPr>
          </w:p>
        </w:tc>
        <w:tc>
          <w:tcPr>
            <w:tcW w:w="1529" w:type="pct"/>
            <w:vMerge/>
            <w:shd w:val="pct15" w:color="auto" w:fill="FFFFFF"/>
            <w:vAlign w:val="center"/>
          </w:tcPr>
          <w:p w14:paraId="57FB8498" w14:textId="77777777" w:rsidR="003E2195" w:rsidRDefault="003E2195" w:rsidP="003E2195">
            <w:pPr>
              <w:pStyle w:val="ekvTabelleKopf"/>
            </w:pPr>
          </w:p>
        </w:tc>
        <w:tc>
          <w:tcPr>
            <w:tcW w:w="3058" w:type="pct"/>
            <w:gridSpan w:val="2"/>
            <w:shd w:val="pct15" w:color="auto" w:fill="FFFFFF"/>
            <w:vAlign w:val="center"/>
          </w:tcPr>
          <w:p w14:paraId="75DF9CD9" w14:textId="1816F78F" w:rsidR="003E2195" w:rsidRPr="000018B9" w:rsidRDefault="003E2195" w:rsidP="003E2195">
            <w:pPr>
              <w:pStyle w:val="ekvTabelleKopf"/>
              <w:jc w:val="center"/>
            </w:pPr>
            <w:r w:rsidRPr="000018B9">
              <w:t>#735665 (Analytische Geometrie/ Stochastik)</w:t>
            </w:r>
          </w:p>
        </w:tc>
      </w:tr>
      <w:tr w:rsidR="000018B9" w:rsidRPr="003E2195" w14:paraId="050EC82E" w14:textId="3722B55C" w:rsidTr="00A3349F">
        <w:tblPrEx>
          <w:shd w:val="clear" w:color="auto" w:fill="FFFFFF" w:themeFill="background1"/>
        </w:tblPrEx>
        <w:trPr>
          <w:trHeight w:val="4629"/>
        </w:trPr>
        <w:tc>
          <w:tcPr>
            <w:tcW w:w="413" w:type="pct"/>
            <w:shd w:val="clear" w:color="auto" w:fill="FFFFFF" w:themeFill="background1"/>
          </w:tcPr>
          <w:p w14:paraId="6BE11D01" w14:textId="05F98318" w:rsidR="000018B9" w:rsidRPr="003E2195" w:rsidRDefault="00B21967" w:rsidP="003E2195">
            <w:pPr>
              <w:pStyle w:val="ekvTabelle"/>
              <w:tabs>
                <w:tab w:val="left" w:pos="1389"/>
              </w:tabs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Einführungs-jahr</w:t>
            </w:r>
          </w:p>
        </w:tc>
        <w:tc>
          <w:tcPr>
            <w:tcW w:w="1529" w:type="pct"/>
            <w:shd w:val="clear" w:color="auto" w:fill="FFFFFF" w:themeFill="background1"/>
          </w:tcPr>
          <w:p w14:paraId="7E8F8AFC" w14:textId="77777777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 xml:space="preserve">Kapitel I – Funktionen </w:t>
            </w:r>
          </w:p>
          <w:p w14:paraId="1F10A488" w14:textId="5C84CB59" w:rsidR="000018B9" w:rsidRPr="003E2195" w:rsidRDefault="000018B9" w:rsidP="003E2195">
            <w:pPr>
              <w:pStyle w:val="ekvTabelle"/>
              <w:numPr>
                <w:ilvl w:val="0"/>
                <w:numId w:val="28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Funktionen</w:t>
            </w:r>
          </w:p>
          <w:p w14:paraId="40B7E018" w14:textId="3C69BE4B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Potenzfunktionen</w:t>
            </w:r>
          </w:p>
          <w:p w14:paraId="2003B5F4" w14:textId="3FB6130C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Symmetrien und Transformationen</w:t>
            </w:r>
          </w:p>
          <w:p w14:paraId="4604E088" w14:textId="0BBE04EA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Trigonometrische Funktionen</w:t>
            </w:r>
          </w:p>
          <w:p w14:paraId="5E00F5FF" w14:textId="2F452C37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Ganzrationale Funktionen</w:t>
            </w:r>
          </w:p>
          <w:p w14:paraId="5D9BF542" w14:textId="22A501DC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Nullstellen ganzrationaler Funktionen</w:t>
            </w:r>
          </w:p>
          <w:p w14:paraId="37D933CD" w14:textId="08C240E3" w:rsidR="000018B9" w:rsidRPr="003E2195" w:rsidRDefault="000018B9" w:rsidP="003E2195">
            <w:pPr>
              <w:pStyle w:val="ekvTabelle"/>
              <w:numPr>
                <w:ilvl w:val="0"/>
                <w:numId w:val="3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ab/>
              <w:t>Stetigkeit einer Funktion</w:t>
            </w:r>
          </w:p>
          <w:p w14:paraId="431CC050" w14:textId="77777777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II – Einführung in die Differenzialrechnung – Ableitung</w:t>
            </w:r>
          </w:p>
          <w:p w14:paraId="410AA703" w14:textId="77777777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Differenzenquotient und mittlere Änderungsrate</w:t>
            </w:r>
          </w:p>
          <w:p w14:paraId="50B5F1C9" w14:textId="77777777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Differenzialquotient und lokale Änderungsrate</w:t>
            </w:r>
          </w:p>
          <w:p w14:paraId="6F0981BC" w14:textId="77777777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Die Ableitungsfunktion</w:t>
            </w:r>
          </w:p>
          <w:p w14:paraId="5AC301B5" w14:textId="77777777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Ableitungsregeln</w:t>
            </w:r>
          </w:p>
          <w:p w14:paraId="062552B3" w14:textId="77777777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Probleme im Umfeld der Tangente</w:t>
            </w:r>
          </w:p>
          <w:p w14:paraId="760BD3B8" w14:textId="68776530" w:rsidR="000018B9" w:rsidRPr="003E2195" w:rsidRDefault="000018B9" w:rsidP="003E2195">
            <w:pPr>
              <w:pStyle w:val="ekvTabelle"/>
              <w:numPr>
                <w:ilvl w:val="0"/>
                <w:numId w:val="29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Das Newton-Verfahren</w:t>
            </w:r>
          </w:p>
          <w:p w14:paraId="60E25D9D" w14:textId="77777777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III – Anwendungen der Differenzialrechnung</w:t>
            </w:r>
          </w:p>
          <w:p w14:paraId="672E3FE7" w14:textId="77777777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Monotonie</w:t>
            </w:r>
          </w:p>
          <w:p w14:paraId="74566206" w14:textId="77777777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Extremstellen, Extremwerte und Extrempunkte</w:t>
            </w:r>
          </w:p>
          <w:p w14:paraId="30FB699B" w14:textId="77777777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Der Nachweis von Extremstellen</w:t>
            </w:r>
          </w:p>
          <w:p w14:paraId="380F28AA" w14:textId="77777777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Krümmungsverhalten</w:t>
            </w:r>
          </w:p>
          <w:p w14:paraId="3897D4EE" w14:textId="77777777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Wendestellen und Wendepunkte</w:t>
            </w:r>
          </w:p>
          <w:p w14:paraId="68A282DB" w14:textId="33D079C4" w:rsidR="000018B9" w:rsidRPr="003E2195" w:rsidRDefault="000018B9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Differenzialrechnung in Sachzusammenhängen</w:t>
            </w:r>
          </w:p>
        </w:tc>
        <w:tc>
          <w:tcPr>
            <w:tcW w:w="1529" w:type="pct"/>
            <w:shd w:val="clear" w:color="auto" w:fill="FFFFFF" w:themeFill="background1"/>
          </w:tcPr>
          <w:p w14:paraId="2A7A69BF" w14:textId="77777777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II – Vektoren und Geraden im Raum</w:t>
            </w:r>
          </w:p>
          <w:p w14:paraId="35378F64" w14:textId="77777777" w:rsidR="000018B9" w:rsidRPr="003E2195" w:rsidRDefault="000018B9" w:rsidP="003E2195">
            <w:pPr>
              <w:pStyle w:val="ekvTabelle"/>
              <w:numPr>
                <w:ilvl w:val="0"/>
                <w:numId w:val="3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Punkte und Figuren im Raum</w:t>
            </w:r>
          </w:p>
          <w:p w14:paraId="2F84C25A" w14:textId="77777777" w:rsidR="000018B9" w:rsidRPr="003E2195" w:rsidRDefault="000018B9" w:rsidP="003E2195">
            <w:pPr>
              <w:pStyle w:val="ekvTabelle"/>
              <w:numPr>
                <w:ilvl w:val="0"/>
                <w:numId w:val="3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Vektoren</w:t>
            </w:r>
          </w:p>
          <w:p w14:paraId="1320B411" w14:textId="77777777" w:rsidR="000018B9" w:rsidRPr="003E2195" w:rsidRDefault="000018B9" w:rsidP="003E2195">
            <w:pPr>
              <w:pStyle w:val="ekvTabelle"/>
              <w:numPr>
                <w:ilvl w:val="0"/>
                <w:numId w:val="3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Rechnen mit Vektoren</w:t>
            </w:r>
          </w:p>
          <w:p w14:paraId="3A344F64" w14:textId="77777777" w:rsidR="000018B9" w:rsidRPr="003E2195" w:rsidRDefault="000018B9" w:rsidP="003E2195">
            <w:pPr>
              <w:pStyle w:val="ekvTabelle"/>
              <w:numPr>
                <w:ilvl w:val="0"/>
                <w:numId w:val="34"/>
              </w:numPr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szCs w:val="16"/>
              </w:rPr>
              <w:t>Geraden im Raum</w:t>
            </w:r>
          </w:p>
          <w:p w14:paraId="4C49A91F" w14:textId="48E5FD54" w:rsidR="000018B9" w:rsidRPr="003E2195" w:rsidRDefault="000018B9" w:rsidP="003E2195">
            <w:pPr>
              <w:pStyle w:val="ekvTabelle"/>
              <w:numPr>
                <w:ilvl w:val="0"/>
                <w:numId w:val="34"/>
              </w:numPr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szCs w:val="16"/>
              </w:rPr>
              <w:t>Gegenseitige Lage von Geraden im Raum</w:t>
            </w:r>
          </w:p>
        </w:tc>
        <w:tc>
          <w:tcPr>
            <w:tcW w:w="1529" w:type="pct"/>
            <w:shd w:val="clear" w:color="auto" w:fill="FFFFFF" w:themeFill="background1"/>
          </w:tcPr>
          <w:p w14:paraId="29E23724" w14:textId="77777777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 – Daten und Wahrscheinlichkeit</w:t>
            </w:r>
          </w:p>
          <w:p w14:paraId="5636E0DD" w14:textId="67D2CAD3" w:rsidR="000018B9" w:rsidRPr="003E2195" w:rsidRDefault="000018B9" w:rsidP="003E2195">
            <w:pPr>
              <w:pStyle w:val="ekvTabelle"/>
              <w:numPr>
                <w:ilvl w:val="0"/>
                <w:numId w:val="40"/>
              </w:numPr>
              <w:spacing w:before="0" w:after="0" w:line="276" w:lineRule="auto"/>
              <w:rPr>
                <w:bCs/>
                <w:szCs w:val="16"/>
              </w:rPr>
            </w:pPr>
            <w:r w:rsidRPr="003E2195">
              <w:rPr>
                <w:bCs/>
                <w:szCs w:val="16"/>
              </w:rPr>
              <w:t>Zufallsexperiment und Wahrscheinlichkeit</w:t>
            </w:r>
          </w:p>
          <w:p w14:paraId="28B2A0E2" w14:textId="32349A4C" w:rsidR="000018B9" w:rsidRPr="003E2195" w:rsidRDefault="000018B9" w:rsidP="003E2195">
            <w:pPr>
              <w:pStyle w:val="ekvTabelle"/>
              <w:numPr>
                <w:ilvl w:val="0"/>
                <w:numId w:val="40"/>
              </w:numPr>
              <w:spacing w:before="0" w:after="0" w:line="276" w:lineRule="auto"/>
              <w:rPr>
                <w:bCs/>
                <w:szCs w:val="16"/>
              </w:rPr>
            </w:pPr>
            <w:r w:rsidRPr="003E2195">
              <w:rPr>
                <w:bCs/>
                <w:szCs w:val="16"/>
              </w:rPr>
              <w:t>Vierfeldertafeln und Verknüpfen von Ereignissen</w:t>
            </w:r>
          </w:p>
          <w:p w14:paraId="3197905C" w14:textId="4235006D" w:rsidR="000018B9" w:rsidRPr="003E2195" w:rsidRDefault="000018B9" w:rsidP="003E2195">
            <w:pPr>
              <w:pStyle w:val="ekvTabelle"/>
              <w:numPr>
                <w:ilvl w:val="0"/>
                <w:numId w:val="40"/>
              </w:numPr>
              <w:spacing w:before="0" w:after="0" w:line="276" w:lineRule="auto"/>
              <w:rPr>
                <w:bCs/>
                <w:szCs w:val="16"/>
              </w:rPr>
            </w:pPr>
            <w:r w:rsidRPr="003E2195">
              <w:rPr>
                <w:bCs/>
                <w:szCs w:val="16"/>
              </w:rPr>
              <w:t>Bedingte Wahrscheinlichkeit – stochastische Unabhängigkeit</w:t>
            </w:r>
          </w:p>
          <w:p w14:paraId="4994605D" w14:textId="065E1FEE" w:rsidR="000018B9" w:rsidRPr="003E2195" w:rsidRDefault="000018B9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</w:p>
        </w:tc>
      </w:tr>
      <w:tr w:rsidR="00DA1D3D" w:rsidRPr="003E2195" w14:paraId="3F105E0C" w14:textId="77777777" w:rsidTr="00A3349F">
        <w:tblPrEx>
          <w:shd w:val="clear" w:color="auto" w:fill="FFFFFF" w:themeFill="background1"/>
        </w:tblPrEx>
        <w:trPr>
          <w:trHeight w:val="5064"/>
        </w:trPr>
        <w:tc>
          <w:tcPr>
            <w:tcW w:w="413" w:type="pct"/>
            <w:shd w:val="clear" w:color="auto" w:fill="FFFFFF" w:themeFill="background1"/>
          </w:tcPr>
          <w:p w14:paraId="33A67B7D" w14:textId="55CA0D12" w:rsidR="00DA1D3D" w:rsidRPr="003E2195" w:rsidRDefault="00B21967" w:rsidP="003E2195">
            <w:pPr>
              <w:pStyle w:val="ekvTabelle"/>
              <w:tabs>
                <w:tab w:val="left" w:pos="1389"/>
              </w:tabs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lastRenderedPageBreak/>
              <w:t>1. Jahr der Qualifikations-phase</w:t>
            </w:r>
          </w:p>
        </w:tc>
        <w:tc>
          <w:tcPr>
            <w:tcW w:w="1529" w:type="pct"/>
          </w:tcPr>
          <w:p w14:paraId="4643F39D" w14:textId="77777777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III – Anwendungen der Differenzialrechnung</w:t>
            </w:r>
          </w:p>
          <w:p w14:paraId="27D84F3F" w14:textId="77777777" w:rsidR="00DA1D3D" w:rsidRPr="003E2195" w:rsidRDefault="00DA1D3D" w:rsidP="003E2195">
            <w:pPr>
              <w:pStyle w:val="ekvTabelle"/>
              <w:numPr>
                <w:ilvl w:val="0"/>
                <w:numId w:val="30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Ganzrationale Funktionen bestimmen</w:t>
            </w:r>
          </w:p>
          <w:p w14:paraId="18BAC2E7" w14:textId="2E7A4828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9</w:t>
            </w:r>
            <w:r w:rsidRPr="003E2195">
              <w:rPr>
                <w:szCs w:val="16"/>
              </w:rPr>
              <w:tab/>
              <w:t xml:space="preserve">Extremwertprobleme mit </w:t>
            </w:r>
            <w:r w:rsidRPr="003E2195">
              <w:rPr>
                <w:szCs w:val="16"/>
              </w:rPr>
              <w:tab/>
              <w:t>Nebenbedingungen</w:t>
            </w:r>
          </w:p>
          <w:p w14:paraId="66913177" w14:textId="427D04B7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IV – Weiterführung der Differenzialrechnung</w:t>
            </w:r>
          </w:p>
          <w:p w14:paraId="2C25B495" w14:textId="3D8D9351" w:rsidR="00DA1D3D" w:rsidRPr="003E2195" w:rsidRDefault="00DA1D3D" w:rsidP="003E2195">
            <w:pPr>
              <w:pStyle w:val="ekvTabelle"/>
              <w:numPr>
                <w:ilvl w:val="0"/>
                <w:numId w:val="41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Produktregel</w:t>
            </w:r>
          </w:p>
          <w:p w14:paraId="3A9DB991" w14:textId="1547B352" w:rsidR="00DA1D3D" w:rsidRPr="003E2195" w:rsidRDefault="00DA1D3D" w:rsidP="003E2195">
            <w:pPr>
              <w:pStyle w:val="ekvTabelle"/>
              <w:numPr>
                <w:ilvl w:val="0"/>
                <w:numId w:val="41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Verkettung von Funktionen</w:t>
            </w:r>
          </w:p>
          <w:p w14:paraId="6C87621A" w14:textId="77777777" w:rsidR="00DA1D3D" w:rsidRPr="003E2195" w:rsidRDefault="00DA1D3D" w:rsidP="003E2195">
            <w:pPr>
              <w:pStyle w:val="ekvTabelle"/>
              <w:numPr>
                <w:ilvl w:val="0"/>
                <w:numId w:val="41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Kettenregel</w:t>
            </w:r>
          </w:p>
          <w:p w14:paraId="27B7C8D2" w14:textId="77777777" w:rsidR="00DA1D3D" w:rsidRPr="003E2195" w:rsidRDefault="00DA1D3D" w:rsidP="003E2195">
            <w:pPr>
              <w:pStyle w:val="ekvTabelle"/>
              <w:numPr>
                <w:ilvl w:val="0"/>
                <w:numId w:val="41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 xml:space="preserve">Ableitung der Sinus- und der </w:t>
            </w:r>
            <w:proofErr w:type="spellStart"/>
            <w:r w:rsidRPr="003E2195">
              <w:rPr>
                <w:szCs w:val="16"/>
              </w:rPr>
              <w:t>Kosinusfunktion</w:t>
            </w:r>
            <w:proofErr w:type="spellEnd"/>
          </w:p>
          <w:p w14:paraId="6E631728" w14:textId="3229DECC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 xml:space="preserve">Kapitel V – Die natürliche Exponentialfunktion und die natürliche </w:t>
            </w:r>
            <w:r w:rsidR="003E2195" w:rsidRPr="003E2195">
              <w:rPr>
                <w:b/>
                <w:szCs w:val="16"/>
              </w:rPr>
              <w:t>L</w:t>
            </w:r>
            <w:r w:rsidRPr="003E2195">
              <w:rPr>
                <w:b/>
                <w:szCs w:val="16"/>
              </w:rPr>
              <w:t>ogarithmusfunktion</w:t>
            </w:r>
          </w:p>
          <w:p w14:paraId="46FBDE6A" w14:textId="479074EE" w:rsidR="00DA1D3D" w:rsidRPr="003E2195" w:rsidRDefault="00DA1D3D" w:rsidP="003E2195">
            <w:pPr>
              <w:pStyle w:val="ekvTabelle"/>
              <w:numPr>
                <w:ilvl w:val="0"/>
                <w:numId w:val="42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Die natürliche Exponentialfunktion und ihre Ableitung</w:t>
            </w:r>
          </w:p>
          <w:p w14:paraId="0F26EEE7" w14:textId="162293C5" w:rsidR="00DA1D3D" w:rsidRPr="003E2195" w:rsidRDefault="00DA1D3D" w:rsidP="003E2195">
            <w:pPr>
              <w:pStyle w:val="ekvTabelle"/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3</w:t>
            </w:r>
            <w:r w:rsidRPr="003E2195">
              <w:rPr>
                <w:szCs w:val="16"/>
              </w:rPr>
              <w:tab/>
              <w:t xml:space="preserve">Natürlicher Logarithmus, Exponentialgleichungen </w:t>
            </w:r>
            <w:r w:rsidR="00A3349F">
              <w:rPr>
                <w:szCs w:val="16"/>
              </w:rPr>
              <w:tab/>
            </w:r>
            <w:r w:rsidRPr="003E2195">
              <w:rPr>
                <w:szCs w:val="16"/>
              </w:rPr>
              <w:t>und e-Funktion</w:t>
            </w:r>
          </w:p>
          <w:p w14:paraId="0F2C55D2" w14:textId="6917AAB3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4</w:t>
            </w:r>
            <w:r w:rsidRPr="003E2195">
              <w:rPr>
                <w:szCs w:val="16"/>
              </w:rPr>
              <w:tab/>
              <w:t>Modellieren von Wachstums- und Abklingvorgängen</w:t>
            </w:r>
          </w:p>
          <w:p w14:paraId="54B33418" w14:textId="77777777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5</w:t>
            </w:r>
            <w:r w:rsidRPr="003E2195">
              <w:rPr>
                <w:szCs w:val="16"/>
              </w:rPr>
              <w:tab/>
              <w:t>Die Umkehrfunktion</w:t>
            </w:r>
          </w:p>
          <w:p w14:paraId="165DCFC2" w14:textId="478B9986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  <w:shd w:val="clear" w:color="auto" w:fill="FFF5CD"/>
              </w:rPr>
            </w:pPr>
            <w:r w:rsidRPr="003E2195">
              <w:rPr>
                <w:szCs w:val="16"/>
                <w:shd w:val="clear" w:color="auto" w:fill="FFF5CD"/>
              </w:rPr>
              <w:t>6</w:t>
            </w:r>
            <w:r w:rsidRPr="003E2195">
              <w:rPr>
                <w:szCs w:val="16"/>
                <w:shd w:val="clear" w:color="auto" w:fill="FFF5CD"/>
              </w:rPr>
              <w:tab/>
              <w:t xml:space="preserve">Die natürliche Logarithmusfunktion und ihre </w:t>
            </w:r>
            <w:r w:rsidR="00A3349F">
              <w:rPr>
                <w:szCs w:val="16"/>
                <w:shd w:val="clear" w:color="auto" w:fill="FFF5CD"/>
              </w:rPr>
              <w:tab/>
            </w:r>
            <w:r w:rsidRPr="003E2195">
              <w:rPr>
                <w:szCs w:val="16"/>
                <w:shd w:val="clear" w:color="auto" w:fill="FFF5CD"/>
              </w:rPr>
              <w:t>Ableitung</w:t>
            </w:r>
          </w:p>
          <w:p w14:paraId="078D92F9" w14:textId="6BBE853E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</w:t>
            </w:r>
            <w:r w:rsidR="003E2195" w:rsidRPr="003E2195">
              <w:rPr>
                <w:b/>
                <w:szCs w:val="16"/>
              </w:rPr>
              <w:t>I</w:t>
            </w:r>
            <w:r w:rsidRPr="003E2195">
              <w:rPr>
                <w:b/>
                <w:szCs w:val="16"/>
              </w:rPr>
              <w:t xml:space="preserve"> – Integralrechnung</w:t>
            </w:r>
          </w:p>
          <w:p w14:paraId="04EE2228" w14:textId="3EA10D0E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Rekonstruktion einer Größe</w:t>
            </w:r>
          </w:p>
          <w:p w14:paraId="3844E014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Das bestimmte Integral</w:t>
            </w:r>
          </w:p>
          <w:p w14:paraId="218AB697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Der Hauptsatz der Differenzial- und Integralrechnung</w:t>
            </w:r>
          </w:p>
          <w:p w14:paraId="5F8E8746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Regeln zum Bestimmen von Stammfunktionen</w:t>
            </w:r>
          </w:p>
          <w:p w14:paraId="1B4BA71E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Integral und Flächeninhalt</w:t>
            </w:r>
          </w:p>
          <w:p w14:paraId="77836A55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Stammfunktionen und ihre Graphen</w:t>
            </w:r>
          </w:p>
          <w:p w14:paraId="7C44BFF7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Differenzial- und Integralrechnung in Sachzusammenhängen</w:t>
            </w:r>
          </w:p>
          <w:p w14:paraId="3B5B877B" w14:textId="77777777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Unbegrenzte Flächen – uneigentliche Integrale</w:t>
            </w:r>
          </w:p>
          <w:p w14:paraId="2CAE88CC" w14:textId="494584BB" w:rsidR="00DA1D3D" w:rsidRPr="003E2195" w:rsidRDefault="00DA1D3D" w:rsidP="003E2195">
            <w:pPr>
              <w:pStyle w:val="ekvTabelle"/>
              <w:numPr>
                <w:ilvl w:val="0"/>
                <w:numId w:val="43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Volumen von Rotationskörpern</w:t>
            </w:r>
          </w:p>
        </w:tc>
        <w:tc>
          <w:tcPr>
            <w:tcW w:w="1529" w:type="pct"/>
            <w:shd w:val="clear" w:color="auto" w:fill="FFFFFF" w:themeFill="background1"/>
          </w:tcPr>
          <w:p w14:paraId="3EC2BD2C" w14:textId="01B24779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 – Lineare Gleichungssysteme und Matrizen</w:t>
            </w:r>
          </w:p>
          <w:p w14:paraId="6FB7DF22" w14:textId="77777777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1</w:t>
            </w:r>
            <w:r w:rsidRPr="003E2195">
              <w:rPr>
                <w:szCs w:val="16"/>
              </w:rPr>
              <w:tab/>
              <w:t>Lineare Gleichungssysteme – Gauß-</w:t>
            </w:r>
            <w:r w:rsidRPr="003E2195">
              <w:rPr>
                <w:szCs w:val="16"/>
              </w:rPr>
              <w:tab/>
              <w:t>Algorithmus</w:t>
            </w:r>
          </w:p>
          <w:p w14:paraId="0D7C1A86" w14:textId="413DB572" w:rsidR="00DA1D3D" w:rsidRPr="003E2195" w:rsidRDefault="00DA1D3D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2</w:t>
            </w:r>
            <w:r w:rsidRPr="003E2195">
              <w:rPr>
                <w:szCs w:val="16"/>
              </w:rPr>
              <w:tab/>
              <w:t xml:space="preserve">Lösungsmengen linearer </w:t>
            </w:r>
            <w:r w:rsidRPr="003E2195">
              <w:rPr>
                <w:szCs w:val="16"/>
              </w:rPr>
              <w:tab/>
              <w:t>Gleichungssysteme</w:t>
            </w:r>
          </w:p>
          <w:p w14:paraId="32FC95B5" w14:textId="77777777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III – Ebenen im Raum</w:t>
            </w:r>
          </w:p>
          <w:p w14:paraId="5968C974" w14:textId="44A2F76A" w:rsidR="00DA1D3D" w:rsidRPr="003E2195" w:rsidRDefault="00DA1D3D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Ebenen im Raum – die Parameterfo</w:t>
            </w:r>
            <w:r w:rsidR="00AA0435" w:rsidRPr="003E2195">
              <w:rPr>
                <w:szCs w:val="16"/>
              </w:rPr>
              <w:t>r</w:t>
            </w:r>
            <w:r w:rsidRPr="003E2195">
              <w:rPr>
                <w:szCs w:val="16"/>
              </w:rPr>
              <w:t>m</w:t>
            </w:r>
          </w:p>
          <w:p w14:paraId="5E12E5C1" w14:textId="28798AEB" w:rsidR="00DA1D3D" w:rsidRPr="003E2195" w:rsidRDefault="00DA1D3D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Koordinatenform</w:t>
            </w:r>
          </w:p>
          <w:p w14:paraId="14EAC11B" w14:textId="3753B730" w:rsidR="00DA1D3D" w:rsidRPr="003E2195" w:rsidRDefault="00DA1D3D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Gegenseitige Lage von Geraden und Ebenen</w:t>
            </w:r>
          </w:p>
          <w:p w14:paraId="32CBA3FC" w14:textId="13B92E45" w:rsidR="00DA1D3D" w:rsidRPr="003E2195" w:rsidRDefault="00DA1D3D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Gegenseitige Lage von Ebenen zueinander</w:t>
            </w:r>
          </w:p>
          <w:p w14:paraId="63CD40DD" w14:textId="01358B7F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IV – Abstände und Winkel</w:t>
            </w:r>
          </w:p>
          <w:p w14:paraId="598F7C4C" w14:textId="0AF1F6A9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Zueinander orthogonale Vektoren – das Skalarprodukt</w:t>
            </w:r>
          </w:p>
          <w:p w14:paraId="6A16E23C" w14:textId="3408038D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Winkel und Schnittwinkel zwischen Geraden</w:t>
            </w:r>
          </w:p>
          <w:p w14:paraId="013C57BC" w14:textId="54B36E7C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Normalenform einer Ebene</w:t>
            </w:r>
          </w:p>
          <w:p w14:paraId="2A5B91C5" w14:textId="4BA64015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Vektorprodukt – geometrische Interpretation</w:t>
            </w:r>
          </w:p>
          <w:p w14:paraId="30744895" w14:textId="5E8E9105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Schnittwinkel zwischen Geraden und Ebenen</w:t>
            </w:r>
          </w:p>
          <w:p w14:paraId="26165B2C" w14:textId="6C9FEEED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Abstand eines Punktes von einer Ebene</w:t>
            </w:r>
          </w:p>
          <w:p w14:paraId="1BEEC0DD" w14:textId="7900C115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Abstand eines Punktes von einer Geraden</w:t>
            </w:r>
          </w:p>
          <w:p w14:paraId="631E6866" w14:textId="7928B52C" w:rsidR="00DA1D3D" w:rsidRPr="003E2195" w:rsidRDefault="00DA1D3D" w:rsidP="003E2195">
            <w:pPr>
              <w:pStyle w:val="ekvTabelle"/>
              <w:numPr>
                <w:ilvl w:val="0"/>
                <w:numId w:val="45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Abstand windschiefer Geraden</w:t>
            </w:r>
          </w:p>
          <w:p w14:paraId="62E07EAE" w14:textId="77777777" w:rsidR="00DA1D3D" w:rsidRPr="003E2195" w:rsidRDefault="00DA1D3D" w:rsidP="003E2195">
            <w:pPr>
              <w:pStyle w:val="ekvTabelle"/>
              <w:spacing w:before="0" w:after="0" w:line="276" w:lineRule="auto"/>
              <w:ind w:left="0"/>
              <w:rPr>
                <w:b/>
                <w:szCs w:val="16"/>
              </w:rPr>
            </w:pPr>
          </w:p>
          <w:p w14:paraId="541B2D7C" w14:textId="2AB31EBA" w:rsidR="00DA1D3D" w:rsidRPr="003E2195" w:rsidRDefault="00DA1D3D" w:rsidP="003E2195">
            <w:pPr>
              <w:pStyle w:val="ekvTabelle"/>
              <w:spacing w:before="0" w:after="0" w:line="276" w:lineRule="auto"/>
              <w:ind w:left="0"/>
              <w:rPr>
                <w:b/>
                <w:szCs w:val="16"/>
              </w:rPr>
            </w:pPr>
          </w:p>
        </w:tc>
        <w:tc>
          <w:tcPr>
            <w:tcW w:w="1529" w:type="pct"/>
            <w:shd w:val="clear" w:color="auto" w:fill="FFFFFF" w:themeFill="background1"/>
          </w:tcPr>
          <w:p w14:paraId="31ACDBE5" w14:textId="77777777" w:rsidR="00DA1D3D" w:rsidRPr="003E2195" w:rsidRDefault="00DA1D3D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 – Daten und Wahrscheinlichkeit</w:t>
            </w:r>
          </w:p>
          <w:p w14:paraId="472D69C9" w14:textId="34402CFF" w:rsidR="00DA1D3D" w:rsidRPr="003E2195" w:rsidRDefault="00AA0435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bCs/>
                <w:szCs w:val="16"/>
              </w:rPr>
            </w:pPr>
            <w:r w:rsidRPr="003E2195">
              <w:rPr>
                <w:bCs/>
                <w:szCs w:val="16"/>
              </w:rPr>
              <w:t>Simulationen</w:t>
            </w:r>
          </w:p>
          <w:p w14:paraId="5142A00B" w14:textId="77777777" w:rsidR="00AA0435" w:rsidRPr="003E2195" w:rsidRDefault="00AA0435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Daten erheben und mit Kenngrößen beschreiben</w:t>
            </w:r>
          </w:p>
          <w:p w14:paraId="345CF30B" w14:textId="77777777" w:rsidR="00AA0435" w:rsidRPr="003E2195" w:rsidRDefault="00AA0435" w:rsidP="003E2195">
            <w:pPr>
              <w:pStyle w:val="ekvTabelle"/>
              <w:numPr>
                <w:ilvl w:val="0"/>
                <w:numId w:val="44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Zufallsgrößen – Erwartungswert und Standardabweichung</w:t>
            </w:r>
          </w:p>
          <w:p w14:paraId="2F3FC5EA" w14:textId="77777777" w:rsidR="00AA0435" w:rsidRPr="003E2195" w:rsidRDefault="00AA0435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VI – Binomialverteilung und Normalverteilung</w:t>
            </w:r>
          </w:p>
          <w:p w14:paraId="5033657C" w14:textId="3B93865C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Bernoulli-Experiment, Binomialverteilung</w:t>
            </w:r>
          </w:p>
          <w:p w14:paraId="563A86C4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Binomialkoeffizient</w:t>
            </w:r>
          </w:p>
          <w:p w14:paraId="4F4CB977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Erwartungswert und Histogramme</w:t>
            </w:r>
          </w:p>
          <w:p w14:paraId="4761ABA8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Kumulierte Wahrscheinlichkeiten</w:t>
            </w:r>
          </w:p>
          <w:p w14:paraId="4A586B5F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Standardabweichung</w:t>
            </w:r>
          </w:p>
          <w:p w14:paraId="6ED302DC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Probleme lösen mit der Binomialverteilung</w:t>
            </w:r>
          </w:p>
          <w:p w14:paraId="184D1747" w14:textId="77777777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Stetige Zufallsgrößen – Integrale besuchen die Stochastik</w:t>
            </w:r>
          </w:p>
          <w:p w14:paraId="5270739E" w14:textId="073313FE" w:rsidR="00AA0435" w:rsidRPr="003E2195" w:rsidRDefault="00AA0435" w:rsidP="003E2195">
            <w:pPr>
              <w:pStyle w:val="ekvTabelle"/>
              <w:numPr>
                <w:ilvl w:val="0"/>
                <w:numId w:val="46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Normalverteilung</w:t>
            </w:r>
          </w:p>
        </w:tc>
      </w:tr>
    </w:tbl>
    <w:p w14:paraId="518D82EB" w14:textId="77777777" w:rsidR="00A3349F" w:rsidRDefault="00A3349F" w:rsidP="003E2195">
      <w:pPr>
        <w:pStyle w:val="ekvTabelle"/>
        <w:tabs>
          <w:tab w:val="left" w:pos="1389"/>
        </w:tabs>
        <w:spacing w:before="0" w:after="0" w:line="276" w:lineRule="auto"/>
        <w:rPr>
          <w:szCs w:val="16"/>
        </w:rPr>
        <w:sectPr w:rsidR="00A3349F" w:rsidSect="00A3349F">
          <w:headerReference w:type="even" r:id="rId9"/>
          <w:headerReference w:type="default" r:id="rId10"/>
          <w:footerReference w:type="default" r:id="rId11"/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4625"/>
        <w:gridCol w:w="4626"/>
        <w:gridCol w:w="4626"/>
      </w:tblGrid>
      <w:tr w:rsidR="003E2195" w:rsidRPr="003E2195" w14:paraId="287B39B9" w14:textId="77777777" w:rsidTr="00A3349F">
        <w:trPr>
          <w:trHeight w:val="227"/>
        </w:trPr>
        <w:tc>
          <w:tcPr>
            <w:tcW w:w="413" w:type="pct"/>
            <w:vMerge w:val="restart"/>
            <w:shd w:val="clear" w:color="auto" w:fill="FFFFFF" w:themeFill="background1"/>
          </w:tcPr>
          <w:p w14:paraId="20B87DC4" w14:textId="5A4CC12A" w:rsidR="003E2195" w:rsidRPr="003E2195" w:rsidRDefault="003E2195" w:rsidP="003E2195">
            <w:pPr>
              <w:pStyle w:val="ekvTabelle"/>
              <w:tabs>
                <w:tab w:val="left" w:pos="1389"/>
              </w:tabs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lastRenderedPageBreak/>
              <w:t>2. Jahr der Qualifikations-phase</w:t>
            </w:r>
          </w:p>
        </w:tc>
        <w:tc>
          <w:tcPr>
            <w:tcW w:w="1529" w:type="pct"/>
          </w:tcPr>
          <w:p w14:paraId="3C92057E" w14:textId="77777777" w:rsidR="003E2195" w:rsidRPr="003E2195" w:rsidRDefault="003E2195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IV – Weiterführung der Differenzialrechnung</w:t>
            </w:r>
          </w:p>
          <w:p w14:paraId="60BD94B4" w14:textId="3B370666" w:rsidR="003E2195" w:rsidRPr="003E2195" w:rsidRDefault="003E2195" w:rsidP="003E2195">
            <w:pPr>
              <w:pStyle w:val="ekvTabelle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5</w:t>
            </w:r>
            <w:r w:rsidRPr="003E2195">
              <w:rPr>
                <w:szCs w:val="16"/>
              </w:rPr>
              <w:tab/>
              <w:t>Funktionen mit Parametern untersuchen</w:t>
            </w:r>
          </w:p>
        </w:tc>
        <w:tc>
          <w:tcPr>
            <w:tcW w:w="1529" w:type="pct"/>
            <w:shd w:val="clear" w:color="auto" w:fill="FFFFFF" w:themeFill="background1"/>
          </w:tcPr>
          <w:p w14:paraId="63FEA8B0" w14:textId="77777777" w:rsidR="003E2195" w:rsidRPr="003E2195" w:rsidRDefault="003E2195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</w:p>
        </w:tc>
        <w:tc>
          <w:tcPr>
            <w:tcW w:w="1529" w:type="pct"/>
            <w:shd w:val="clear" w:color="auto" w:fill="FFFFFF" w:themeFill="background1"/>
          </w:tcPr>
          <w:p w14:paraId="34C6EBEA" w14:textId="6BB02859" w:rsidR="003E2195" w:rsidRPr="003E2195" w:rsidRDefault="003E2195" w:rsidP="003E2195">
            <w:pPr>
              <w:pStyle w:val="ekvTabelle"/>
              <w:shd w:val="clear" w:color="auto" w:fill="FFF5CD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VII -Beurteilende Statistik</w:t>
            </w:r>
          </w:p>
          <w:p w14:paraId="1EAE94B1" w14:textId="2A8B171B" w:rsidR="003E2195" w:rsidRPr="003E2195" w:rsidRDefault="003E2195" w:rsidP="003E2195">
            <w:pPr>
              <w:pStyle w:val="ekvTabelle"/>
              <w:numPr>
                <w:ilvl w:val="0"/>
                <w:numId w:val="47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Einseitiger Hypothesentest</w:t>
            </w:r>
          </w:p>
          <w:p w14:paraId="7FAC8C86" w14:textId="77777777" w:rsidR="003E2195" w:rsidRPr="003E2195" w:rsidRDefault="003E2195" w:rsidP="003E2195">
            <w:pPr>
              <w:pStyle w:val="ekvTabelle"/>
              <w:numPr>
                <w:ilvl w:val="0"/>
                <w:numId w:val="47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Wahl der Hypothesen</w:t>
            </w:r>
          </w:p>
          <w:p w14:paraId="3423796E" w14:textId="77777777" w:rsidR="003E2195" w:rsidRPr="003E2195" w:rsidRDefault="003E2195" w:rsidP="003E2195">
            <w:pPr>
              <w:pStyle w:val="ekvTabelle"/>
              <w:numPr>
                <w:ilvl w:val="0"/>
                <w:numId w:val="47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Zweiseitiger Hypothesentest</w:t>
            </w:r>
          </w:p>
          <w:p w14:paraId="0C35F700" w14:textId="77777777" w:rsidR="003E2195" w:rsidRPr="003E2195" w:rsidRDefault="003E2195" w:rsidP="003E2195">
            <w:pPr>
              <w:pStyle w:val="ekvTabelle"/>
              <w:numPr>
                <w:ilvl w:val="0"/>
                <w:numId w:val="47"/>
              </w:numPr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Fehler beim Testen mit Hypothesen</w:t>
            </w:r>
          </w:p>
          <w:p w14:paraId="4C43027D" w14:textId="77777777" w:rsidR="003E2195" w:rsidRPr="003E2195" w:rsidRDefault="003E2195" w:rsidP="003E2195">
            <w:pPr>
              <w:pStyle w:val="ekvTabelle"/>
              <w:shd w:val="clear" w:color="auto" w:fill="FFF5CD"/>
              <w:spacing w:before="0" w:after="0" w:line="276" w:lineRule="auto"/>
              <w:rPr>
                <w:b/>
                <w:szCs w:val="16"/>
              </w:rPr>
            </w:pPr>
            <w:r w:rsidRPr="003E2195">
              <w:rPr>
                <w:b/>
                <w:szCs w:val="16"/>
              </w:rPr>
              <w:t>Kapitel VIII – Prognose- und Konfidenzintervalle</w:t>
            </w:r>
          </w:p>
          <w:p w14:paraId="21AC99F4" w14:textId="6C89DABE" w:rsidR="003E2195" w:rsidRPr="003E2195" w:rsidRDefault="003E2195" w:rsidP="003E2195">
            <w:pPr>
              <w:pStyle w:val="ekvTabelle"/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1</w:t>
            </w:r>
            <w:r w:rsidRPr="003E2195">
              <w:rPr>
                <w:szCs w:val="16"/>
              </w:rPr>
              <w:tab/>
              <w:t>Prognoseintervalle für absolute Häufigkeiten</w:t>
            </w:r>
          </w:p>
          <w:p w14:paraId="69AE3CA1" w14:textId="77777777" w:rsidR="003E2195" w:rsidRPr="003E2195" w:rsidRDefault="003E2195" w:rsidP="003E2195">
            <w:pPr>
              <w:pStyle w:val="ekvTabelle"/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2</w:t>
            </w:r>
            <w:r w:rsidRPr="003E2195">
              <w:rPr>
                <w:szCs w:val="16"/>
              </w:rPr>
              <w:tab/>
              <w:t>Prognoseintervalle für relative Häufigkeiten</w:t>
            </w:r>
          </w:p>
          <w:p w14:paraId="3B9A45F9" w14:textId="2BB2A1E5" w:rsidR="003E2195" w:rsidRPr="003E2195" w:rsidRDefault="003E2195" w:rsidP="003E2195">
            <w:pPr>
              <w:pStyle w:val="ekvTabelle"/>
              <w:shd w:val="clear" w:color="auto" w:fill="FFF5CD"/>
              <w:spacing w:before="0" w:after="0" w:line="276" w:lineRule="auto"/>
              <w:rPr>
                <w:szCs w:val="16"/>
              </w:rPr>
            </w:pPr>
            <w:r w:rsidRPr="003E2195">
              <w:rPr>
                <w:szCs w:val="16"/>
              </w:rPr>
              <w:t>3</w:t>
            </w:r>
            <w:r w:rsidRPr="003E2195">
              <w:rPr>
                <w:szCs w:val="16"/>
              </w:rPr>
              <w:tab/>
              <w:t>Konfidenzintervalle</w:t>
            </w:r>
          </w:p>
        </w:tc>
      </w:tr>
      <w:tr w:rsidR="003E2195" w:rsidRPr="003E2195" w14:paraId="508CDE93" w14:textId="77777777" w:rsidTr="00A3349F">
        <w:trPr>
          <w:trHeight w:val="542"/>
        </w:trPr>
        <w:tc>
          <w:tcPr>
            <w:tcW w:w="413" w:type="pct"/>
            <w:vMerge/>
            <w:shd w:val="clear" w:color="auto" w:fill="FFFFFF" w:themeFill="background1"/>
          </w:tcPr>
          <w:p w14:paraId="2F10B62C" w14:textId="77777777" w:rsidR="003E2195" w:rsidRPr="003E2195" w:rsidRDefault="003E2195" w:rsidP="003E2195">
            <w:pPr>
              <w:pStyle w:val="ekvTabelle"/>
              <w:tabs>
                <w:tab w:val="left" w:pos="1389"/>
              </w:tabs>
              <w:spacing w:before="0" w:after="0" w:line="276" w:lineRule="auto"/>
              <w:rPr>
                <w:szCs w:val="16"/>
              </w:rPr>
            </w:pPr>
          </w:p>
        </w:tc>
        <w:tc>
          <w:tcPr>
            <w:tcW w:w="1529" w:type="pct"/>
            <w:vAlign w:val="center"/>
          </w:tcPr>
          <w:p w14:paraId="2F2970BB" w14:textId="024477D7" w:rsidR="003E2195" w:rsidRPr="003E2195" w:rsidRDefault="003E2195" w:rsidP="003E2195">
            <w:pPr>
              <w:pStyle w:val="ekvTabelle"/>
              <w:spacing w:before="0" w:after="0" w:line="276" w:lineRule="auto"/>
              <w:rPr>
                <w:b/>
                <w:szCs w:val="16"/>
              </w:rPr>
            </w:pPr>
            <w:r>
              <w:rPr>
                <w:b/>
                <w:szCs w:val="16"/>
              </w:rPr>
              <w:t>Eine gute Vorbereitung auf das Abitur kann mit dem Kapitel zur Prüfungsvorbereitung erfolgen.</w:t>
            </w:r>
          </w:p>
        </w:tc>
        <w:tc>
          <w:tcPr>
            <w:tcW w:w="3058" w:type="pct"/>
            <w:gridSpan w:val="2"/>
            <w:vAlign w:val="center"/>
          </w:tcPr>
          <w:p w14:paraId="35EC97EB" w14:textId="17B6131A" w:rsidR="003E2195" w:rsidRPr="003E2195" w:rsidRDefault="003E2195" w:rsidP="003E2195">
            <w:pPr>
              <w:pStyle w:val="ekvTabelle"/>
              <w:spacing w:before="0" w:after="0" w:line="276" w:lineRule="auto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Eine gute Vorbereitung auf das Abitur kann mit dem Kapitel zur Prüfungsvorbereitung erfolgen.</w:t>
            </w:r>
          </w:p>
        </w:tc>
      </w:tr>
    </w:tbl>
    <w:p w14:paraId="0BE326D7" w14:textId="33CBAB3D" w:rsidR="00DA1D3D" w:rsidRPr="007146B3" w:rsidRDefault="00DA1D3D" w:rsidP="007146B3">
      <w:pPr>
        <w:rPr>
          <w:sz w:val="20"/>
        </w:rPr>
        <w:sectPr w:rsidR="00DA1D3D" w:rsidRPr="007146B3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p w14:paraId="620D7B7C" w14:textId="77777777" w:rsidR="00C53F55" w:rsidRDefault="00C53F55" w:rsidP="00C53F55">
      <w:pPr>
        <w:rPr>
          <w:sz w:val="20"/>
        </w:rPr>
      </w:pPr>
      <w:r>
        <w:rPr>
          <w:sz w:val="20"/>
        </w:rPr>
        <w:lastRenderedPageBreak/>
        <w:t xml:space="preserve">Der vorliegende Fahrplan gibt einen Überblick über die inhaltsbezogenen Kompetenzen des Kerncurriculums von 2018 und die Inhaltsverzeichnisse der neuen </w:t>
      </w:r>
      <w:r w:rsidRPr="00DF2A50">
        <w:rPr>
          <w:sz w:val="20"/>
        </w:rPr>
        <w:t xml:space="preserve">Lambacher Schweizer </w:t>
      </w:r>
      <w:r>
        <w:rPr>
          <w:sz w:val="20"/>
        </w:rPr>
        <w:t>Mathematik Oberstufe mit MMS/CAS – Analysis (#735661) und Lineare Algebra/Stochastik (#735665). Die Bücher decken die Inhalte der Einführungs- und Qualifikationsphase ab.</w:t>
      </w:r>
    </w:p>
    <w:p w14:paraId="6FDBCBCF" w14:textId="21E786FB" w:rsidR="0095623B" w:rsidRPr="00DF2A50" w:rsidRDefault="0095623B" w:rsidP="0095623B">
      <w:pPr>
        <w:rPr>
          <w:sz w:val="20"/>
        </w:rPr>
      </w:pPr>
    </w:p>
    <w:tbl>
      <w:tblPr>
        <w:tblStyle w:val="Tabellenraster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199"/>
      </w:tblGrid>
      <w:tr w:rsidR="0095623B" w:rsidRPr="00DF2A50" w14:paraId="0CD13D34" w14:textId="77777777" w:rsidTr="003B27A1">
        <w:tc>
          <w:tcPr>
            <w:tcW w:w="11199" w:type="dxa"/>
            <w:shd w:val="clear" w:color="auto" w:fill="FFFFFF" w:themeFill="background1"/>
          </w:tcPr>
          <w:p w14:paraId="5E26AD3F" w14:textId="4B15448B" w:rsidR="0095623B" w:rsidRPr="00DF2A50" w:rsidRDefault="003B27A1" w:rsidP="00D26994">
            <w:pPr>
              <w:rPr>
                <w:sz w:val="20"/>
              </w:rPr>
            </w:pPr>
            <w:r w:rsidRPr="009E48E7">
              <w:rPr>
                <w:color w:val="BFBFBF" w:themeColor="background1" w:themeShade="BF"/>
                <w:sz w:val="20"/>
              </w:rPr>
              <w:t>Grau</w:t>
            </w:r>
            <w:r w:rsidR="0095623B" w:rsidRPr="009E48E7">
              <w:rPr>
                <w:color w:val="BFBFBF" w:themeColor="background1" w:themeShade="BF"/>
                <w:sz w:val="20"/>
              </w:rPr>
              <w:t xml:space="preserve"> </w:t>
            </w:r>
            <w:r w:rsidR="0095623B" w:rsidRPr="00DF2A50">
              <w:rPr>
                <w:sz w:val="20"/>
              </w:rPr>
              <w:t xml:space="preserve">sind die </w:t>
            </w:r>
            <w:r w:rsidR="00FC1D7B">
              <w:rPr>
                <w:sz w:val="20"/>
              </w:rPr>
              <w:t xml:space="preserve">Lerneinheiten </w:t>
            </w:r>
            <w:r w:rsidR="0095623B" w:rsidRPr="00DF2A50">
              <w:rPr>
                <w:sz w:val="20"/>
              </w:rPr>
              <w:t xml:space="preserve">markiert, die </w:t>
            </w:r>
            <w:r w:rsidR="00FC1D7B">
              <w:rPr>
                <w:sz w:val="20"/>
              </w:rPr>
              <w:t>zur Erfüllung des Lehrplans nicht notwendigerweise behandelt werden müssen.</w:t>
            </w:r>
          </w:p>
        </w:tc>
      </w:tr>
      <w:tr w:rsidR="00B11336" w:rsidRPr="00DF2A50" w14:paraId="747C44A5" w14:textId="77777777" w:rsidTr="00FC1D7B">
        <w:tc>
          <w:tcPr>
            <w:tcW w:w="11199" w:type="dxa"/>
            <w:shd w:val="clear" w:color="auto" w:fill="FFF5CD"/>
          </w:tcPr>
          <w:p w14:paraId="6C5ADA79" w14:textId="052A5671" w:rsidR="00B11336" w:rsidRPr="00DF2A50" w:rsidRDefault="00B11336" w:rsidP="00D26994">
            <w:pPr>
              <w:rPr>
                <w:sz w:val="20"/>
              </w:rPr>
            </w:pPr>
            <w:r w:rsidRPr="00DF2A50">
              <w:rPr>
                <w:sz w:val="20"/>
              </w:rPr>
              <w:t>Gelb sind die Lerneinheiten markiert, die nur für den LK vorgesehen sind.</w:t>
            </w:r>
          </w:p>
        </w:tc>
      </w:tr>
    </w:tbl>
    <w:p w14:paraId="3C6BF9C6" w14:textId="77777777" w:rsidR="00A00650" w:rsidRPr="00512E66" w:rsidRDefault="00A0065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1"/>
        <w:gridCol w:w="5986"/>
        <w:gridCol w:w="2817"/>
        <w:gridCol w:w="2896"/>
      </w:tblGrid>
      <w:tr w:rsidR="00BB4ACE" w:rsidRPr="00512E66" w14:paraId="5A4D6377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2A007E21" w14:textId="77777777" w:rsidR="00BB4ACE" w:rsidRPr="00512E66" w:rsidRDefault="00BB4ACE" w:rsidP="00FD2460">
            <w:pPr>
              <w:pStyle w:val="ekvTabelleKopf"/>
            </w:pPr>
            <w:r w:rsidRPr="00512E66">
              <w:t>Zeitraum</w:t>
            </w:r>
          </w:p>
        </w:tc>
        <w:tc>
          <w:tcPr>
            <w:tcW w:w="812" w:type="pct"/>
            <w:shd w:val="pct15" w:color="auto" w:fill="FFFFFF"/>
          </w:tcPr>
          <w:p w14:paraId="6FF38191" w14:textId="6EE80295" w:rsidR="00BB4ACE" w:rsidRPr="00512E66" w:rsidRDefault="00BB4ACE" w:rsidP="00FD2460">
            <w:pPr>
              <w:pStyle w:val="ekvTabelleKopf"/>
              <w:rPr>
                <w:b w:val="0"/>
              </w:rPr>
            </w:pPr>
            <w:r>
              <w:t>Lambacher Schweizer Mathematik Oberstufe mit MMS/C</w:t>
            </w:r>
            <w:r w:rsidR="0019088A">
              <w:t>AS</w:t>
            </w:r>
            <w:r>
              <w:t xml:space="preserve"> Analysis</w:t>
            </w:r>
            <w:r>
              <w:br/>
              <w:t>(#735661)</w:t>
            </w:r>
          </w:p>
        </w:tc>
        <w:tc>
          <w:tcPr>
            <w:tcW w:w="1997" w:type="pct"/>
            <w:shd w:val="pct15" w:color="auto" w:fill="FFFFFF"/>
          </w:tcPr>
          <w:p w14:paraId="27331BE4" w14:textId="77777777" w:rsidR="00BF511D" w:rsidRDefault="00BF511D" w:rsidP="00BF511D">
            <w:pPr>
              <w:pStyle w:val="ekvTabelleKopf"/>
            </w:pPr>
            <w:r>
              <w:t xml:space="preserve">Inhaltsbezogene Kompetenzen </w:t>
            </w:r>
          </w:p>
          <w:p w14:paraId="131CFF4E" w14:textId="6EC1C85A" w:rsidR="00BB4ACE" w:rsidRPr="00512E66" w:rsidRDefault="00BF511D" w:rsidP="00BF511D">
            <w:pPr>
              <w:pStyle w:val="ekvTabelleKopf"/>
            </w:pPr>
            <w:r>
              <w:t>Einführungsjahr</w:t>
            </w:r>
          </w:p>
        </w:tc>
        <w:tc>
          <w:tcPr>
            <w:tcW w:w="948" w:type="pct"/>
            <w:shd w:val="pct15" w:color="auto" w:fill="FFFFFF"/>
          </w:tcPr>
          <w:p w14:paraId="6BBE7FC0" w14:textId="06D0BC34" w:rsidR="00BB4ACE" w:rsidRPr="00706D14" w:rsidRDefault="007256AF" w:rsidP="00FD2460">
            <w:pPr>
              <w:pStyle w:val="ekvTabelleKopf"/>
            </w:pPr>
            <w:r w:rsidRPr="00706D14">
              <w:t>Verbindliche Inhalte und Themen</w:t>
            </w:r>
          </w:p>
        </w:tc>
        <w:tc>
          <w:tcPr>
            <w:tcW w:w="971" w:type="pct"/>
            <w:shd w:val="pct15" w:color="auto" w:fill="FFFFFF"/>
          </w:tcPr>
          <w:p w14:paraId="0637CE22" w14:textId="4BEB34C0" w:rsidR="00BB4ACE" w:rsidRPr="007572C1" w:rsidRDefault="007256AF" w:rsidP="00FD2460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BB4ACE" w:rsidRPr="00FD7BFF" w14:paraId="6A34E76A" w14:textId="77777777" w:rsidTr="00A3349F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2CC00" w14:textId="24E0F193" w:rsidR="00BB4ACE" w:rsidRPr="00FD7BFF" w:rsidRDefault="005E5F1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A915C2" w14:textId="59AD4E5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Funktionen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D5D0CF" w14:textId="1796AFB0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493AF" w14:textId="4B7A096A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2831B" w14:textId="19537B46" w:rsidR="00BB4ACE" w:rsidRPr="00FD7BFF" w:rsidRDefault="00BB4ACE" w:rsidP="00CA74AA">
            <w:pPr>
              <w:pStyle w:val="ekvTabelle"/>
              <w:rPr>
                <w:sz w:val="18"/>
                <w:szCs w:val="18"/>
              </w:rPr>
            </w:pPr>
          </w:p>
        </w:tc>
      </w:tr>
      <w:tr w:rsidR="00BB4ACE" w:rsidRPr="00FD7BFF" w14:paraId="3E683182" w14:textId="77777777" w:rsidTr="00A3349F">
        <w:trPr>
          <w:trHeight w:val="317"/>
        </w:trPr>
        <w:tc>
          <w:tcPr>
            <w:tcW w:w="268" w:type="pct"/>
          </w:tcPr>
          <w:p w14:paraId="0A9EC732" w14:textId="77777777" w:rsidR="00BB4ACE" w:rsidRPr="00FD7BFF" w:rsidRDefault="00BB4ACE" w:rsidP="00CA74AA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084C7C0B" w14:textId="77777777" w:rsidR="00BB4ACE" w:rsidRPr="00FD7BFF" w:rsidRDefault="00BB4ACE" w:rsidP="00CA74AA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5EE5A53A" w14:textId="1D86358B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793F7248" w14:textId="5EB8496C" w:rsidR="00BB4ACE" w:rsidRPr="00FD7BFF" w:rsidRDefault="00BB4ACE" w:rsidP="00CA74AA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12102E84" w14:textId="77777777" w:rsidR="00BB4ACE" w:rsidRPr="00FD7BFF" w:rsidRDefault="00BB4ACE" w:rsidP="00CA74AA">
            <w:pPr>
              <w:pStyle w:val="prozessK"/>
              <w:rPr>
                <w:sz w:val="18"/>
                <w:szCs w:val="18"/>
              </w:rPr>
            </w:pPr>
          </w:p>
        </w:tc>
      </w:tr>
      <w:tr w:rsidR="00706D14" w:rsidRPr="00FD7BFF" w14:paraId="33EAFD17" w14:textId="77777777" w:rsidTr="00A3349F">
        <w:trPr>
          <w:trHeight w:val="680"/>
        </w:trPr>
        <w:tc>
          <w:tcPr>
            <w:tcW w:w="268" w:type="pct"/>
          </w:tcPr>
          <w:p w14:paraId="3E401B79" w14:textId="3AA31CE7" w:rsidR="00706D14" w:rsidRPr="00FD7BFF" w:rsidRDefault="00706D14" w:rsidP="00706D14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C6AC33B" w14:textId="6DE14687" w:rsidR="00706D14" w:rsidRPr="00BB4ACE" w:rsidRDefault="00706D14" w:rsidP="00706D14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1</w:t>
            </w:r>
            <w:r w:rsidRPr="00BB4ACE">
              <w:rPr>
                <w:b/>
                <w:sz w:val="18"/>
                <w:szCs w:val="18"/>
              </w:rPr>
              <w:tab/>
            </w:r>
            <w:r w:rsidRPr="00BB4ACE">
              <w:rPr>
                <w:sz w:val="18"/>
                <w:szCs w:val="18"/>
              </w:rPr>
              <w:t>Funktionen</w:t>
            </w:r>
          </w:p>
        </w:tc>
        <w:tc>
          <w:tcPr>
            <w:tcW w:w="1997" w:type="pct"/>
            <w:vMerge w:val="restart"/>
          </w:tcPr>
          <w:p w14:paraId="12D78F66" w14:textId="42C5993C" w:rsidR="00706D14" w:rsidRDefault="00706D14" w:rsidP="00706D14">
            <w:pPr>
              <w:pStyle w:val="Inhalte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E36A30">
              <w:rPr>
                <w:b/>
                <w:sz w:val="18"/>
                <w:szCs w:val="18"/>
              </w:rPr>
              <w:t>: Funktionaler Zusammenhang</w:t>
            </w:r>
          </w:p>
          <w:p w14:paraId="38CE8386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bestimmen die Definitions- und Wer</w:t>
            </w:r>
            <w:r>
              <w:rPr>
                <w:rStyle w:val="A6"/>
              </w:rPr>
              <w:softHyphen/>
              <w:t xml:space="preserve">temenge einer Funktion in geeigneter Schreibweise, </w:t>
            </w:r>
          </w:p>
          <w:p w14:paraId="6598727C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bestimmen die Wertemenge bei ein</w:t>
            </w:r>
            <w:r>
              <w:rPr>
                <w:rStyle w:val="A6"/>
              </w:rPr>
              <w:softHyphen/>
              <w:t xml:space="preserve">geschränkter Definitionsmenge, </w:t>
            </w:r>
          </w:p>
          <w:p w14:paraId="246CF1D7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 xml:space="preserve">nutzen Funktionen verschiedener Funktionsklassen zur Modellierung, Beschreibung und Untersuchung quantifizierbarer Zusammenhänge, </w:t>
            </w:r>
          </w:p>
          <w:p w14:paraId="02868313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stellen funktionale Zusammenhänge in verschiedenen Formen dar und wechseln situationsgerecht zwischen den Darstellungsformen Graph, Tabel</w:t>
            </w:r>
            <w:r>
              <w:rPr>
                <w:rStyle w:val="A6"/>
              </w:rPr>
              <w:softHyphen/>
              <w:t xml:space="preserve">le, Term und verbaler Beschreibung, </w:t>
            </w:r>
          </w:p>
          <w:p w14:paraId="471C238F" w14:textId="64DC04AB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 xml:space="preserve">beschreiben die Veränderung des Graphen von </w:t>
            </w:r>
            <w:r w:rsidRPr="007256AF">
              <w:rPr>
                <w:rStyle w:val="A6"/>
              </w:rPr>
              <w:t xml:space="preserve">f </w:t>
            </w:r>
            <w:r>
              <w:rPr>
                <w:rStyle w:val="A6"/>
              </w:rPr>
              <w:t xml:space="preserve">beim Übergang von </w:t>
            </w:r>
            <m:oMath>
              <m:r>
                <w:rPr>
                  <w:rStyle w:val="A6"/>
                  <w:rFonts w:ascii="Cambria Math" w:hAnsi="Cambria Math"/>
                </w:rPr>
                <m:t>f(x)</m:t>
              </m:r>
            </m:oMath>
            <w:r>
              <w:rPr>
                <w:rStyle w:val="A6"/>
              </w:rPr>
              <w:t xml:space="preserve"> zu </w:t>
            </w:r>
            <m:oMath>
              <m:r>
                <w:rPr>
                  <w:rStyle w:val="A6"/>
                  <w:rFonts w:ascii="Cambria Math" w:hAnsi="Cambria Math"/>
                </w:rPr>
                <m:t>f(x)+c</m:t>
              </m:r>
            </m:oMath>
            <w:r>
              <w:rPr>
                <w:rStyle w:val="A6"/>
              </w:rPr>
              <w:t xml:space="preserve">, </w:t>
            </w:r>
            <m:oMath>
              <m:r>
                <w:rPr>
                  <w:rStyle w:val="A6"/>
                  <w:rFonts w:ascii="Cambria Math" w:hAnsi="Cambria Math"/>
                </w:rPr>
                <m:t>c∙f (x)</m:t>
              </m:r>
            </m:oMath>
            <w:r>
              <w:rPr>
                <w:rStyle w:val="A6"/>
              </w:rPr>
              <w:t xml:space="preserve">, </w:t>
            </w:r>
            <m:oMath>
              <m:r>
                <w:rPr>
                  <w:rStyle w:val="A6"/>
                  <w:rFonts w:ascii="Cambria Math" w:hAnsi="Cambria Math"/>
                </w:rPr>
                <m:t>f(x+c)</m:t>
              </m:r>
            </m:oMath>
            <w:r>
              <w:rPr>
                <w:rStyle w:val="A6"/>
              </w:rPr>
              <w:t xml:space="preserve">, </w:t>
            </w:r>
            <m:oMath>
              <m:r>
                <w:rPr>
                  <w:rStyle w:val="A6"/>
                  <w:rFonts w:ascii="Cambria Math" w:hAnsi="Cambria Math"/>
                </w:rPr>
                <m:t>f(c∙x)</m:t>
              </m:r>
            </m:oMath>
            <w:r>
              <w:rPr>
                <w:rStyle w:val="A6"/>
              </w:rPr>
              <w:t xml:space="preserve">, </w:t>
            </w:r>
          </w:p>
          <w:p w14:paraId="4328F34D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untersuchen Funktionen auch rech</w:t>
            </w:r>
            <w:r>
              <w:rPr>
                <w:rStyle w:val="A6"/>
              </w:rPr>
              <w:softHyphen/>
              <w:t xml:space="preserve">nerisch auf Punktsymmetrie zum Ursprung und Achsensymmetrie zur y-Achse, </w:t>
            </w:r>
          </w:p>
          <w:p w14:paraId="4C1FF102" w14:textId="523422AB" w:rsidR="00706D14" w:rsidRPr="00BB4ACE" w:rsidRDefault="00706D14" w:rsidP="00706D14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Style w:val="A6"/>
              </w:rPr>
              <w:t xml:space="preserve">erkennen Symmetrien zu beliebigen Punkten beziehungsweise Achsen. </w:t>
            </w:r>
          </w:p>
        </w:tc>
        <w:tc>
          <w:tcPr>
            <w:tcW w:w="948" w:type="pct"/>
          </w:tcPr>
          <w:p w14:paraId="763C4169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  <w:rFonts w:cs="Times New Roman"/>
                <w:color w:val="auto"/>
              </w:rPr>
            </w:pPr>
            <w:r w:rsidRPr="007256AF">
              <w:rPr>
                <w:rStyle w:val="A6"/>
              </w:rPr>
              <w:t>Definitions- und Wertemenge einer Funktion</w:t>
            </w:r>
          </w:p>
          <w:p w14:paraId="33D2C691" w14:textId="5ABF4162" w:rsidR="00706D14" w:rsidRPr="00FD7BFF" w:rsidRDefault="00706D14" w:rsidP="00706D14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7256AF">
              <w:rPr>
                <w:rStyle w:val="A6"/>
              </w:rPr>
              <w:t>Intervall</w:t>
            </w:r>
            <w:r w:rsidRPr="007256AF">
              <w:rPr>
                <w:rStyle w:val="A6"/>
                <w:rFonts w:ascii="AvenirNext LT Pro Regular" w:hAnsi="AvenirNext LT Pro Regular"/>
              </w:rPr>
              <w:t xml:space="preserve"> </w:t>
            </w:r>
          </w:p>
        </w:tc>
        <w:tc>
          <w:tcPr>
            <w:tcW w:w="974" w:type="pct"/>
          </w:tcPr>
          <w:p w14:paraId="236B0FAB" w14:textId="7E096C5C" w:rsidR="00706D14" w:rsidRPr="007256AF" w:rsidRDefault="00706D14" w:rsidP="00706D14">
            <w:pPr>
              <w:pStyle w:val="ekvTabelle"/>
              <w:ind w:left="57"/>
              <w:rPr>
                <w:rFonts w:cs="AvenirNext LT Pro Regular"/>
                <w:color w:val="484747"/>
                <w:sz w:val="18"/>
                <w:szCs w:val="18"/>
              </w:rPr>
            </w:pPr>
          </w:p>
        </w:tc>
      </w:tr>
      <w:tr w:rsidR="00706D14" w:rsidRPr="00FD7BFF" w14:paraId="2E051E59" w14:textId="77777777" w:rsidTr="00A3349F">
        <w:trPr>
          <w:trHeight w:val="680"/>
        </w:trPr>
        <w:tc>
          <w:tcPr>
            <w:tcW w:w="268" w:type="pct"/>
          </w:tcPr>
          <w:p w14:paraId="58FC2456" w14:textId="0FF0FF7C" w:rsidR="00706D14" w:rsidRPr="00706D14" w:rsidRDefault="00706D14" w:rsidP="00706D14">
            <w:pPr>
              <w:pStyle w:val="ekvTabelle"/>
              <w:tabs>
                <w:tab w:val="left" w:pos="1389"/>
              </w:tabs>
              <w:jc w:val="both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</w:tcPr>
          <w:p w14:paraId="5C0ACDEF" w14:textId="7EDFBF4F" w:rsidR="00706D14" w:rsidRPr="00706D14" w:rsidRDefault="00706D14" w:rsidP="00706D14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706D14">
              <w:rPr>
                <w:b/>
                <w:color w:val="BFBFBF" w:themeColor="background1" w:themeShade="BF"/>
                <w:sz w:val="18"/>
                <w:szCs w:val="18"/>
              </w:rPr>
              <w:tab/>
              <w:t>2</w:t>
            </w:r>
            <w:r w:rsidRPr="00706D14">
              <w:rPr>
                <w:color w:val="BFBFBF" w:themeColor="background1" w:themeShade="BF"/>
                <w:sz w:val="18"/>
                <w:szCs w:val="18"/>
              </w:rPr>
              <w:tab/>
              <w:t xml:space="preserve">Lineare und quadratische Funktionen </w:t>
            </w:r>
          </w:p>
        </w:tc>
        <w:tc>
          <w:tcPr>
            <w:tcW w:w="1997" w:type="pct"/>
            <w:vMerge/>
          </w:tcPr>
          <w:p w14:paraId="09EAE63C" w14:textId="417D0C83" w:rsidR="00706D14" w:rsidRPr="00FD7BFF" w:rsidRDefault="00706D14" w:rsidP="00706D14">
            <w:pPr>
              <w:pStyle w:val="ekvTabelle"/>
              <w:rPr>
                <w:rFonts w:cs="Arial"/>
                <w:sz w:val="18"/>
                <w:szCs w:val="18"/>
              </w:rPr>
            </w:pPr>
          </w:p>
        </w:tc>
        <w:tc>
          <w:tcPr>
            <w:tcW w:w="948" w:type="pct"/>
          </w:tcPr>
          <w:p w14:paraId="258B29BC" w14:textId="006DA8A1" w:rsidR="00706D14" w:rsidRPr="00FD7BFF" w:rsidRDefault="00706D14" w:rsidP="00706D14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</w:tcPr>
          <w:p w14:paraId="66CCD7F4" w14:textId="77777777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</w:tr>
      <w:tr w:rsidR="00706D14" w:rsidRPr="00283227" w14:paraId="1A956132" w14:textId="77777777" w:rsidTr="00A3349F">
        <w:trPr>
          <w:trHeight w:val="680"/>
        </w:trPr>
        <w:tc>
          <w:tcPr>
            <w:tcW w:w="268" w:type="pct"/>
          </w:tcPr>
          <w:p w14:paraId="1569F761" w14:textId="2ECD99C5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</w:tcPr>
          <w:p w14:paraId="1D43FCD0" w14:textId="78C0768C" w:rsidR="00706D14" w:rsidRPr="00BB4ACE" w:rsidRDefault="00706D14" w:rsidP="00706D14">
            <w:pPr>
              <w:pStyle w:val="Lerneinheit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3</w:t>
            </w:r>
            <w:r w:rsidRPr="00BB4ACE">
              <w:rPr>
                <w:sz w:val="18"/>
                <w:szCs w:val="18"/>
              </w:rPr>
              <w:tab/>
              <w:t>Potenzfunktionen</w:t>
            </w:r>
          </w:p>
        </w:tc>
        <w:tc>
          <w:tcPr>
            <w:tcW w:w="1997" w:type="pct"/>
            <w:vMerge/>
          </w:tcPr>
          <w:p w14:paraId="77985354" w14:textId="14034296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C85CDFE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 xml:space="preserve">Wurzelfunktionen </w:t>
            </w:r>
          </w:p>
          <w:p w14:paraId="07175235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  <w:rFonts w:cs="Times New Roman"/>
                <w:b/>
                <w:color w:val="BFBFBF" w:themeColor="background1" w:themeShade="BF"/>
              </w:rPr>
            </w:pPr>
            <m:oMath>
              <m:r>
                <w:rPr>
                  <w:rStyle w:val="A6"/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Style w:val="A6"/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Style w:val="A6"/>
                      <w:rFonts w:ascii="Cambria Math" w:hAnsi="Cambria Math"/>
                    </w:rPr>
                    <m:t>x</m:t>
                  </m:r>
                </m:e>
              </m:d>
              <m:r>
                <w:rPr>
                  <w:rStyle w:val="A6"/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Style w:val="A6"/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Style w:val="A6"/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Style w:val="A6"/>
                      <w:rFonts w:ascii="Cambria Math" w:hAnsi="Cambria Math"/>
                    </w:rPr>
                    <m:t>x</m:t>
                  </m:r>
                </m:den>
              </m:f>
            </m:oMath>
            <w:r w:rsidRPr="007256AF">
              <w:rPr>
                <w:rStyle w:val="A6"/>
              </w:rPr>
              <w:t xml:space="preserve"> </w:t>
            </w:r>
          </w:p>
          <w:p w14:paraId="5446705B" w14:textId="228FF0D8" w:rsidR="00706D14" w:rsidRPr="00283227" w:rsidRDefault="00706D14" w:rsidP="00706D14">
            <w:pPr>
              <w:pStyle w:val="ekvTabelle"/>
              <w:numPr>
                <w:ilvl w:val="0"/>
                <w:numId w:val="18"/>
              </w:numPr>
              <w:rPr>
                <w:b/>
                <w:color w:val="BFBFBF" w:themeColor="background1" w:themeShade="BF"/>
                <w:sz w:val="18"/>
                <w:szCs w:val="18"/>
              </w:rPr>
            </w:pPr>
            <m:oMath>
              <m:r>
                <w:rPr>
                  <w:rStyle w:val="A6"/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Style w:val="A6"/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Style w:val="A6"/>
                      <w:rFonts w:ascii="Cambria Math" w:hAnsi="Cambria Math"/>
                    </w:rPr>
                    <m:t>x</m:t>
                  </m:r>
                </m:e>
              </m:d>
              <m:r>
                <w:rPr>
                  <w:rStyle w:val="A6"/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Style w:val="A6"/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Style w:val="A6"/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Style w:val="A6"/>
                      <w:rFonts w:ascii="Cambria Math" w:hAnsi="Cambria Math"/>
                    </w:rPr>
                    <m:t>q</m:t>
                  </m:r>
                </m:sup>
              </m:sSup>
            </m:oMath>
            <w:r>
              <w:rPr>
                <w:rStyle w:val="A6"/>
                <w:rFonts w:ascii="StarMath" w:eastAsia="StarMath" w:hAnsi="Avenir LT Std 45 Book" w:cs="StarMath"/>
              </w:rPr>
              <w:t xml:space="preserve"> mit </w:t>
            </w:r>
            <m:oMath>
              <m:r>
                <w:rPr>
                  <w:rStyle w:val="A6"/>
                  <w:rFonts w:ascii="Cambria Math" w:eastAsia="StarMath" w:hAnsi="Cambria Math" w:cs="StarMath"/>
                </w:rPr>
                <m:t>q</m:t>
              </m:r>
              <m:r>
                <m:rPr>
                  <m:scr m:val="double-struck"/>
                </m:rPr>
                <w:rPr>
                  <w:rStyle w:val="A6"/>
                  <w:rFonts w:ascii="Cambria Math" w:eastAsia="StarMath" w:hAnsi="Cambria Math" w:cs="StarMath"/>
                </w:rPr>
                <m:t>∈Q</m:t>
              </m:r>
            </m:oMath>
            <w:r>
              <w:rPr>
                <w:rStyle w:val="A6"/>
                <w:rFonts w:ascii="StarMath" w:eastAsia="StarMath" w:hAnsi="Avenir LT Std 45 Book" w:cs="StarMath"/>
              </w:rPr>
              <w:t xml:space="preserve"> </w:t>
            </w:r>
          </w:p>
        </w:tc>
        <w:tc>
          <w:tcPr>
            <w:tcW w:w="974" w:type="pct"/>
          </w:tcPr>
          <w:p w14:paraId="2D514720" w14:textId="4A8EF045" w:rsidR="00706D14" w:rsidRPr="00283227" w:rsidRDefault="00706D14" w:rsidP="00706D14">
            <w:pPr>
              <w:pStyle w:val="ekvTabelle"/>
              <w:ind w:left="57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706D14" w:rsidRPr="00283227" w14:paraId="2284F869" w14:textId="77777777" w:rsidTr="005E5F1E">
        <w:trPr>
          <w:trHeight w:val="152"/>
        </w:trPr>
        <w:tc>
          <w:tcPr>
            <w:tcW w:w="268" w:type="pct"/>
          </w:tcPr>
          <w:p w14:paraId="6FBE730F" w14:textId="2090E187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</w:tcPr>
          <w:p w14:paraId="7850F39E" w14:textId="7E11E70D" w:rsidR="00706D14" w:rsidRPr="00BB4ACE" w:rsidRDefault="00706D14" w:rsidP="00706D14">
            <w:pPr>
              <w:pStyle w:val="Lerneinheit"/>
              <w:ind w:firstLine="15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4</w:t>
            </w:r>
            <w:r w:rsidRPr="00BB4ACE">
              <w:rPr>
                <w:sz w:val="18"/>
                <w:szCs w:val="18"/>
              </w:rPr>
              <w:tab/>
              <w:t>Symmetrien und Transformationen</w:t>
            </w:r>
          </w:p>
        </w:tc>
        <w:tc>
          <w:tcPr>
            <w:tcW w:w="1997" w:type="pct"/>
            <w:vMerge/>
          </w:tcPr>
          <w:p w14:paraId="053E043C" w14:textId="309F672C" w:rsidR="00706D14" w:rsidRPr="00283227" w:rsidRDefault="00706D14" w:rsidP="00706D14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61BEA12B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 xml:space="preserve">Verschiebung in x- beziehungs-weise y-Richtung </w:t>
            </w:r>
          </w:p>
          <w:p w14:paraId="6939DF63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 xml:space="preserve">Streckung in x- beziehungsweise y-Richtung </w:t>
            </w:r>
          </w:p>
          <w:p w14:paraId="6C3BC0F7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>Spiegelung an der x- beziehungs</w:t>
            </w:r>
            <w:r w:rsidRPr="00706D14">
              <w:rPr>
                <w:rStyle w:val="A6"/>
              </w:rPr>
              <w:softHyphen/>
              <w:t xml:space="preserve">weise y-Achse </w:t>
            </w:r>
          </w:p>
          <w:p w14:paraId="1017C847" w14:textId="77777777" w:rsid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>Punkt- und Achsensymmetrie</w:t>
            </w:r>
          </w:p>
          <w:p w14:paraId="549EE743" w14:textId="44D3E57D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Fonts w:cs="AvenirNext LT Pro Regular"/>
                <w:color w:val="484747"/>
                <w:sz w:val="18"/>
                <w:szCs w:val="18"/>
              </w:rPr>
            </w:pPr>
            <w:r w:rsidRPr="00706D14">
              <w:rPr>
                <w:rStyle w:val="A6"/>
              </w:rPr>
              <w:lastRenderedPageBreak/>
              <w:t>gerade und ungerade Funktionen</w:t>
            </w:r>
            <w:r w:rsidRPr="00706D14">
              <w:rPr>
                <w:rStyle w:val="A6"/>
                <w:rFonts w:ascii="AvenirNext LT Pro Regular" w:hAnsi="AvenirNext LT Pro Regular"/>
              </w:rPr>
              <w:t xml:space="preserve"> </w:t>
            </w:r>
          </w:p>
        </w:tc>
        <w:tc>
          <w:tcPr>
            <w:tcW w:w="974" w:type="pct"/>
          </w:tcPr>
          <w:p w14:paraId="6F1AE0B6" w14:textId="68A461CD" w:rsidR="00706D14" w:rsidRPr="00283227" w:rsidRDefault="00706D14" w:rsidP="00706D14">
            <w:pPr>
              <w:pStyle w:val="ekvTabelle"/>
              <w:ind w:left="57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706D14" w:rsidRPr="00FD7BFF" w14:paraId="4E1E46A1" w14:textId="77777777" w:rsidTr="00A3349F">
        <w:trPr>
          <w:trHeight w:val="20"/>
        </w:trPr>
        <w:tc>
          <w:tcPr>
            <w:tcW w:w="268" w:type="pct"/>
            <w:tcBorders>
              <w:bottom w:val="single" w:sz="4" w:space="0" w:color="auto"/>
            </w:tcBorders>
          </w:tcPr>
          <w:p w14:paraId="72B8DDAD" w14:textId="77777777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391D1FB9" w14:textId="7FC822C7" w:rsidR="00706D14" w:rsidRPr="00BB4ACE" w:rsidRDefault="00706D14" w:rsidP="00706D14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5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Trigonometrische Funktionen</w:t>
            </w:r>
          </w:p>
        </w:tc>
        <w:tc>
          <w:tcPr>
            <w:tcW w:w="1997" w:type="pct"/>
            <w:vMerge/>
          </w:tcPr>
          <w:p w14:paraId="0EC3CA82" w14:textId="20E86E52" w:rsidR="00706D14" w:rsidRPr="00797A2B" w:rsidRDefault="00706D14" w:rsidP="00706D14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79529052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  <w:rFonts w:cs="Times New Roman"/>
                <w:color w:val="auto"/>
              </w:rPr>
            </w:pPr>
            <w:r w:rsidRPr="007256AF">
              <w:rPr>
                <w:rStyle w:val="A6"/>
              </w:rPr>
              <w:t xml:space="preserve">Sinusfunktion </w:t>
            </w:r>
          </w:p>
          <w:p w14:paraId="2D56C903" w14:textId="5109A02C" w:rsidR="00706D14" w:rsidRPr="00FD7BFF" w:rsidRDefault="00706D14" w:rsidP="00706D14">
            <w:pPr>
              <w:pStyle w:val="ekvTabelle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proofErr w:type="spellStart"/>
            <w:r w:rsidRPr="007256AF">
              <w:rPr>
                <w:rStyle w:val="A6"/>
              </w:rPr>
              <w:t>Kosinusfunktion</w:t>
            </w:r>
            <w:proofErr w:type="spellEnd"/>
            <w:r>
              <w:rPr>
                <w:rStyle w:val="A6"/>
                <w:rFonts w:ascii="AvenirNext LT Pro Regular" w:hAnsi="AvenirNext LT Pro Regular"/>
              </w:rPr>
              <w:t xml:space="preserve"> 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14:paraId="756A3288" w14:textId="0548F468" w:rsidR="00706D14" w:rsidRPr="00FD7BFF" w:rsidRDefault="00706D14" w:rsidP="00706D14">
            <w:pPr>
              <w:pStyle w:val="ekvTabelle"/>
              <w:ind w:left="57"/>
              <w:rPr>
                <w:sz w:val="18"/>
                <w:szCs w:val="18"/>
              </w:rPr>
            </w:pPr>
          </w:p>
        </w:tc>
      </w:tr>
      <w:tr w:rsidR="00706D14" w:rsidRPr="00283227" w14:paraId="492E79E7" w14:textId="77777777" w:rsidTr="00A3349F">
        <w:trPr>
          <w:trHeight w:val="20"/>
        </w:trPr>
        <w:tc>
          <w:tcPr>
            <w:tcW w:w="268" w:type="pct"/>
            <w:shd w:val="clear" w:color="auto" w:fill="FFFFFF" w:themeFill="background1"/>
          </w:tcPr>
          <w:p w14:paraId="700C4A95" w14:textId="7128C30B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2962972" w14:textId="22E71DCA" w:rsidR="00706D14" w:rsidRPr="00BB4ACE" w:rsidRDefault="00706D14" w:rsidP="00706D14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>6</w:t>
            </w:r>
            <w:r w:rsidRPr="00BB4ACE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Ganzrationale</w:t>
            </w:r>
            <w:r w:rsidRPr="00BB4ACE">
              <w:rPr>
                <w:sz w:val="18"/>
                <w:szCs w:val="18"/>
              </w:rPr>
              <w:t xml:space="preserve"> Funktionen</w:t>
            </w:r>
          </w:p>
        </w:tc>
        <w:tc>
          <w:tcPr>
            <w:tcW w:w="1997" w:type="pct"/>
            <w:vMerge/>
          </w:tcPr>
          <w:p w14:paraId="16CFF7D5" w14:textId="4F243179" w:rsidR="00706D14" w:rsidRPr="00283227" w:rsidRDefault="00706D14" w:rsidP="00706D14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4BF7B3D" w14:textId="77777777" w:rsidR="00706D14" w:rsidRPr="007256AF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 xml:space="preserve">ganzrationale Funktionen </w:t>
            </w:r>
          </w:p>
          <w:p w14:paraId="75C0C2DE" w14:textId="083C9294" w:rsidR="00706D14" w:rsidRPr="00283227" w:rsidRDefault="00706D14" w:rsidP="00706D14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FFFFF" w:themeFill="background1"/>
          </w:tcPr>
          <w:p w14:paraId="7F00B149" w14:textId="77777777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706D14" w:rsidRPr="00283227" w14:paraId="69E89FF5" w14:textId="77777777" w:rsidTr="00A3349F">
        <w:trPr>
          <w:trHeight w:val="782"/>
        </w:trPr>
        <w:tc>
          <w:tcPr>
            <w:tcW w:w="268" w:type="pct"/>
            <w:shd w:val="clear" w:color="auto" w:fill="FFFFFF" w:themeFill="background1"/>
          </w:tcPr>
          <w:p w14:paraId="26EAEF30" w14:textId="43CF7661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1DE6CE18" w14:textId="0B1D9F1D" w:rsidR="00706D14" w:rsidRPr="00BB4ACE" w:rsidRDefault="00706D14" w:rsidP="00706D14">
            <w:pPr>
              <w:pStyle w:val="Lerneinheit"/>
              <w:rPr>
                <w:b/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  <w:t>7</w:t>
            </w:r>
            <w:r w:rsidRPr="00BB4ACE">
              <w:rPr>
                <w:sz w:val="18"/>
                <w:szCs w:val="18"/>
              </w:rPr>
              <w:tab/>
              <w:t>Nullstellen ganzrationaler Funktionen</w:t>
            </w:r>
          </w:p>
        </w:tc>
        <w:tc>
          <w:tcPr>
            <w:tcW w:w="1997" w:type="pct"/>
          </w:tcPr>
          <w:p w14:paraId="6C796DC2" w14:textId="6C51F72D" w:rsidR="00706D14" w:rsidRDefault="00706D14" w:rsidP="00706D14">
            <w:pPr>
              <w:pStyle w:val="Inhalte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E36A30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Algorithmus und Zahl</w:t>
            </w:r>
          </w:p>
          <w:p w14:paraId="332E320D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lösen per Hand einfache Gleichun</w:t>
            </w:r>
            <w:r>
              <w:rPr>
                <w:rStyle w:val="A6"/>
              </w:rPr>
              <w:softHyphen/>
              <w:t>gen, die sich durch Faktorisieren oder Substituieren auf lineare oder quadratische Gleichungen zurückfüh</w:t>
            </w:r>
            <w:r>
              <w:rPr>
                <w:rStyle w:val="A6"/>
              </w:rPr>
              <w:softHyphen/>
              <w:t xml:space="preserve">ren lassen, </w:t>
            </w:r>
          </w:p>
          <w:p w14:paraId="0E42ED80" w14:textId="77777777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>
              <w:rPr>
                <w:rStyle w:val="A6"/>
              </w:rPr>
              <w:t>bestimmen mit digitalen Mathematik</w:t>
            </w:r>
            <w:r>
              <w:rPr>
                <w:rStyle w:val="A6"/>
              </w:rPr>
              <w:softHyphen/>
              <w:t>werkzeugen Lösungen von Gleichun</w:t>
            </w:r>
            <w:r>
              <w:rPr>
                <w:rStyle w:val="A6"/>
              </w:rPr>
              <w:softHyphen/>
              <w:t xml:space="preserve">gen, </w:t>
            </w:r>
          </w:p>
          <w:p w14:paraId="5738842F" w14:textId="1E98672B" w:rsidR="00706D14" w:rsidRPr="00283227" w:rsidRDefault="00706D14" w:rsidP="00706D14">
            <w:pPr>
              <w:pStyle w:val="ekvTabelle"/>
              <w:numPr>
                <w:ilvl w:val="0"/>
                <w:numId w:val="18"/>
              </w:numPr>
              <w:rPr>
                <w:b/>
                <w:color w:val="BFBFBF" w:themeColor="background1" w:themeShade="BF"/>
                <w:sz w:val="18"/>
                <w:szCs w:val="18"/>
              </w:rPr>
            </w:pPr>
            <w:r>
              <w:rPr>
                <w:rStyle w:val="A6"/>
              </w:rPr>
              <w:t xml:space="preserve">führen das Lösen von Gleichungen auf die Nullstellenbestimmung bei Funktionen zurück. </w:t>
            </w:r>
          </w:p>
        </w:tc>
        <w:tc>
          <w:tcPr>
            <w:tcW w:w="948" w:type="pct"/>
            <w:shd w:val="clear" w:color="auto" w:fill="FFFFFF" w:themeFill="background1"/>
          </w:tcPr>
          <w:p w14:paraId="30E792ED" w14:textId="510BFDA3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 xml:space="preserve">Gleichungen n-ten Grades </w:t>
            </w:r>
          </w:p>
          <w:p w14:paraId="3EFC57AD" w14:textId="486DFD64" w:rsidR="00706D14" w:rsidRPr="00706D14" w:rsidRDefault="00706D14" w:rsidP="00706D14">
            <w:pPr>
              <w:pStyle w:val="ekvTabelle"/>
              <w:numPr>
                <w:ilvl w:val="0"/>
                <w:numId w:val="18"/>
              </w:numPr>
              <w:rPr>
                <w:rStyle w:val="A6"/>
              </w:rPr>
            </w:pPr>
            <w:r w:rsidRPr="00706D14">
              <w:rPr>
                <w:rStyle w:val="A6"/>
              </w:rPr>
              <w:t xml:space="preserve">trigonometrische Gleichungen </w:t>
            </w:r>
          </w:p>
          <w:p w14:paraId="3A7D3766" w14:textId="6DCA8741" w:rsidR="00706D14" w:rsidRPr="00283227" w:rsidRDefault="00706D14" w:rsidP="00706D14">
            <w:pPr>
              <w:pStyle w:val="ekvTabelle"/>
              <w:numPr>
                <w:ilvl w:val="0"/>
                <w:numId w:val="18"/>
              </w:numPr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706D14">
              <w:rPr>
                <w:rStyle w:val="A6"/>
              </w:rPr>
              <w:t>grafische Lösungsverfahren</w:t>
            </w:r>
            <w:r>
              <w:rPr>
                <w:rStyle w:val="A6"/>
                <w:rFonts w:ascii="AvenirNext LT Pro Regular" w:hAnsi="AvenirNext LT Pro Regular"/>
              </w:rPr>
              <w:t xml:space="preserve"> </w:t>
            </w:r>
          </w:p>
        </w:tc>
        <w:tc>
          <w:tcPr>
            <w:tcW w:w="974" w:type="pct"/>
            <w:shd w:val="clear" w:color="auto" w:fill="FFFFFF" w:themeFill="background1"/>
          </w:tcPr>
          <w:p w14:paraId="70C3253C" w14:textId="5AD4E1B7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706D14" w:rsidRPr="00283227" w14:paraId="58FB713D" w14:textId="77777777" w:rsidTr="00A3349F">
        <w:trPr>
          <w:trHeight w:val="510"/>
        </w:trPr>
        <w:tc>
          <w:tcPr>
            <w:tcW w:w="268" w:type="pct"/>
            <w:shd w:val="clear" w:color="auto" w:fill="FFFFFF" w:themeFill="background1"/>
          </w:tcPr>
          <w:p w14:paraId="1A1C0DA9" w14:textId="77777777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4144CDA8" w14:textId="33232D13" w:rsidR="00706D14" w:rsidRPr="00BB4ACE" w:rsidRDefault="00706D14" w:rsidP="00706D14">
            <w:pPr>
              <w:pStyle w:val="Lerneinheit"/>
              <w:rPr>
                <w:sz w:val="18"/>
                <w:szCs w:val="18"/>
              </w:rPr>
            </w:pPr>
            <w:r w:rsidRPr="00BB4ACE">
              <w:rPr>
                <w:b/>
                <w:sz w:val="18"/>
                <w:szCs w:val="18"/>
              </w:rPr>
              <w:tab/>
            </w:r>
            <w:r w:rsidRPr="00985132">
              <w:rPr>
                <w:b/>
                <w:sz w:val="18"/>
                <w:szCs w:val="18"/>
              </w:rPr>
              <w:t>8</w:t>
            </w:r>
            <w:r w:rsidRPr="00985132">
              <w:rPr>
                <w:b/>
                <w:sz w:val="18"/>
                <w:szCs w:val="18"/>
              </w:rPr>
              <w:tab/>
            </w:r>
            <w:r w:rsidRPr="00985132">
              <w:rPr>
                <w:sz w:val="18"/>
                <w:szCs w:val="18"/>
              </w:rPr>
              <w:t>Stetigkeit einer Funktion</w:t>
            </w:r>
          </w:p>
        </w:tc>
        <w:tc>
          <w:tcPr>
            <w:tcW w:w="1997" w:type="pct"/>
          </w:tcPr>
          <w:p w14:paraId="50D46869" w14:textId="77777777" w:rsidR="00985132" w:rsidRDefault="00985132" w:rsidP="00985132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4: Funktionaler Zusammenhang</w:t>
            </w:r>
          </w:p>
          <w:p w14:paraId="1B73F1D9" w14:textId="13E59336" w:rsidR="00706D14" w:rsidRPr="00A3349F" w:rsidRDefault="00985132" w:rsidP="00A3349F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985132">
              <w:rPr>
                <w:sz w:val="18"/>
                <w:szCs w:val="24"/>
              </w:rPr>
              <w:t xml:space="preserve">interpretieren die Ableitungsfunktion im Sachzusammenhang. </w:t>
            </w:r>
          </w:p>
        </w:tc>
        <w:tc>
          <w:tcPr>
            <w:tcW w:w="948" w:type="pct"/>
            <w:shd w:val="clear" w:color="auto" w:fill="FFFFFF" w:themeFill="background1"/>
          </w:tcPr>
          <w:p w14:paraId="0EDE255A" w14:textId="77777777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>
              <w:rPr>
                <w:sz w:val="18"/>
                <w:szCs w:val="24"/>
              </w:rPr>
              <w:t>S</w:t>
            </w:r>
            <w:r w:rsidRPr="00985132">
              <w:rPr>
                <w:sz w:val="18"/>
                <w:szCs w:val="24"/>
              </w:rPr>
              <w:t xml:space="preserve">tetigkeit </w:t>
            </w:r>
          </w:p>
          <w:p w14:paraId="4A11D844" w14:textId="77777777" w:rsidR="00706D14" w:rsidRPr="00283227" w:rsidRDefault="00706D14" w:rsidP="00706D14">
            <w:pPr>
              <w:pStyle w:val="ekvTabelle"/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4" w:type="pct"/>
            <w:shd w:val="clear" w:color="auto" w:fill="FFFFFF" w:themeFill="background1"/>
          </w:tcPr>
          <w:p w14:paraId="29A278A7" w14:textId="77777777" w:rsidR="00706D14" w:rsidRPr="00283227" w:rsidRDefault="00706D14" w:rsidP="00706D14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</w:tr>
      <w:tr w:rsidR="00706D14" w:rsidRPr="00FD7BFF" w14:paraId="6D3ACE6F" w14:textId="77777777" w:rsidTr="00A3349F">
        <w:trPr>
          <w:trHeight w:val="840"/>
        </w:trPr>
        <w:tc>
          <w:tcPr>
            <w:tcW w:w="268" w:type="pct"/>
          </w:tcPr>
          <w:p w14:paraId="623A8705" w14:textId="08FD4AF9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7A5AB177" w14:textId="02E67224" w:rsidR="00706D14" w:rsidRPr="00FD7BFF" w:rsidRDefault="00706D14" w:rsidP="00706D14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04571C98" w14:textId="77777777" w:rsidR="00706D14" w:rsidRPr="00FD7BFF" w:rsidRDefault="00706D14" w:rsidP="00706D14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1CF09829" w14:textId="58F09A02" w:rsidR="00706D14" w:rsidRPr="00FD7BFF" w:rsidRDefault="00706D14" w:rsidP="00706D14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</w:tcPr>
          <w:p w14:paraId="1806A44F" w14:textId="616ACDF7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550A256D" w14:textId="45CD9CB6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4" w:type="pct"/>
          </w:tcPr>
          <w:p w14:paraId="014A99D9" w14:textId="77777777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</w:tr>
      <w:tr w:rsidR="00706D14" w:rsidRPr="00FD7BFF" w14:paraId="18FAB67B" w14:textId="77777777" w:rsidTr="00A3349F">
        <w:trPr>
          <w:trHeight w:val="347"/>
        </w:trPr>
        <w:tc>
          <w:tcPr>
            <w:tcW w:w="268" w:type="pct"/>
          </w:tcPr>
          <w:p w14:paraId="040E5773" w14:textId="77777777" w:rsidR="00706D14" w:rsidRPr="00FD7BFF" w:rsidRDefault="00706D14" w:rsidP="00706D14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53D8DDA" w14:textId="6896AEC6" w:rsidR="00706D14" w:rsidRPr="00FD7BFF" w:rsidRDefault="00706D14" w:rsidP="00706D14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Polynomdivision und Linearfaktorzerlegung</w:t>
            </w:r>
          </w:p>
        </w:tc>
        <w:tc>
          <w:tcPr>
            <w:tcW w:w="1997" w:type="pct"/>
          </w:tcPr>
          <w:p w14:paraId="3A177B40" w14:textId="496EE6BA" w:rsidR="00706D14" w:rsidRPr="00FD7BFF" w:rsidRDefault="00706D14" w:rsidP="00706D14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1577AB15" w14:textId="06115371" w:rsidR="00706D14" w:rsidRPr="00FD7BFF" w:rsidRDefault="00706D14" w:rsidP="00706D14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</w:tcPr>
          <w:p w14:paraId="2AEAF1AA" w14:textId="4F534AF1" w:rsidR="00706D14" w:rsidRPr="00FD7BFF" w:rsidRDefault="00706D14" w:rsidP="00706D14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2651A56E" w14:textId="2CF181DD" w:rsidR="00C6405B" w:rsidRPr="00312E7C" w:rsidRDefault="00C6405B" w:rsidP="00312E7C">
      <w:pPr>
        <w:pStyle w:val="ekvTabelleKopf"/>
        <w:rPr>
          <w:b w:val="0"/>
        </w:rPr>
        <w:sectPr w:rsidR="00C6405B" w:rsidRPr="00312E7C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05"/>
        <w:gridCol w:w="5990"/>
        <w:gridCol w:w="2816"/>
        <w:gridCol w:w="2899"/>
      </w:tblGrid>
      <w:tr w:rsidR="00706D14" w:rsidRPr="00512E66" w14:paraId="1DB829BB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437EAFA3" w14:textId="77777777" w:rsidR="00706D14" w:rsidRPr="00512E66" w:rsidRDefault="00706D14" w:rsidP="00706D14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6E24CCCA" w14:textId="33C934FA" w:rsidR="00706D14" w:rsidRPr="00512E66" w:rsidRDefault="00706D14" w:rsidP="00706D14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97" w:type="pct"/>
            <w:shd w:val="pct15" w:color="auto" w:fill="FFFFFF"/>
          </w:tcPr>
          <w:p w14:paraId="1FA203FB" w14:textId="77777777" w:rsidR="00BF511D" w:rsidRDefault="00BF511D" w:rsidP="00BF511D">
            <w:pPr>
              <w:pStyle w:val="ekvTabelleKopf"/>
            </w:pPr>
            <w:r>
              <w:t xml:space="preserve">Inhaltsbezogene Kompetenzen </w:t>
            </w:r>
          </w:p>
          <w:p w14:paraId="3D82E14B" w14:textId="257F7EBD" w:rsidR="00706D14" w:rsidRPr="00512E66" w:rsidRDefault="00BF511D" w:rsidP="00BF511D">
            <w:pPr>
              <w:pStyle w:val="ekvTabelleKopf"/>
            </w:pPr>
            <w:r>
              <w:t>Einführungsjahr</w:t>
            </w:r>
          </w:p>
        </w:tc>
        <w:tc>
          <w:tcPr>
            <w:tcW w:w="948" w:type="pct"/>
            <w:shd w:val="pct15" w:color="auto" w:fill="FFFFFF"/>
          </w:tcPr>
          <w:p w14:paraId="6109D9DA" w14:textId="6872724C" w:rsidR="00706D14" w:rsidRPr="00512E66" w:rsidRDefault="00706D14" w:rsidP="00706D14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0" w:type="pct"/>
            <w:shd w:val="pct15" w:color="auto" w:fill="FFFFFF"/>
          </w:tcPr>
          <w:p w14:paraId="51F777B5" w14:textId="1FF8F3A6" w:rsidR="00706D14" w:rsidRPr="007572C1" w:rsidRDefault="00706D14" w:rsidP="00706D14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D86E7F" w:rsidRPr="00FD7BFF" w14:paraId="42CABD3B" w14:textId="77777777" w:rsidTr="00A3349F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98B988" w14:textId="759041C9" w:rsidR="00D86E7F" w:rsidRPr="00FD7BFF" w:rsidRDefault="005E5F1E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127C76" w14:textId="2E280757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Einführung in die Differenzialrechnung - Ableitung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039D85" w14:textId="3708EBA0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EB5E1" w14:textId="491CC62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546C46" w14:textId="28C03C05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</w:tr>
      <w:tr w:rsidR="00D86E7F" w:rsidRPr="00FD7BFF" w14:paraId="76C6B250" w14:textId="77777777" w:rsidTr="00A3349F">
        <w:trPr>
          <w:trHeight w:val="333"/>
        </w:trPr>
        <w:tc>
          <w:tcPr>
            <w:tcW w:w="268" w:type="pct"/>
          </w:tcPr>
          <w:p w14:paraId="6D372947" w14:textId="77777777" w:rsidR="00D86E7F" w:rsidRPr="00FD7BFF" w:rsidRDefault="00D86E7F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12" w:type="pct"/>
          </w:tcPr>
          <w:p w14:paraId="78377E81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03FD027E" w14:textId="20E8F3BF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1C555758" w14:textId="5E20736C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1048DF5" w14:textId="2A496E7D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</w:tr>
      <w:tr w:rsidR="00D86E7F" w:rsidRPr="00FD7BFF" w14:paraId="45B07929" w14:textId="77777777" w:rsidTr="00A3349F">
        <w:trPr>
          <w:trHeight w:val="1361"/>
        </w:trPr>
        <w:tc>
          <w:tcPr>
            <w:tcW w:w="268" w:type="pct"/>
          </w:tcPr>
          <w:p w14:paraId="3FB39DC0" w14:textId="496E856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8B79DCC" w14:textId="74012018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Differenzenquotient und mittlere Änderungsrate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</w:tcPr>
          <w:p w14:paraId="2620C575" w14:textId="40BE18B8" w:rsidR="00D86E7F" w:rsidRDefault="00D86E7F" w:rsidP="00D86E7F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</w:t>
            </w:r>
            <w:r w:rsidR="00706D14">
              <w:rPr>
                <w:b/>
                <w:sz w:val="18"/>
                <w:szCs w:val="18"/>
              </w:rPr>
              <w:t xml:space="preserve"> 1</w:t>
            </w:r>
            <w:r>
              <w:rPr>
                <w:b/>
                <w:sz w:val="18"/>
                <w:szCs w:val="18"/>
              </w:rPr>
              <w:t>: Algorithmus und Zahl</w:t>
            </w:r>
          </w:p>
          <w:p w14:paraId="587D578A" w14:textId="77777777" w:rsidR="00706D14" w:rsidRPr="00706D14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06D14">
              <w:rPr>
                <w:sz w:val="18"/>
                <w:szCs w:val="18"/>
              </w:rPr>
              <w:t xml:space="preserve">nutzen Grenzwerte zur Bestimmung von Ableitungen und Integralen. </w:t>
            </w:r>
          </w:p>
          <w:p w14:paraId="00B1BE9B" w14:textId="2DC8A445" w:rsidR="00D86E7F" w:rsidRDefault="00D86E7F" w:rsidP="00D86E7F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</w:t>
            </w:r>
            <w:r w:rsidR="00706D14"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t>: Messen</w:t>
            </w:r>
          </w:p>
          <w:p w14:paraId="336B885C" w14:textId="77777777" w:rsidR="00706D14" w:rsidRPr="00706D14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06D14">
              <w:rPr>
                <w:sz w:val="18"/>
                <w:szCs w:val="18"/>
              </w:rPr>
              <w:t>bestimmen die mittlere Änderungsrate und deuten sie im Sachzusammen</w:t>
            </w:r>
            <w:r w:rsidRPr="00706D14">
              <w:rPr>
                <w:sz w:val="18"/>
                <w:szCs w:val="18"/>
              </w:rPr>
              <w:softHyphen/>
              <w:t xml:space="preserve">hang. </w:t>
            </w:r>
          </w:p>
          <w:p w14:paraId="5FB655DD" w14:textId="19C6A496" w:rsidR="00D86E7F" w:rsidRPr="00D86E7F" w:rsidRDefault="00D86E7F" w:rsidP="00706D14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4051DBEE" w14:textId="764C5EA6" w:rsidR="00706D14" w:rsidRPr="00706D14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06D14">
              <w:rPr>
                <w:sz w:val="18"/>
                <w:szCs w:val="18"/>
              </w:rPr>
              <w:t xml:space="preserve">Grenzwerte von Folgen von Funktionswerten reeller Funktionen </w:t>
            </w:r>
          </w:p>
          <w:p w14:paraId="7D6E1AAB" w14:textId="77777777" w:rsidR="00D86E7F" w:rsidRPr="00706D14" w:rsidRDefault="00706D14" w:rsidP="00706D14">
            <w:pPr>
              <w:pStyle w:val="Inhalte"/>
              <w:numPr>
                <w:ilvl w:val="0"/>
                <w:numId w:val="19"/>
              </w:numPr>
            </w:pPr>
            <w:r w:rsidRPr="00706D14">
              <w:rPr>
                <w:sz w:val="18"/>
                <w:szCs w:val="18"/>
              </w:rPr>
              <w:t>Limes</w:t>
            </w:r>
            <w:r w:rsidRPr="00706D14">
              <w:t xml:space="preserve"> </w:t>
            </w:r>
          </w:p>
          <w:p w14:paraId="77CA6958" w14:textId="5CF8B868" w:rsidR="00706D14" w:rsidRPr="00706D14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85132">
              <w:rPr>
                <w:sz w:val="18"/>
                <w:szCs w:val="18"/>
              </w:rPr>
              <w:t xml:space="preserve">mittlere Änderungsrate </w:t>
            </w:r>
          </w:p>
          <w:p w14:paraId="2B383D32" w14:textId="1591BF3C" w:rsidR="00706D14" w:rsidRPr="00706D14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85132">
              <w:rPr>
                <w:sz w:val="18"/>
                <w:szCs w:val="18"/>
              </w:rPr>
              <w:t xml:space="preserve">Differenzenquotient einer Funktion </w:t>
            </w:r>
          </w:p>
          <w:p w14:paraId="6EB0C67B" w14:textId="38B884AD" w:rsidR="00706D14" w:rsidRPr="00FD7BFF" w:rsidRDefault="00706D14" w:rsidP="00706D1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proofErr w:type="spellStart"/>
            <w:r w:rsidRPr="00985132">
              <w:rPr>
                <w:sz w:val="18"/>
                <w:szCs w:val="18"/>
              </w:rPr>
              <w:t>Sekantensteigung</w:t>
            </w:r>
            <w:proofErr w:type="spellEnd"/>
            <w:r w:rsidRPr="00985132">
              <w:rPr>
                <w:sz w:val="18"/>
                <w:szCs w:val="18"/>
              </w:rPr>
              <w:t xml:space="preserve"> / mittlere Steigung</w:t>
            </w:r>
            <w:r>
              <w:rPr>
                <w:rStyle w:val="A6"/>
                <w:rFonts w:ascii="AvenirNext LT Pro Regular" w:hAnsi="AvenirNext LT Pro Regular"/>
              </w:rPr>
              <w:t xml:space="preserve"> </w:t>
            </w:r>
          </w:p>
        </w:tc>
        <w:tc>
          <w:tcPr>
            <w:tcW w:w="975" w:type="pct"/>
          </w:tcPr>
          <w:p w14:paraId="0EBB622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ED6E1CD" w14:textId="77777777" w:rsidTr="00A3349F">
        <w:trPr>
          <w:trHeight w:val="1361"/>
        </w:trPr>
        <w:tc>
          <w:tcPr>
            <w:tcW w:w="268" w:type="pct"/>
          </w:tcPr>
          <w:p w14:paraId="1E24E653" w14:textId="3000CB4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8A4BC1F" w14:textId="795E6E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Differenzialquotient und lokale Änderungsrate</w:t>
            </w:r>
          </w:p>
        </w:tc>
        <w:tc>
          <w:tcPr>
            <w:tcW w:w="1997" w:type="pct"/>
          </w:tcPr>
          <w:p w14:paraId="10678C24" w14:textId="77777777" w:rsidR="00706D14" w:rsidRDefault="00706D14" w:rsidP="00706D14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2: Messen</w:t>
            </w:r>
          </w:p>
          <w:p w14:paraId="44D97520" w14:textId="77777777" w:rsidR="00D86E7F" w:rsidRPr="00985132" w:rsidRDefault="00706D14" w:rsidP="00706D14">
            <w:pPr>
              <w:pStyle w:val="Inhalte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706D14">
              <w:rPr>
                <w:sz w:val="18"/>
                <w:szCs w:val="18"/>
              </w:rPr>
              <w:t>erläutern den Übergang vom Differenzenquotienten</w:t>
            </w:r>
            <w:r>
              <w:rPr>
                <w:sz w:val="18"/>
                <w:szCs w:val="18"/>
              </w:rPr>
              <w:t xml:space="preserve"> </w:t>
            </w:r>
            <w:r w:rsidRPr="00706D14">
              <w:rPr>
                <w:sz w:val="18"/>
                <w:szCs w:val="18"/>
              </w:rPr>
              <w:t>zum Differenzialquotienten,</w:t>
            </w:r>
          </w:p>
          <w:p w14:paraId="010755C7" w14:textId="7FE17AF2" w:rsidR="00985132" w:rsidRPr="00985132" w:rsidRDefault="00985132" w:rsidP="0019768E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85132">
              <w:rPr>
                <w:sz w:val="18"/>
                <w:szCs w:val="18"/>
              </w:rPr>
              <w:t>deuten die lokale Änderungsrate im Sachzusammenhang,</w:t>
            </w:r>
          </w:p>
          <w:p w14:paraId="32D1AD0E" w14:textId="37183F1C" w:rsidR="00985132" w:rsidRPr="00FD7BFF" w:rsidRDefault="00985132" w:rsidP="00985132">
            <w:pPr>
              <w:pStyle w:val="Inhalte"/>
              <w:numPr>
                <w:ilvl w:val="0"/>
                <w:numId w:val="19"/>
              </w:numPr>
              <w:rPr>
                <w:b/>
                <w:sz w:val="18"/>
                <w:szCs w:val="18"/>
              </w:rPr>
            </w:pPr>
            <w:r w:rsidRPr="00985132">
              <w:rPr>
                <w:sz w:val="18"/>
                <w:szCs w:val="18"/>
              </w:rPr>
              <w:t>nutzen die Definition des Differenzialquotienten, um die lokale Änderungsrate</w:t>
            </w:r>
            <w:r>
              <w:rPr>
                <w:sz w:val="18"/>
                <w:szCs w:val="18"/>
              </w:rPr>
              <w:t xml:space="preserve"> </w:t>
            </w:r>
            <w:r w:rsidRPr="00985132">
              <w:rPr>
                <w:sz w:val="18"/>
                <w:szCs w:val="18"/>
              </w:rPr>
              <w:t>numerisch zu bestimmen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48" w:type="pct"/>
          </w:tcPr>
          <w:p w14:paraId="100BD823" w14:textId="77777777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985132">
              <w:rPr>
                <w:sz w:val="18"/>
                <w:szCs w:val="22"/>
              </w:rPr>
              <w:t xml:space="preserve">lokale Änderungsrate </w:t>
            </w:r>
          </w:p>
          <w:p w14:paraId="316F6D0A" w14:textId="1549F2F3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985132">
              <w:rPr>
                <w:sz w:val="18"/>
                <w:szCs w:val="22"/>
              </w:rPr>
              <w:t xml:space="preserve">Differenzenquotient </w:t>
            </w:r>
          </w:p>
          <w:p w14:paraId="1AB6E690" w14:textId="21B5180C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985132">
              <w:rPr>
                <w:sz w:val="18"/>
                <w:szCs w:val="22"/>
              </w:rPr>
              <w:t xml:space="preserve">Differenzialquotient </w:t>
            </w:r>
          </w:p>
          <w:p w14:paraId="75B7D230" w14:textId="2C043272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985132">
              <w:rPr>
                <w:sz w:val="18"/>
                <w:szCs w:val="22"/>
              </w:rPr>
              <w:t xml:space="preserve">Tangentensteigung </w:t>
            </w:r>
          </w:p>
          <w:p w14:paraId="30E8C9FA" w14:textId="599207B8" w:rsidR="00D86E7F" w:rsidRPr="00FD7BFF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85132">
              <w:rPr>
                <w:sz w:val="18"/>
                <w:szCs w:val="22"/>
              </w:rPr>
              <w:t>Differenzierbarkeit</w:t>
            </w:r>
            <w:r w:rsidRPr="00985132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</w:tcPr>
          <w:p w14:paraId="6D995821" w14:textId="23DB9DFC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03DEE8A4" w14:textId="77777777" w:rsidTr="00A3349F">
        <w:trPr>
          <w:trHeight w:val="454"/>
        </w:trPr>
        <w:tc>
          <w:tcPr>
            <w:tcW w:w="268" w:type="pct"/>
          </w:tcPr>
          <w:p w14:paraId="04A13A09" w14:textId="298402F8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83C2677" w14:textId="6C5D76F1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Ableitungsfunktion</w:t>
            </w:r>
          </w:p>
        </w:tc>
        <w:tc>
          <w:tcPr>
            <w:tcW w:w="1997" w:type="pct"/>
          </w:tcPr>
          <w:p w14:paraId="014B62A0" w14:textId="77777777" w:rsidR="00AD1CE3" w:rsidRDefault="00AD1CE3" w:rsidP="00AD1C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4: Funktionaler Zusammenhang</w:t>
            </w:r>
          </w:p>
          <w:p w14:paraId="2001D096" w14:textId="1D7D370B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985132">
              <w:rPr>
                <w:sz w:val="18"/>
                <w:szCs w:val="22"/>
              </w:rPr>
              <w:t>deuten die Ableitung als lokale Än</w:t>
            </w:r>
            <w:r w:rsidRPr="00985132">
              <w:rPr>
                <w:sz w:val="18"/>
                <w:szCs w:val="22"/>
              </w:rPr>
              <w:softHyphen/>
              <w:t>derungsrate und interpretieren sie in Sachzusammenhängen</w:t>
            </w:r>
            <w:r w:rsidR="00D15881">
              <w:rPr>
                <w:sz w:val="18"/>
                <w:szCs w:val="22"/>
              </w:rPr>
              <w:t>,</w:t>
            </w:r>
            <w:r w:rsidRPr="00985132">
              <w:rPr>
                <w:sz w:val="18"/>
                <w:szCs w:val="22"/>
              </w:rPr>
              <w:t xml:space="preserve"> </w:t>
            </w:r>
          </w:p>
          <w:p w14:paraId="187A1A58" w14:textId="364AAB88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985132">
              <w:rPr>
                <w:sz w:val="18"/>
                <w:szCs w:val="24"/>
              </w:rPr>
              <w:t>interpretieren die Ableitungsfunktion im Sachzusammenhang</w:t>
            </w:r>
            <w:r w:rsidR="00D15881">
              <w:rPr>
                <w:sz w:val="18"/>
                <w:szCs w:val="24"/>
              </w:rPr>
              <w:t>,</w:t>
            </w:r>
            <w:r w:rsidRPr="00985132">
              <w:rPr>
                <w:sz w:val="18"/>
                <w:szCs w:val="24"/>
              </w:rPr>
              <w:t xml:space="preserve"> </w:t>
            </w:r>
          </w:p>
          <w:p w14:paraId="769C69BC" w14:textId="2F286E16" w:rsidR="00985132" w:rsidRPr="00A3349F" w:rsidRDefault="00985132" w:rsidP="00A3349F">
            <w:pPr>
              <w:pStyle w:val="Inhalte"/>
              <w:numPr>
                <w:ilvl w:val="0"/>
                <w:numId w:val="19"/>
              </w:numPr>
              <w:rPr>
                <w:sz w:val="20"/>
                <w:szCs w:val="28"/>
              </w:rPr>
            </w:pPr>
            <w:r w:rsidRPr="00985132">
              <w:rPr>
                <w:sz w:val="18"/>
                <w:szCs w:val="28"/>
              </w:rPr>
              <w:t xml:space="preserve">entwickeln Ableitungsgraphen aus dem Funktionsgraphen und umgekehrt. </w:t>
            </w:r>
          </w:p>
        </w:tc>
        <w:tc>
          <w:tcPr>
            <w:tcW w:w="948" w:type="pct"/>
          </w:tcPr>
          <w:p w14:paraId="380F41AA" w14:textId="77777777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985132">
              <w:rPr>
                <w:sz w:val="18"/>
                <w:szCs w:val="24"/>
              </w:rPr>
              <w:t xml:space="preserve">Ableitungsfunktion </w:t>
            </w:r>
          </w:p>
          <w:p w14:paraId="0BD181C9" w14:textId="77777777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Cs w:val="24"/>
              </w:rPr>
            </w:pPr>
            <w:r w:rsidRPr="00985132">
              <w:rPr>
                <w:sz w:val="18"/>
                <w:szCs w:val="24"/>
              </w:rPr>
              <w:t xml:space="preserve">Stetigkeit </w:t>
            </w:r>
          </w:p>
          <w:p w14:paraId="454347B2" w14:textId="01433EEC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Cs w:val="24"/>
              </w:rPr>
            </w:pPr>
            <w:r w:rsidRPr="00985132">
              <w:rPr>
                <w:sz w:val="18"/>
                <w:szCs w:val="24"/>
              </w:rPr>
              <w:t xml:space="preserve">Differenzierbarkeit </w:t>
            </w:r>
          </w:p>
          <w:p w14:paraId="06D9E3BF" w14:textId="5A9FF33D" w:rsidR="00985132" w:rsidRPr="00985132" w:rsidRDefault="00985132" w:rsidP="00985132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  <w:r w:rsidRPr="00985132">
              <w:rPr>
                <w:sz w:val="18"/>
                <w:szCs w:val="24"/>
              </w:rPr>
              <w:t>grafisches Differenzieren</w:t>
            </w:r>
            <w:r w:rsidRPr="00985132">
              <w:rPr>
                <w:szCs w:val="24"/>
              </w:rPr>
              <w:t xml:space="preserve"> </w:t>
            </w:r>
          </w:p>
          <w:p w14:paraId="69914E93" w14:textId="1A808822" w:rsidR="00985132" w:rsidRPr="00FD7BFF" w:rsidRDefault="00985132" w:rsidP="00985132">
            <w:pPr>
              <w:pStyle w:val="Inhalte"/>
              <w:ind w:left="417" w:firstLine="0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6805238" w14:textId="333286FE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D86E7F" w:rsidRPr="00FD7BFF" w14:paraId="7A31A050" w14:textId="77777777" w:rsidTr="00A3349F">
        <w:trPr>
          <w:trHeight w:val="850"/>
        </w:trPr>
        <w:tc>
          <w:tcPr>
            <w:tcW w:w="268" w:type="pct"/>
          </w:tcPr>
          <w:p w14:paraId="72D9A7AC" w14:textId="4872AE33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3026267" w14:textId="099F218C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4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Ableitungsregeln</w:t>
            </w:r>
          </w:p>
        </w:tc>
        <w:tc>
          <w:tcPr>
            <w:tcW w:w="1997" w:type="pct"/>
          </w:tcPr>
          <w:p w14:paraId="441344E7" w14:textId="77777777" w:rsidR="00AD1CE3" w:rsidRDefault="00AD1CE3" w:rsidP="00AD1C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4: Funktionaler Zusammenhang</w:t>
            </w:r>
          </w:p>
          <w:p w14:paraId="2D85D911" w14:textId="0BE1CDA9" w:rsidR="00D86E7F" w:rsidRPr="00A3349F" w:rsidRDefault="00AD1CE3" w:rsidP="00A3349F">
            <w:pPr>
              <w:pStyle w:val="Inhalte"/>
              <w:numPr>
                <w:ilvl w:val="0"/>
                <w:numId w:val="19"/>
              </w:numPr>
              <w:rPr>
                <w:sz w:val="20"/>
                <w:szCs w:val="32"/>
              </w:rPr>
            </w:pPr>
            <w:r w:rsidRPr="00AD1CE3">
              <w:rPr>
                <w:sz w:val="18"/>
                <w:szCs w:val="32"/>
              </w:rPr>
              <w:t xml:space="preserve">bilden Ableitungen der Funktionen der oben genannten Funktionsklassen. </w:t>
            </w:r>
          </w:p>
        </w:tc>
        <w:tc>
          <w:tcPr>
            <w:tcW w:w="948" w:type="pct"/>
          </w:tcPr>
          <w:p w14:paraId="165119C9" w14:textId="0BDC5C29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28"/>
              </w:rPr>
            </w:pPr>
            <w:r w:rsidRPr="00AD1CE3">
              <w:rPr>
                <w:sz w:val="18"/>
                <w:szCs w:val="28"/>
              </w:rPr>
              <w:t xml:space="preserve">Summenregel </w:t>
            </w:r>
          </w:p>
          <w:p w14:paraId="4056F1E9" w14:textId="0914E600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28"/>
              </w:rPr>
            </w:pPr>
            <w:r w:rsidRPr="00AD1CE3">
              <w:rPr>
                <w:sz w:val="18"/>
                <w:szCs w:val="28"/>
              </w:rPr>
              <w:t xml:space="preserve">Faktorregel </w:t>
            </w:r>
          </w:p>
          <w:p w14:paraId="02E53E3E" w14:textId="7BC98860" w:rsidR="00D86E7F" w:rsidRPr="00FD7BFF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AD1CE3">
              <w:rPr>
                <w:sz w:val="18"/>
                <w:szCs w:val="28"/>
              </w:rPr>
              <w:t>Potenzregel</w:t>
            </w:r>
            <w:r w:rsidRPr="00AD1CE3">
              <w:rPr>
                <w:rStyle w:val="A6"/>
                <w:rFonts w:ascii="AvenirNext LT Pro Regular" w:hAnsi="AvenirNext LT Pro Regular"/>
                <w:sz w:val="20"/>
                <w:szCs w:val="20"/>
              </w:rPr>
              <w:t xml:space="preserve"> </w:t>
            </w:r>
          </w:p>
        </w:tc>
        <w:tc>
          <w:tcPr>
            <w:tcW w:w="975" w:type="pct"/>
          </w:tcPr>
          <w:p w14:paraId="2F917491" w14:textId="13D8F268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5074A7BF" w14:textId="77777777" w:rsidTr="00A3349F">
        <w:trPr>
          <w:trHeight w:val="1361"/>
        </w:trPr>
        <w:tc>
          <w:tcPr>
            <w:tcW w:w="268" w:type="pct"/>
            <w:tcBorders>
              <w:bottom w:val="single" w:sz="4" w:space="0" w:color="auto"/>
            </w:tcBorders>
          </w:tcPr>
          <w:p w14:paraId="54A0CDF6" w14:textId="7291A6A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380A2B1D" w14:textId="2B1F565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Probleme im Umfeld der Tangente</w:t>
            </w:r>
          </w:p>
        </w:tc>
        <w:tc>
          <w:tcPr>
            <w:tcW w:w="1997" w:type="pct"/>
            <w:tcBorders>
              <w:bottom w:val="single" w:sz="4" w:space="0" w:color="auto"/>
            </w:tcBorders>
          </w:tcPr>
          <w:p w14:paraId="504954E6" w14:textId="77777777" w:rsidR="00AD1CE3" w:rsidRDefault="00AD1CE3" w:rsidP="00AD1CE3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2: Messen</w:t>
            </w:r>
          </w:p>
          <w:p w14:paraId="3BEB7F85" w14:textId="4E5E5B6A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36"/>
              </w:rPr>
            </w:pPr>
            <w:r w:rsidRPr="00AD1CE3">
              <w:rPr>
                <w:sz w:val="18"/>
                <w:szCs w:val="36"/>
              </w:rPr>
              <w:t>deuten den Schnittwinkel zwischen den Graphen als Winkel zwischen den Tangenten an die Graphen im Schnitt</w:t>
            </w:r>
            <w:r w:rsidRPr="00AD1CE3">
              <w:rPr>
                <w:sz w:val="18"/>
                <w:szCs w:val="36"/>
              </w:rPr>
              <w:softHyphen/>
              <w:t xml:space="preserve">punkt. </w:t>
            </w:r>
          </w:p>
          <w:p w14:paraId="63E944B5" w14:textId="77777777" w:rsidR="00AD1CE3" w:rsidRDefault="00AD1CE3" w:rsidP="00AD1CE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4: Funktionaler Zusammenhang</w:t>
            </w:r>
          </w:p>
          <w:p w14:paraId="7924BBB7" w14:textId="5ED16606" w:rsidR="00D86E7F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40"/>
              </w:rPr>
            </w:pPr>
            <w:r w:rsidRPr="00AD1CE3">
              <w:rPr>
                <w:sz w:val="18"/>
                <w:szCs w:val="40"/>
              </w:rPr>
              <w:t>bestimmen die Gleichung der Tan</w:t>
            </w:r>
            <w:r w:rsidRPr="00AD1CE3">
              <w:rPr>
                <w:sz w:val="18"/>
                <w:szCs w:val="40"/>
              </w:rPr>
              <w:softHyphen/>
              <w:t>gente beziehungsweise der Normalen in einem Punkt eines Funktionsgra</w:t>
            </w:r>
            <w:r w:rsidRPr="00AD1CE3">
              <w:rPr>
                <w:sz w:val="18"/>
                <w:szCs w:val="40"/>
              </w:rPr>
              <w:softHyphen/>
              <w:t xml:space="preserve">phen. </w:t>
            </w:r>
          </w:p>
        </w:tc>
        <w:tc>
          <w:tcPr>
            <w:tcW w:w="948" w:type="pct"/>
            <w:tcBorders>
              <w:bottom w:val="single" w:sz="4" w:space="0" w:color="auto"/>
            </w:tcBorders>
          </w:tcPr>
          <w:p w14:paraId="0D0F891F" w14:textId="5FA01C7D" w:rsid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rStyle w:val="A6"/>
                <w:rFonts w:ascii="AvenirNext LT Pro Regular" w:hAnsi="AvenirNext LT Pro Regular"/>
              </w:rPr>
            </w:pPr>
            <w:r w:rsidRPr="00AD1CE3">
              <w:rPr>
                <w:sz w:val="18"/>
                <w:szCs w:val="28"/>
              </w:rPr>
              <w:t>Schnittwinkel von Graphen</w:t>
            </w:r>
            <w:r>
              <w:rPr>
                <w:rStyle w:val="A6"/>
                <w:rFonts w:ascii="AvenirNext LT Pro Regular" w:hAnsi="AvenirNext LT Pro Regular"/>
              </w:rPr>
              <w:t xml:space="preserve"> </w:t>
            </w:r>
          </w:p>
          <w:p w14:paraId="31DEA8F5" w14:textId="3313D2FC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32"/>
              </w:rPr>
            </w:pPr>
            <w:r w:rsidRPr="00AD1CE3">
              <w:rPr>
                <w:sz w:val="18"/>
                <w:szCs w:val="32"/>
              </w:rPr>
              <w:t xml:space="preserve">Tangentensteigung </w:t>
            </w:r>
          </w:p>
          <w:p w14:paraId="46048331" w14:textId="32043F19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32"/>
              </w:rPr>
            </w:pPr>
            <w:r w:rsidRPr="00AD1CE3">
              <w:rPr>
                <w:sz w:val="18"/>
                <w:szCs w:val="32"/>
              </w:rPr>
              <w:t xml:space="preserve">Ableitung </w:t>
            </w:r>
          </w:p>
          <w:p w14:paraId="55F8A98F" w14:textId="4D8EF634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32"/>
              </w:rPr>
            </w:pPr>
            <w:r w:rsidRPr="00AD1CE3">
              <w:rPr>
                <w:sz w:val="18"/>
                <w:szCs w:val="32"/>
              </w:rPr>
              <w:t xml:space="preserve">Normale </w:t>
            </w:r>
          </w:p>
          <w:p w14:paraId="114266ED" w14:textId="249E9B67" w:rsidR="00D86E7F" w:rsidRPr="00312E7C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3B7346EC" w14:textId="74DFE065" w:rsidR="00D86E7F" w:rsidRPr="00FD7BFF" w:rsidRDefault="00D86E7F" w:rsidP="00FD2460">
            <w:pPr>
              <w:pStyle w:val="Lerneinheit"/>
              <w:tabs>
                <w:tab w:val="clear" w:pos="425"/>
                <w:tab w:val="left" w:pos="141"/>
              </w:tabs>
              <w:ind w:left="141" w:firstLine="0"/>
              <w:rPr>
                <w:sz w:val="18"/>
                <w:szCs w:val="18"/>
              </w:rPr>
            </w:pPr>
          </w:p>
        </w:tc>
      </w:tr>
      <w:tr w:rsidR="00D86E7F" w:rsidRPr="00FD7BFF" w14:paraId="109EEAAE" w14:textId="77777777" w:rsidTr="00A3349F">
        <w:trPr>
          <w:trHeight w:val="782"/>
        </w:trPr>
        <w:tc>
          <w:tcPr>
            <w:tcW w:w="268" w:type="pct"/>
            <w:shd w:val="clear" w:color="auto" w:fill="FFFFFF" w:themeFill="background1"/>
          </w:tcPr>
          <w:p w14:paraId="7726CAD2" w14:textId="0DBA918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3FD972" w14:textId="59CD5E6A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</w:r>
            <w:r w:rsidRPr="000018B9">
              <w:rPr>
                <w:b/>
                <w:sz w:val="18"/>
                <w:szCs w:val="18"/>
              </w:rPr>
              <w:t>6</w:t>
            </w:r>
            <w:r w:rsidRPr="000018B9">
              <w:rPr>
                <w:sz w:val="18"/>
                <w:szCs w:val="18"/>
              </w:rPr>
              <w:tab/>
              <w:t>Das Newton-Verfahren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3595122" w14:textId="77777777" w:rsidR="00AD1CE3" w:rsidRDefault="00AD1CE3" w:rsidP="00AD1CE3">
            <w:pPr>
              <w:pStyle w:val="Inhal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1: Algorithmus und Zahl</w:t>
            </w:r>
          </w:p>
          <w:p w14:paraId="2EC5EE7C" w14:textId="03FE000D" w:rsidR="00AD1CE3" w:rsidRPr="00AD1CE3" w:rsidRDefault="00AD1CE3" w:rsidP="00AD1CE3">
            <w:pPr>
              <w:pStyle w:val="Inhalte"/>
              <w:numPr>
                <w:ilvl w:val="0"/>
                <w:numId w:val="19"/>
              </w:numPr>
              <w:rPr>
                <w:sz w:val="20"/>
                <w:szCs w:val="40"/>
              </w:rPr>
            </w:pPr>
            <w:r w:rsidRPr="00AD1CE3">
              <w:rPr>
                <w:sz w:val="18"/>
                <w:szCs w:val="40"/>
              </w:rPr>
              <w:t xml:space="preserve">berechnen näherungsweise Nullstellen von Funktionen. </w:t>
            </w:r>
          </w:p>
          <w:p w14:paraId="7A85A754" w14:textId="0A7D4FE2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4713534" w14:textId="66828CB7" w:rsidR="00D86E7F" w:rsidRPr="00FD7BFF" w:rsidRDefault="00AD1CE3" w:rsidP="00AD1CE3">
            <w:pPr>
              <w:pStyle w:val="Inhalte"/>
              <w:numPr>
                <w:ilvl w:val="0"/>
                <w:numId w:val="19"/>
              </w:numPr>
              <w:rPr>
                <w:bCs/>
                <w:sz w:val="18"/>
                <w:szCs w:val="18"/>
              </w:rPr>
            </w:pPr>
            <w:r w:rsidRPr="00AD1CE3">
              <w:rPr>
                <w:sz w:val="18"/>
                <w:szCs w:val="28"/>
              </w:rPr>
              <w:t>Newtonverfahren</w:t>
            </w:r>
          </w:p>
        </w:tc>
        <w:tc>
          <w:tcPr>
            <w:tcW w:w="975" w:type="pct"/>
            <w:shd w:val="clear" w:color="auto" w:fill="FFFFFF" w:themeFill="background1"/>
          </w:tcPr>
          <w:p w14:paraId="3612F71D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26592F33" w14:textId="77777777" w:rsidTr="00A3349F">
        <w:trPr>
          <w:trHeight w:val="850"/>
        </w:trPr>
        <w:tc>
          <w:tcPr>
            <w:tcW w:w="268" w:type="pct"/>
          </w:tcPr>
          <w:p w14:paraId="42017D75" w14:textId="7831DCD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B379224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DEE1EF5" w14:textId="77777777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E36C7D2" w14:textId="474EEA7F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</w:tcPr>
          <w:p w14:paraId="269CA6B9" w14:textId="516EFFA6" w:rsidR="00D86E7F" w:rsidRPr="00FD7BFF" w:rsidRDefault="00D86E7F" w:rsidP="00FD2460">
            <w:pPr>
              <w:pStyle w:val="Inhalte"/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62B4BC1B" w14:textId="3954CFD5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AA13ACA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D86E7F" w:rsidRPr="00FD7BFF" w14:paraId="1FC53327" w14:textId="77777777" w:rsidTr="00A3349F">
        <w:trPr>
          <w:trHeight w:val="64"/>
        </w:trPr>
        <w:tc>
          <w:tcPr>
            <w:tcW w:w="268" w:type="pct"/>
          </w:tcPr>
          <w:p w14:paraId="63D3401D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7B79CA98" w14:textId="77777777" w:rsidR="00D86E7F" w:rsidRDefault="00D86E7F" w:rsidP="00FD2460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Brennpunkt der Parabel</w:t>
            </w:r>
          </w:p>
          <w:p w14:paraId="3A4F7C57" w14:textId="67C4074B" w:rsidR="00D86E7F" w:rsidRPr="00FD7BFF" w:rsidRDefault="00D86E7F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Der Streit um die Ableitung</w:t>
            </w:r>
          </w:p>
        </w:tc>
        <w:tc>
          <w:tcPr>
            <w:tcW w:w="1997" w:type="pct"/>
          </w:tcPr>
          <w:p w14:paraId="1661ED59" w14:textId="72AEA8CB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948" w:type="pct"/>
          </w:tcPr>
          <w:p w14:paraId="45DB3DB5" w14:textId="29B7290D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06DB227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549FE93A" w14:textId="70B7FECA" w:rsidR="00351EA6" w:rsidRPr="00410996" w:rsidRDefault="005E5F1E">
      <w:pPr>
        <w:spacing w:line="240" w:lineRule="auto"/>
      </w:pPr>
      <w:r>
        <w:rPr>
          <w:b/>
        </w:rPr>
        <w:br/>
      </w:r>
      <w:r w:rsidR="00351EA6">
        <w:rPr>
          <w:b/>
        </w:rPr>
        <w:t xml:space="preserve">Hinweis: </w:t>
      </w:r>
      <w:r w:rsidR="00410996">
        <w:t xml:space="preserve">Die inhaltbezogene Kompetenz „deuten die Ableitung im Zusammenhang mit der lokalen Approximation einer Funktion durch eine lineare Funktion“ (Leitidee 4, </w:t>
      </w:r>
      <w:proofErr w:type="spellStart"/>
      <w:r w:rsidR="00410996">
        <w:t>eA</w:t>
      </w:r>
      <w:proofErr w:type="spellEnd"/>
      <w:r w:rsidR="00410996">
        <w:t>) wird nicht abgebildet.</w:t>
      </w:r>
    </w:p>
    <w:p w14:paraId="5F0B8A2A" w14:textId="7E1980A7" w:rsidR="00D51121" w:rsidRPr="00512E66" w:rsidRDefault="00195627">
      <w:pPr>
        <w:spacing w:line="240" w:lineRule="auto"/>
        <w:rPr>
          <w:b/>
        </w:rPr>
      </w:pPr>
      <w:r w:rsidRPr="00512E66">
        <w:rPr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43"/>
        <w:gridCol w:w="5954"/>
        <w:gridCol w:w="2817"/>
        <w:gridCol w:w="2896"/>
      </w:tblGrid>
      <w:tr w:rsidR="00537189" w:rsidRPr="00512E66" w14:paraId="202CF8A1" w14:textId="77777777" w:rsidTr="00A3349F">
        <w:trPr>
          <w:trHeight w:val="327"/>
        </w:trPr>
        <w:tc>
          <w:tcPr>
            <w:tcW w:w="269" w:type="pct"/>
            <w:shd w:val="pct15" w:color="auto" w:fill="FFFFFF"/>
          </w:tcPr>
          <w:p w14:paraId="7C027B33" w14:textId="59873750" w:rsidR="00537189" w:rsidRPr="00512E66" w:rsidRDefault="00537189" w:rsidP="00537189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063D49D8" w14:textId="4E3C5FD5" w:rsidR="00537189" w:rsidRPr="00512E66" w:rsidRDefault="00537189" w:rsidP="00537189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97" w:type="pct"/>
            <w:shd w:val="pct15" w:color="auto" w:fill="FFFFFF"/>
          </w:tcPr>
          <w:p w14:paraId="7683BA97" w14:textId="77777777" w:rsidR="00BF511D" w:rsidRDefault="00BF511D" w:rsidP="00BF511D">
            <w:pPr>
              <w:pStyle w:val="ekvTabelleKopf"/>
            </w:pPr>
            <w:r>
              <w:t xml:space="preserve">Inhaltsbezogene Kompetenzen </w:t>
            </w:r>
          </w:p>
          <w:p w14:paraId="4605A000" w14:textId="369A1C21" w:rsidR="00537189" w:rsidRPr="00512E66" w:rsidRDefault="00BF511D" w:rsidP="00BF511D">
            <w:pPr>
              <w:pStyle w:val="ekvTabelleKopf"/>
            </w:pPr>
            <w:r>
              <w:t>Einführungsjahr</w:t>
            </w:r>
          </w:p>
        </w:tc>
        <w:tc>
          <w:tcPr>
            <w:tcW w:w="948" w:type="pct"/>
            <w:shd w:val="pct15" w:color="auto" w:fill="FFFFFF"/>
          </w:tcPr>
          <w:p w14:paraId="60D80587" w14:textId="3279E51D" w:rsidR="00537189" w:rsidRPr="00512E66" w:rsidRDefault="00537189" w:rsidP="00537189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0" w:type="pct"/>
            <w:shd w:val="pct15" w:color="auto" w:fill="FFFFFF"/>
          </w:tcPr>
          <w:p w14:paraId="5A58EA9A" w14:textId="78838BEF" w:rsidR="00537189" w:rsidRPr="007572C1" w:rsidRDefault="00537189" w:rsidP="00537189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D86E7F" w:rsidRPr="00FD7BFF" w14:paraId="525C1020" w14:textId="77777777" w:rsidTr="00A3349F">
        <w:trPr>
          <w:trHeight w:val="806"/>
        </w:trPr>
        <w:tc>
          <w:tcPr>
            <w:tcW w:w="26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9005C9" w14:textId="2AD68845" w:rsidR="00D86E7F" w:rsidRPr="00FD7BFF" w:rsidRDefault="005E5F1E" w:rsidP="00D86E7F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3AEA87" w14:textId="010663A1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17AECE" w14:textId="683F53CC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9A0F32" w14:textId="607E9EDC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45BC78" w14:textId="699C3593" w:rsidR="00D86E7F" w:rsidRPr="00FD7BFF" w:rsidRDefault="00D86E7F" w:rsidP="00D86E7F">
            <w:pPr>
              <w:pStyle w:val="ekvTabelle"/>
              <w:rPr>
                <w:sz w:val="18"/>
                <w:szCs w:val="18"/>
              </w:rPr>
            </w:pPr>
          </w:p>
        </w:tc>
      </w:tr>
      <w:tr w:rsidR="00D86E7F" w:rsidRPr="00FD7BFF" w14:paraId="702F244E" w14:textId="77777777" w:rsidTr="00A3349F">
        <w:trPr>
          <w:trHeight w:val="317"/>
        </w:trPr>
        <w:tc>
          <w:tcPr>
            <w:tcW w:w="269" w:type="pct"/>
          </w:tcPr>
          <w:p w14:paraId="563198AE" w14:textId="77777777" w:rsidR="00D86E7F" w:rsidRPr="00FD7BFF" w:rsidRDefault="00D86E7F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47BB3C6D" w14:textId="77777777" w:rsidR="00D86E7F" w:rsidRPr="00FD7BFF" w:rsidRDefault="00D86E7F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750A0D0B" w14:textId="742FCE32" w:rsidR="00D86E7F" w:rsidRPr="00FD7BFF" w:rsidRDefault="00D86E7F" w:rsidP="00FD2460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1DA34AF8" w14:textId="77777777" w:rsidR="00D86E7F" w:rsidRPr="00FD7BFF" w:rsidRDefault="00D86E7F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C7FDC32" w14:textId="77777777" w:rsidR="00D86E7F" w:rsidRPr="00FD7BFF" w:rsidRDefault="00D86E7F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EF5B84" w:rsidRPr="00FD7BFF" w14:paraId="42E9C084" w14:textId="77777777" w:rsidTr="00A3349F">
        <w:trPr>
          <w:trHeight w:val="782"/>
        </w:trPr>
        <w:tc>
          <w:tcPr>
            <w:tcW w:w="269" w:type="pct"/>
          </w:tcPr>
          <w:p w14:paraId="5B90C2BD" w14:textId="6906502B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B8BB6FB" w14:textId="7B492DC1" w:rsidR="00EF5B84" w:rsidRPr="00FD7BFF" w:rsidRDefault="00EF5B84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Monotonie</w:t>
            </w:r>
          </w:p>
        </w:tc>
        <w:tc>
          <w:tcPr>
            <w:tcW w:w="1997" w:type="pct"/>
            <w:vMerge w:val="restart"/>
          </w:tcPr>
          <w:p w14:paraId="45ED7B84" w14:textId="35F9FE0A" w:rsidR="00EF5B84" w:rsidRDefault="00EF5B84" w:rsidP="00D86E7F">
            <w:pPr>
              <w:pStyle w:val="Inhalte"/>
              <w:ind w:left="57" w:firstLine="0"/>
              <w:rPr>
                <w:b/>
                <w:sz w:val="18"/>
                <w:szCs w:val="18"/>
              </w:rPr>
            </w:pPr>
            <w:r w:rsidRPr="00E36A30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E36A30">
              <w:rPr>
                <w:b/>
                <w:sz w:val="18"/>
                <w:szCs w:val="18"/>
              </w:rPr>
              <w:t>: Funktionaler Zusammenhang</w:t>
            </w:r>
          </w:p>
          <w:p w14:paraId="6717BECE" w14:textId="77777777" w:rsidR="00EF5B84" w:rsidRPr="00EF5B84" w:rsidRDefault="00EF5B84" w:rsidP="00537189">
            <w:pPr>
              <w:pStyle w:val="ekvTabelle"/>
              <w:numPr>
                <w:ilvl w:val="0"/>
                <w:numId w:val="20"/>
              </w:numPr>
              <w:rPr>
                <w:rFonts w:cs="Arial"/>
                <w:sz w:val="18"/>
                <w:szCs w:val="18"/>
                <w:shd w:val="clear" w:color="auto" w:fill="DAEEF3" w:themeFill="accent5" w:themeFillTint="33"/>
              </w:rPr>
            </w:pPr>
            <w:r w:rsidRPr="00537189">
              <w:rPr>
                <w:sz w:val="18"/>
                <w:szCs w:val="18"/>
              </w:rPr>
              <w:t>nutzen die Ableitungsfunktionen (auch höherer Ordnung) zur Klärung des Monotonieverhaltens und der Bestimmung von charakteristischen</w:t>
            </w:r>
            <w:r>
              <w:rPr>
                <w:sz w:val="18"/>
                <w:szCs w:val="18"/>
              </w:rPr>
              <w:t xml:space="preserve"> </w:t>
            </w:r>
            <w:r w:rsidRPr="00537189">
              <w:rPr>
                <w:sz w:val="18"/>
                <w:szCs w:val="18"/>
              </w:rPr>
              <w:t>Punkten des Graphen einer Funktion,</w:t>
            </w:r>
          </w:p>
          <w:p w14:paraId="5753521E" w14:textId="0ABD3AF0" w:rsidR="00EF5B84" w:rsidRPr="00EF5B84" w:rsidRDefault="00EF5B84" w:rsidP="00B9284D">
            <w:pPr>
              <w:pStyle w:val="ekvTabelle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EF5B84">
              <w:rPr>
                <w:sz w:val="18"/>
                <w:szCs w:val="18"/>
              </w:rPr>
              <w:t>deuten die zweite Ableitung als Steigungsfunktion der ersten Ableitung</w:t>
            </w:r>
            <w:r w:rsidR="00D15881">
              <w:rPr>
                <w:sz w:val="18"/>
                <w:szCs w:val="18"/>
              </w:rPr>
              <w:t>,</w:t>
            </w:r>
          </w:p>
          <w:p w14:paraId="0ECC98ED" w14:textId="79044261" w:rsidR="00EF5B84" w:rsidRPr="00312E7C" w:rsidRDefault="00EF5B84" w:rsidP="00EF5B84">
            <w:pPr>
              <w:pStyle w:val="ekvTabelle"/>
              <w:numPr>
                <w:ilvl w:val="0"/>
                <w:numId w:val="20"/>
              </w:numPr>
              <w:rPr>
                <w:rFonts w:cs="Arial"/>
                <w:sz w:val="18"/>
                <w:szCs w:val="18"/>
                <w:shd w:val="clear" w:color="auto" w:fill="DAEEF3" w:themeFill="accent5" w:themeFillTint="33"/>
              </w:rPr>
            </w:pPr>
            <w:r w:rsidRPr="00EF5B84">
              <w:rPr>
                <w:sz w:val="18"/>
                <w:szCs w:val="18"/>
              </w:rPr>
              <w:t>deuten das Vorzeichen der zweiten Ableitung als Indikator für die Krümmungsrichtung des Graphen der Ausgangsfunktion.</w:t>
            </w:r>
          </w:p>
        </w:tc>
        <w:tc>
          <w:tcPr>
            <w:tcW w:w="948" w:type="pct"/>
            <w:vMerge w:val="restart"/>
          </w:tcPr>
          <w:p w14:paraId="707E4149" w14:textId="77777777" w:rsidR="00EF5B84" w:rsidRPr="00537189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28"/>
              </w:rPr>
              <w:t>Monotonie</w:t>
            </w:r>
          </w:p>
          <w:p w14:paraId="27A4E357" w14:textId="481B98A4" w:rsidR="00EF5B84" w:rsidRPr="00537189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18"/>
              </w:rPr>
              <w:t>Hochpunkt, Tiefpunkt</w:t>
            </w:r>
          </w:p>
          <w:p w14:paraId="7BB24D1B" w14:textId="69AEF816" w:rsidR="00EF5B84" w:rsidRPr="00537189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18"/>
              </w:rPr>
              <w:t>Wendepunkt, Wendetangente</w:t>
            </w:r>
          </w:p>
          <w:p w14:paraId="0244F01C" w14:textId="0759AB07" w:rsidR="00EF5B84" w:rsidRPr="00537189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18"/>
              </w:rPr>
              <w:t>Sattelpunkt</w:t>
            </w:r>
          </w:p>
          <w:p w14:paraId="58C51C7E" w14:textId="77777777" w:rsidR="00EF5B84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18"/>
              </w:rPr>
              <w:t>notwendige und hinreichende Bedingungen für Extrem- und</w:t>
            </w:r>
            <w:r>
              <w:rPr>
                <w:sz w:val="18"/>
                <w:szCs w:val="18"/>
              </w:rPr>
              <w:t xml:space="preserve"> </w:t>
            </w:r>
            <w:r w:rsidRPr="00537189">
              <w:rPr>
                <w:sz w:val="18"/>
                <w:szCs w:val="18"/>
              </w:rPr>
              <w:t>Wendestellen</w:t>
            </w:r>
          </w:p>
          <w:p w14:paraId="61B072B8" w14:textId="415EC26D" w:rsidR="00EF5B84" w:rsidRPr="00537189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37189">
              <w:rPr>
                <w:sz w:val="18"/>
                <w:szCs w:val="18"/>
              </w:rPr>
              <w:t>lokale und globale Extrema</w:t>
            </w:r>
          </w:p>
          <w:p w14:paraId="529172DB" w14:textId="77777777" w:rsidR="00EF5B84" w:rsidRDefault="00EF5B84" w:rsidP="00537189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proofErr w:type="spellStart"/>
            <w:r w:rsidRPr="00537189">
              <w:rPr>
                <w:sz w:val="18"/>
                <w:szCs w:val="18"/>
              </w:rPr>
              <w:t>Randextrema</w:t>
            </w:r>
            <w:proofErr w:type="spellEnd"/>
          </w:p>
          <w:p w14:paraId="5AC15DCD" w14:textId="7F9EF72A" w:rsidR="00EF5B84" w:rsidRPr="00EF5B84" w:rsidRDefault="00EF5B84" w:rsidP="00D3248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F5B84">
              <w:rPr>
                <w:sz w:val="18"/>
                <w:szCs w:val="18"/>
              </w:rPr>
              <w:t>Wendepunkte als Punkte des Graphen mit lokal extremer Steigung</w:t>
            </w:r>
          </w:p>
          <w:p w14:paraId="47387696" w14:textId="27F4C89D" w:rsidR="00EF5B84" w:rsidRPr="00EF5B84" w:rsidRDefault="00EF5B84" w:rsidP="00EF5B8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F5B84">
              <w:rPr>
                <w:sz w:val="18"/>
                <w:szCs w:val="18"/>
              </w:rPr>
              <w:t>Links-, Rechtskrümmung</w:t>
            </w:r>
          </w:p>
          <w:p w14:paraId="620F7CB1" w14:textId="7CFA53DC" w:rsidR="00EF5B84" w:rsidRPr="00FD7BFF" w:rsidRDefault="00EF5B84" w:rsidP="00EF5B84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F5B84">
              <w:rPr>
                <w:sz w:val="18"/>
                <w:szCs w:val="18"/>
              </w:rPr>
              <w:t>Wendepunkt als Punkt, in dem sich die Krümmungsrichtung des</w:t>
            </w:r>
            <w:r>
              <w:rPr>
                <w:sz w:val="18"/>
                <w:szCs w:val="18"/>
              </w:rPr>
              <w:t xml:space="preserve"> </w:t>
            </w:r>
            <w:r w:rsidRPr="00EF5B84">
              <w:rPr>
                <w:sz w:val="18"/>
                <w:szCs w:val="18"/>
              </w:rPr>
              <w:t>Graphen ändert</w:t>
            </w:r>
          </w:p>
        </w:tc>
        <w:tc>
          <w:tcPr>
            <w:tcW w:w="975" w:type="pct"/>
          </w:tcPr>
          <w:p w14:paraId="072F76B5" w14:textId="5CCD4ABF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rStyle w:val="IntensiveHervorhebung"/>
                <w:sz w:val="18"/>
                <w:szCs w:val="18"/>
              </w:rPr>
            </w:pPr>
          </w:p>
        </w:tc>
      </w:tr>
      <w:tr w:rsidR="00EF5B84" w:rsidRPr="00FD7BFF" w14:paraId="40D56684" w14:textId="77777777" w:rsidTr="00A3349F">
        <w:trPr>
          <w:trHeight w:val="782"/>
        </w:trPr>
        <w:tc>
          <w:tcPr>
            <w:tcW w:w="269" w:type="pct"/>
          </w:tcPr>
          <w:p w14:paraId="1C8B5BBA" w14:textId="323E7323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94AA4E5" w14:textId="2E41B82B" w:rsidR="00EF5B84" w:rsidRPr="00FD7BFF" w:rsidRDefault="00EF5B84" w:rsidP="00FD2460">
            <w:pPr>
              <w:pStyle w:val="Lerneinheit"/>
              <w:ind w:firstLine="15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Extremstellen, Extremwerte und Extrempunkte</w:t>
            </w:r>
          </w:p>
        </w:tc>
        <w:tc>
          <w:tcPr>
            <w:tcW w:w="1997" w:type="pct"/>
            <w:vMerge/>
            <w:vAlign w:val="center"/>
          </w:tcPr>
          <w:p w14:paraId="2FA4B31E" w14:textId="128FCFD5" w:rsidR="00EF5B84" w:rsidRPr="00FD7BFF" w:rsidRDefault="00EF5B8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C785C24" w14:textId="62012095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073AD8B" w14:textId="77777777" w:rsidR="00EF5B84" w:rsidRPr="00FD7BFF" w:rsidRDefault="00EF5B84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EF5B84" w:rsidRPr="00FD7BFF" w14:paraId="40D05BFE" w14:textId="77777777" w:rsidTr="00A3349F">
        <w:trPr>
          <w:trHeight w:val="782"/>
        </w:trPr>
        <w:tc>
          <w:tcPr>
            <w:tcW w:w="269" w:type="pct"/>
          </w:tcPr>
          <w:p w14:paraId="55CAB88F" w14:textId="20D3E6AD" w:rsidR="00EF5B84" w:rsidRPr="00FD7BFF" w:rsidRDefault="00EF5B84" w:rsidP="00FD2460">
            <w:pPr>
              <w:pStyle w:val="ekvTabelle"/>
              <w:tabs>
                <w:tab w:val="left" w:pos="76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5D172149" w14:textId="217B9A26" w:rsidR="00EF5B84" w:rsidRPr="00FD7BFF" w:rsidRDefault="00EF5B84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Der Nachweis von Extremstellen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vMerge/>
          </w:tcPr>
          <w:p w14:paraId="5B64D777" w14:textId="3D8407EF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46AAEA4A" w14:textId="353E9918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25EAEE9A" w14:textId="578570A0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EF5B84" w:rsidRPr="00FD7BFF" w14:paraId="543F06CF" w14:textId="77777777" w:rsidTr="00A3349F">
        <w:trPr>
          <w:trHeight w:val="782"/>
        </w:trPr>
        <w:tc>
          <w:tcPr>
            <w:tcW w:w="269" w:type="pct"/>
          </w:tcPr>
          <w:p w14:paraId="1465F525" w14:textId="7C452FF8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7A4610" w14:textId="4ED9377F" w:rsidR="00EF5B84" w:rsidRPr="00FD7BFF" w:rsidRDefault="00EF5B84" w:rsidP="00FD2460">
            <w:pPr>
              <w:pStyle w:val="Lerneinheit"/>
              <w:ind w:hanging="2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4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Krümmungsverhalten</w:t>
            </w:r>
            <w:r w:rsidRPr="00FD7BF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vMerge/>
          </w:tcPr>
          <w:p w14:paraId="3BDEA170" w14:textId="15A76852" w:rsidR="00EF5B84" w:rsidRPr="00FD7BFF" w:rsidRDefault="00EF5B8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66E4266B" w14:textId="77777777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9A2C3D1" w14:textId="3474B28D" w:rsidR="00EF5B84" w:rsidRPr="00FD7BFF" w:rsidRDefault="00EF5B84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EF5B84" w:rsidRPr="00FD7BFF" w14:paraId="1DA53F07" w14:textId="77777777" w:rsidTr="00A3349F">
        <w:trPr>
          <w:trHeight w:val="782"/>
        </w:trPr>
        <w:tc>
          <w:tcPr>
            <w:tcW w:w="269" w:type="pct"/>
          </w:tcPr>
          <w:p w14:paraId="0AF4CB73" w14:textId="054E34FC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C2DA842" w14:textId="0EF64317" w:rsidR="00EF5B84" w:rsidRPr="00FD7BFF" w:rsidRDefault="00EF5B84" w:rsidP="00FD2460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5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Wendestellen und Wendepunkte</w:t>
            </w:r>
          </w:p>
        </w:tc>
        <w:tc>
          <w:tcPr>
            <w:tcW w:w="1997" w:type="pct"/>
            <w:vMerge/>
          </w:tcPr>
          <w:p w14:paraId="2E9CCFA2" w14:textId="225546ED" w:rsidR="00EF5B84" w:rsidRPr="00FD7BFF" w:rsidRDefault="00EF5B8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50D643CE" w14:textId="3AAD384A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46F41A64" w14:textId="3224209B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EF5B84" w:rsidRPr="00FD7BFF" w14:paraId="5F1E87DD" w14:textId="77777777" w:rsidTr="00A3349F">
        <w:trPr>
          <w:trHeight w:val="782"/>
        </w:trPr>
        <w:tc>
          <w:tcPr>
            <w:tcW w:w="269" w:type="pct"/>
          </w:tcPr>
          <w:p w14:paraId="374F8E6A" w14:textId="24534CA3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2175918" w14:textId="65D0E156" w:rsidR="00EF5B84" w:rsidRPr="00FD7BFF" w:rsidRDefault="00EF5B84" w:rsidP="00FD2460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 w:rsidRPr="00FD7BFF">
              <w:rPr>
                <w:b/>
                <w:sz w:val="18"/>
                <w:szCs w:val="18"/>
              </w:rPr>
              <w:t>6</w:t>
            </w:r>
            <w:r w:rsidRPr="00FD7BFF"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Differenzialrechnung in Sachzusammenhängen</w:t>
            </w:r>
          </w:p>
        </w:tc>
        <w:tc>
          <w:tcPr>
            <w:tcW w:w="1997" w:type="pct"/>
            <w:vMerge/>
          </w:tcPr>
          <w:p w14:paraId="54C1A65D" w14:textId="3224E1F7" w:rsidR="00EF5B84" w:rsidRPr="00FD7BFF" w:rsidRDefault="00EF5B84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241823EB" w14:textId="5259D573" w:rsidR="00EF5B84" w:rsidRPr="00FD7BFF" w:rsidRDefault="00EF5B84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D26A897" w14:textId="77777777" w:rsidR="00EF5B84" w:rsidRPr="00FD7BFF" w:rsidRDefault="00EF5B84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263AFA31" w14:textId="77777777" w:rsidTr="00A3349F">
        <w:trPr>
          <w:trHeight w:val="782"/>
        </w:trPr>
        <w:tc>
          <w:tcPr>
            <w:tcW w:w="269" w:type="pct"/>
          </w:tcPr>
          <w:p w14:paraId="42AD4612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C65F211" w14:textId="7F990EB0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7</w:t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>Ganzrationale Funktionen bestimmen</w:t>
            </w:r>
          </w:p>
        </w:tc>
        <w:tc>
          <w:tcPr>
            <w:tcW w:w="1997" w:type="pct"/>
          </w:tcPr>
          <w:p w14:paraId="3E96D62C" w14:textId="4BFD946D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BA320FD" w14:textId="0C9AB99D" w:rsidR="00351EA6" w:rsidRPr="00357E9C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C355CED" w14:textId="5B5E7770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351EA6" w:rsidRPr="00FD7BFF" w14:paraId="306B8AE0" w14:textId="77777777" w:rsidTr="00A3349F">
        <w:trPr>
          <w:trHeight w:val="782"/>
        </w:trPr>
        <w:tc>
          <w:tcPr>
            <w:tcW w:w="269" w:type="pct"/>
          </w:tcPr>
          <w:p w14:paraId="703AFF36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25DB953" w14:textId="21B942B6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8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1997" w:type="pct"/>
          </w:tcPr>
          <w:p w14:paraId="6389DFD0" w14:textId="77777777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B5C178A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6FFDA6E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351EA6" w:rsidRPr="00FD7BFF" w14:paraId="41148305" w14:textId="77777777" w:rsidTr="00A3349F">
        <w:trPr>
          <w:trHeight w:val="782"/>
        </w:trPr>
        <w:tc>
          <w:tcPr>
            <w:tcW w:w="269" w:type="pct"/>
          </w:tcPr>
          <w:p w14:paraId="1185480C" w14:textId="77777777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4129BE3D" w14:textId="2A267433" w:rsidR="00351EA6" w:rsidRPr="00171F67" w:rsidRDefault="00351EA6" w:rsidP="00FD2460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  <w:t>9</w:t>
            </w:r>
            <w:r w:rsidRPr="00171F67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>Extremwertprobleme mit Nebenbedingungen</w:t>
            </w:r>
          </w:p>
        </w:tc>
        <w:tc>
          <w:tcPr>
            <w:tcW w:w="1997" w:type="pct"/>
          </w:tcPr>
          <w:p w14:paraId="7359FF34" w14:textId="5A33EF50" w:rsidR="00351EA6" w:rsidRPr="00FD7BFF" w:rsidRDefault="00351EA6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EA05F68" w14:textId="3C326EEB" w:rsidR="00351EA6" w:rsidRPr="00FD7BFF" w:rsidRDefault="00351EA6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4978F9D0" w14:textId="77777777" w:rsidR="00351EA6" w:rsidRPr="00FD7BFF" w:rsidRDefault="00351EA6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69BD5AC5" w14:textId="77777777" w:rsidTr="00A3349F">
        <w:trPr>
          <w:trHeight w:val="806"/>
        </w:trPr>
        <w:tc>
          <w:tcPr>
            <w:tcW w:w="269" w:type="pct"/>
          </w:tcPr>
          <w:p w14:paraId="10F523E5" w14:textId="2BF30325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76EC2DD" w14:textId="0266173A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5F365460" w14:textId="77777777" w:rsidR="00171F67" w:rsidRPr="00FD7BFF" w:rsidRDefault="00171F67" w:rsidP="00FD2460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24FDAA4" w14:textId="27EED133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</w:tcPr>
          <w:p w14:paraId="0C839169" w14:textId="6B7835F1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</w:tcPr>
          <w:p w14:paraId="2E6E15BA" w14:textId="2CB4AD40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75" w:type="pct"/>
          </w:tcPr>
          <w:p w14:paraId="50445D5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  <w:tr w:rsidR="00171F67" w:rsidRPr="00FD7BFF" w14:paraId="7C555705" w14:textId="77777777" w:rsidTr="00A3349F">
        <w:trPr>
          <w:trHeight w:val="347"/>
        </w:trPr>
        <w:tc>
          <w:tcPr>
            <w:tcW w:w="269" w:type="pct"/>
          </w:tcPr>
          <w:p w14:paraId="2050300E" w14:textId="77777777" w:rsidR="00171F67" w:rsidRPr="00FD7BFF" w:rsidRDefault="00171F67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F503F8F" w14:textId="477D0F13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Kr</w:t>
            </w:r>
            <w:r w:rsidR="00410996">
              <w:rPr>
                <w:b/>
                <w:color w:val="E36C0A" w:themeColor="accent6" w:themeShade="BF"/>
                <w:sz w:val="18"/>
                <w:szCs w:val="18"/>
              </w:rPr>
              <w:t>ü</w:t>
            </w:r>
            <w:r w:rsidR="0019088A">
              <w:rPr>
                <w:b/>
                <w:color w:val="E36C0A" w:themeColor="accent6" w:themeShade="BF"/>
                <w:sz w:val="18"/>
                <w:szCs w:val="18"/>
              </w:rPr>
              <w:t>mmungsmaß und Krümmungskreis</w:t>
            </w:r>
          </w:p>
        </w:tc>
        <w:tc>
          <w:tcPr>
            <w:tcW w:w="1997" w:type="pct"/>
          </w:tcPr>
          <w:p w14:paraId="04A32CD1" w14:textId="703F75F7" w:rsidR="00171F67" w:rsidRPr="00FD7BFF" w:rsidRDefault="00171F67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2FAF591" w14:textId="77777777" w:rsidR="00171F67" w:rsidRPr="00FD7BFF" w:rsidRDefault="00171F67" w:rsidP="00FD2460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70AB7285" w14:textId="77777777" w:rsidR="00171F67" w:rsidRPr="00FD7BFF" w:rsidRDefault="00171F67" w:rsidP="00FD2460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0C10C77E" w14:textId="77777777" w:rsidR="00CC1AF1" w:rsidRDefault="00CC1AF1" w:rsidP="00C26160">
      <w:pPr>
        <w:pStyle w:val="ekvtext"/>
        <w:sectPr w:rsidR="00CC1AF1" w:rsidSect="00A3349F">
          <w:pgSz w:w="16838" w:h="11906" w:orient="landscape" w:code="9"/>
          <w:pgMar w:top="1135" w:right="907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001"/>
        <w:gridCol w:w="2406"/>
        <w:gridCol w:w="5988"/>
        <w:gridCol w:w="2817"/>
        <w:gridCol w:w="2899"/>
      </w:tblGrid>
      <w:tr w:rsidR="00E51105" w:rsidRPr="00512E66" w14:paraId="4BD04824" w14:textId="77777777" w:rsidTr="00A3349F">
        <w:trPr>
          <w:trHeight w:val="327"/>
        </w:trPr>
        <w:tc>
          <w:tcPr>
            <w:tcW w:w="268" w:type="pct"/>
            <w:gridSpan w:val="2"/>
            <w:shd w:val="pct15" w:color="auto" w:fill="FFFFFF"/>
          </w:tcPr>
          <w:p w14:paraId="03761443" w14:textId="77777777" w:rsidR="00E51105" w:rsidRPr="00512E66" w:rsidRDefault="00E51105" w:rsidP="00E51105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63F40629" w14:textId="77777777" w:rsidR="00E51105" w:rsidRPr="00512E66" w:rsidRDefault="00E51105" w:rsidP="00E51105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96" w:type="pct"/>
            <w:shd w:val="pct15" w:color="auto" w:fill="FFFFFF"/>
          </w:tcPr>
          <w:p w14:paraId="1939010B" w14:textId="77777777" w:rsidR="00BF511D" w:rsidRDefault="00BF511D" w:rsidP="00BF511D">
            <w:pPr>
              <w:pStyle w:val="ekvTabelleKopf"/>
            </w:pPr>
            <w:r>
              <w:t xml:space="preserve">Inhaltsbezogene Kompetenzen </w:t>
            </w:r>
          </w:p>
          <w:p w14:paraId="61A444A1" w14:textId="3AE9CB3A" w:rsidR="00E51105" w:rsidRPr="00512E66" w:rsidRDefault="00BF511D" w:rsidP="00BF511D">
            <w:pPr>
              <w:pStyle w:val="ekvTabelleKopf"/>
            </w:pPr>
            <w:r>
              <w:t>Einführungsjahr</w:t>
            </w:r>
          </w:p>
        </w:tc>
        <w:tc>
          <w:tcPr>
            <w:tcW w:w="948" w:type="pct"/>
            <w:shd w:val="pct15" w:color="auto" w:fill="FFFFFF"/>
          </w:tcPr>
          <w:p w14:paraId="75E9B871" w14:textId="44C6A447" w:rsidR="00E51105" w:rsidRPr="00512E66" w:rsidRDefault="00E51105" w:rsidP="00E51105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0" w:type="pct"/>
            <w:shd w:val="pct15" w:color="auto" w:fill="FFFFFF"/>
          </w:tcPr>
          <w:p w14:paraId="2255ACBB" w14:textId="70E4B56E" w:rsidR="00E51105" w:rsidRPr="007572C1" w:rsidRDefault="00E51105" w:rsidP="00E51105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E51105" w:rsidRPr="00FD7BFF" w14:paraId="5C465CEA" w14:textId="77777777" w:rsidTr="00A3349F">
        <w:trPr>
          <w:trHeight w:val="806"/>
        </w:trPr>
        <w:tc>
          <w:tcPr>
            <w:tcW w:w="268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AD769FC" w14:textId="5E41C8B9" w:rsidR="00E51105" w:rsidRPr="00FD7BFF" w:rsidRDefault="005E5F1E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09A158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Vektoren und Geraden im Raum</w:t>
            </w:r>
          </w:p>
        </w:tc>
        <w:tc>
          <w:tcPr>
            <w:tcW w:w="199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91D9D3" w14:textId="5D451344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5E361D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4ED4CC" w14:textId="51ECB2A8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E51105" w:rsidRPr="00FD7BFF" w14:paraId="1335C6F3" w14:textId="77777777" w:rsidTr="00A3349F">
        <w:trPr>
          <w:gridBefore w:val="1"/>
          <w:wBefore w:w="4" w:type="pct"/>
          <w:trHeight w:val="317"/>
        </w:trPr>
        <w:tc>
          <w:tcPr>
            <w:tcW w:w="264" w:type="pct"/>
          </w:tcPr>
          <w:p w14:paraId="12676FCD" w14:textId="77777777" w:rsidR="00E51105" w:rsidRPr="00FD7BFF" w:rsidRDefault="00E51105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2538C971" w14:textId="77777777" w:rsidR="00E51105" w:rsidRPr="00FD7BFF" w:rsidRDefault="00E51105" w:rsidP="00EA32F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6" w:type="pct"/>
          </w:tcPr>
          <w:p w14:paraId="792AC95B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797BAABB" w14:textId="77777777" w:rsidR="00E51105" w:rsidRPr="00FD7BFF" w:rsidRDefault="00E51105" w:rsidP="00EA32F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851BFBF" w14:textId="77777777" w:rsidR="00E51105" w:rsidRPr="00FD7BFF" w:rsidRDefault="00E51105" w:rsidP="00EA32F8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E51105" w:rsidRPr="00FD7BFF" w14:paraId="2DED4E01" w14:textId="77777777" w:rsidTr="00A3349F">
        <w:trPr>
          <w:gridBefore w:val="1"/>
          <w:wBefore w:w="4" w:type="pct"/>
          <w:trHeight w:val="782"/>
        </w:trPr>
        <w:tc>
          <w:tcPr>
            <w:tcW w:w="264" w:type="pct"/>
          </w:tcPr>
          <w:p w14:paraId="111E1379" w14:textId="77777777" w:rsidR="00E51105" w:rsidRPr="00FD7BFF" w:rsidRDefault="00E51105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49DDCF77" w14:textId="77777777" w:rsidR="00E51105" w:rsidRPr="00FD7BFF" w:rsidRDefault="00E51105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Punkte und Figuren im Raum</w:t>
            </w:r>
          </w:p>
        </w:tc>
        <w:tc>
          <w:tcPr>
            <w:tcW w:w="1996" w:type="pct"/>
            <w:vMerge w:val="restart"/>
          </w:tcPr>
          <w:p w14:paraId="5D6CDF25" w14:textId="18DBCA45" w:rsidR="00E51105" w:rsidRDefault="00E51105" w:rsidP="00EA32F8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4468CBE7" w14:textId="567A68CE" w:rsidR="00E51105" w:rsidRPr="00E51105" w:rsidRDefault="00E51105" w:rsidP="000830E7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stellen geometrische Objekte im (kartesischen) Koordinatensystem dar,</w:t>
            </w:r>
          </w:p>
          <w:p w14:paraId="12662910" w14:textId="080CA3CF" w:rsidR="00E51105" w:rsidRPr="00E51105" w:rsidRDefault="00E51105" w:rsidP="009449EA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reduzieren geometrische Situationen auf aussagekräftige Skizzen,</w:t>
            </w:r>
          </w:p>
          <w:p w14:paraId="239FA4BA" w14:textId="519B410C" w:rsidR="00E51105" w:rsidRPr="00E51105" w:rsidRDefault="00E51105" w:rsidP="00B158F4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beschreiben geometrische Objekte mithilfe von Vektoren,</w:t>
            </w:r>
          </w:p>
          <w:p w14:paraId="67DA00A3" w14:textId="2C0C13FC" w:rsidR="00E51105" w:rsidRDefault="00E51105" w:rsidP="00E51105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interpretieren Vektoren im zwei- und dreidimensionalen Raum als Ortsvektoren</w:t>
            </w:r>
            <w:r>
              <w:rPr>
                <w:sz w:val="18"/>
                <w:szCs w:val="18"/>
              </w:rPr>
              <w:t xml:space="preserve"> </w:t>
            </w:r>
            <w:r w:rsidRPr="00E51105">
              <w:rPr>
                <w:sz w:val="18"/>
                <w:szCs w:val="18"/>
              </w:rPr>
              <w:t>oder Verschiebungen</w:t>
            </w:r>
            <w:r w:rsidR="00D15881">
              <w:rPr>
                <w:sz w:val="18"/>
                <w:szCs w:val="18"/>
              </w:rPr>
              <w:t>,</w:t>
            </w:r>
          </w:p>
          <w:p w14:paraId="34B98341" w14:textId="66676810" w:rsidR="000C4BD0" w:rsidRPr="00641C09" w:rsidRDefault="000C4BD0" w:rsidP="000C4BD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rechnen mit n-Tupeln und wenden die Rechengesetze eines Vektorraumes</w:t>
            </w:r>
            <w:r>
              <w:rPr>
                <w:sz w:val="18"/>
                <w:szCs w:val="18"/>
              </w:rPr>
              <w:t xml:space="preserve"> </w:t>
            </w:r>
            <w:r w:rsidRPr="000C4BD0">
              <w:rPr>
                <w:sz w:val="18"/>
                <w:szCs w:val="18"/>
              </w:rPr>
              <w:t>an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48" w:type="pct"/>
            <w:vMerge w:val="restart"/>
          </w:tcPr>
          <w:p w14:paraId="2D05B533" w14:textId="77777777" w:rsidR="00E51105" w:rsidRPr="00E51105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E51105">
              <w:rPr>
                <w:sz w:val="18"/>
                <w:szCs w:val="22"/>
              </w:rPr>
              <w:t xml:space="preserve">Punkte, Strecken, Polygone, Körper </w:t>
            </w:r>
          </w:p>
          <w:p w14:paraId="006336B9" w14:textId="77777777" w:rsidR="00E51105" w:rsidRPr="000C4BD0" w:rsidRDefault="00E51105" w:rsidP="00E51105">
            <w:pPr>
              <w:pStyle w:val="Inhalte"/>
              <w:numPr>
                <w:ilvl w:val="0"/>
                <w:numId w:val="19"/>
              </w:numPr>
              <w:rPr>
                <w:rStyle w:val="A6"/>
                <w:rFonts w:cs="Times New Roman"/>
                <w:color w:val="auto"/>
              </w:rPr>
            </w:pPr>
            <w:r w:rsidRPr="00E51105">
              <w:rPr>
                <w:sz w:val="18"/>
                <w:szCs w:val="22"/>
              </w:rPr>
              <w:t>Vektoren im zwei- und dreidimensionalen Raum</w:t>
            </w:r>
            <w:r w:rsidRPr="00E51105">
              <w:rPr>
                <w:rStyle w:val="A6"/>
                <w:sz w:val="20"/>
                <w:szCs w:val="20"/>
              </w:rPr>
              <w:t xml:space="preserve"> </w:t>
            </w:r>
          </w:p>
          <w:p w14:paraId="75E6F8CF" w14:textId="7D3FE74C" w:rsidR="000C4BD0" w:rsidRP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der 2-dimensionale Vektorraum |R2</w:t>
            </w:r>
          </w:p>
          <w:p w14:paraId="38E41DA1" w14:textId="6E8B5DA7" w:rsidR="000C4BD0" w:rsidRP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der 3-dimensionale Vektorraum |R3</w:t>
            </w:r>
          </w:p>
          <w:p w14:paraId="225169DB" w14:textId="2D9B9F7C" w:rsidR="000C4BD0" w:rsidRP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Nullvektor</w:t>
            </w:r>
          </w:p>
          <w:p w14:paraId="12A45D9B" w14:textId="77777777" w:rsid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Gegenvektor</w:t>
            </w:r>
          </w:p>
          <w:p w14:paraId="4BED3545" w14:textId="0474D38F" w:rsidR="00EB6D10" w:rsidRPr="00FD7BFF" w:rsidRDefault="00EB6D1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Betrag von Vektoren</w:t>
            </w:r>
          </w:p>
        </w:tc>
        <w:tc>
          <w:tcPr>
            <w:tcW w:w="975" w:type="pct"/>
          </w:tcPr>
          <w:p w14:paraId="66217E0B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E51105" w:rsidRPr="00FD7BFF" w14:paraId="7DA09293" w14:textId="77777777" w:rsidTr="00A3349F">
        <w:trPr>
          <w:gridBefore w:val="1"/>
          <w:wBefore w:w="4" w:type="pct"/>
          <w:trHeight w:val="609"/>
        </w:trPr>
        <w:tc>
          <w:tcPr>
            <w:tcW w:w="264" w:type="pct"/>
            <w:tcBorders>
              <w:bottom w:val="single" w:sz="4" w:space="0" w:color="auto"/>
            </w:tcBorders>
          </w:tcPr>
          <w:p w14:paraId="03D64652" w14:textId="77777777" w:rsidR="00E51105" w:rsidRPr="00FD7BFF" w:rsidRDefault="00E51105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</w:tcPr>
          <w:p w14:paraId="4E5475FB" w14:textId="77777777" w:rsidR="00E51105" w:rsidRPr="00FD7BFF" w:rsidRDefault="00E51105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Vektoren</w:t>
            </w:r>
          </w:p>
        </w:tc>
        <w:tc>
          <w:tcPr>
            <w:tcW w:w="1996" w:type="pct"/>
            <w:vMerge/>
            <w:tcBorders>
              <w:bottom w:val="single" w:sz="4" w:space="0" w:color="auto"/>
            </w:tcBorders>
          </w:tcPr>
          <w:p w14:paraId="1E5F1FA2" w14:textId="42EB862B" w:rsidR="00E51105" w:rsidRPr="000278FE" w:rsidRDefault="00E51105" w:rsidP="00EA32F8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</w:p>
        </w:tc>
        <w:tc>
          <w:tcPr>
            <w:tcW w:w="948" w:type="pct"/>
            <w:vMerge/>
            <w:tcBorders>
              <w:bottom w:val="single" w:sz="4" w:space="0" w:color="auto"/>
            </w:tcBorders>
          </w:tcPr>
          <w:p w14:paraId="424D40ED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14:paraId="28C08AFB" w14:textId="77777777" w:rsidR="00E51105" w:rsidRPr="00FD7BFF" w:rsidRDefault="00E51105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CC1AF1" w:rsidRPr="00FD7BFF" w14:paraId="58F56A47" w14:textId="77777777" w:rsidTr="00A3349F">
        <w:trPr>
          <w:gridBefore w:val="1"/>
          <w:wBefore w:w="4" w:type="pct"/>
          <w:trHeight w:val="782"/>
        </w:trPr>
        <w:tc>
          <w:tcPr>
            <w:tcW w:w="264" w:type="pct"/>
          </w:tcPr>
          <w:p w14:paraId="79117D82" w14:textId="77777777" w:rsidR="00CC1AF1" w:rsidRPr="00FD7BFF" w:rsidRDefault="00CC1AF1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2F08DE96" w14:textId="77777777" w:rsidR="00CC1AF1" w:rsidRPr="00FD7BFF" w:rsidRDefault="00CC1AF1" w:rsidP="00EA32F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Rechnen mit Vektoren</w:t>
            </w:r>
          </w:p>
        </w:tc>
        <w:tc>
          <w:tcPr>
            <w:tcW w:w="1996" w:type="pct"/>
          </w:tcPr>
          <w:p w14:paraId="1BD659F7" w14:textId="77777777" w:rsidR="00E51105" w:rsidRDefault="00E51105" w:rsidP="00E51105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1CC47AB5" w14:textId="515B3D93" w:rsidR="00E51105" w:rsidRPr="00E51105" w:rsidRDefault="00E51105" w:rsidP="004715E4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führen elementare Operationen mit Vektoren aus und interpretieren diese geometrisch,</w:t>
            </w:r>
          </w:p>
          <w:p w14:paraId="6DFF1E27" w14:textId="74FE110F" w:rsidR="00E51105" w:rsidRPr="00E51105" w:rsidRDefault="00E51105" w:rsidP="00874DF8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stellen Vektoren als Linearkombination anderer Vektoren dar und deuten diese geometrisch,</w:t>
            </w:r>
          </w:p>
          <w:p w14:paraId="0F7F9BD4" w14:textId="3FE76B4C" w:rsidR="00CC1AF1" w:rsidRPr="00E51105" w:rsidRDefault="00E51105" w:rsidP="00E51105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untersuchen Vektoren auf lineare Abhängigkeit und deuten diese geometrisch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48" w:type="pct"/>
          </w:tcPr>
          <w:p w14:paraId="784E4CEA" w14:textId="77777777" w:rsidR="00E51105" w:rsidRPr="00E51105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E51105">
              <w:rPr>
                <w:sz w:val="18"/>
                <w:szCs w:val="22"/>
              </w:rPr>
              <w:t>Addition von Vektoren</w:t>
            </w:r>
          </w:p>
          <w:p w14:paraId="1547E6B6" w14:textId="6C2A1C21" w:rsidR="00E51105" w:rsidRDefault="00E51105" w:rsidP="00A41097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E51105">
              <w:rPr>
                <w:sz w:val="18"/>
                <w:szCs w:val="22"/>
              </w:rPr>
              <w:t>Multiplikation von Vektoren mit Skalaren</w:t>
            </w:r>
          </w:p>
          <w:p w14:paraId="2E8AA5FB" w14:textId="27023D59" w:rsidR="000C4BD0" w:rsidRPr="00E51105" w:rsidRDefault="000C4BD0" w:rsidP="00A41097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Vektorgleichungen</w:t>
            </w:r>
          </w:p>
          <w:p w14:paraId="5792F185" w14:textId="344B4005" w:rsidR="000C4BD0" w:rsidRPr="000C4BD0" w:rsidRDefault="00E51105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22"/>
              </w:rPr>
              <w:t>Linearkombination</w:t>
            </w:r>
          </w:p>
          <w:p w14:paraId="3E7B26D5" w14:textId="77777777" w:rsidR="000C4BD0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 xml:space="preserve">lineare Abhängigkeit </w:t>
            </w:r>
          </w:p>
          <w:p w14:paraId="2D89D6EE" w14:textId="607538D8" w:rsidR="00E51105" w:rsidRPr="00FD7BFF" w:rsidRDefault="000C4BD0" w:rsidP="00E51105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lineare </w:t>
            </w:r>
            <w:r w:rsidR="00E51105" w:rsidRPr="00E51105">
              <w:rPr>
                <w:sz w:val="18"/>
                <w:szCs w:val="18"/>
              </w:rPr>
              <w:t>Unabhängigkeit</w:t>
            </w:r>
          </w:p>
        </w:tc>
        <w:tc>
          <w:tcPr>
            <w:tcW w:w="975" w:type="pct"/>
          </w:tcPr>
          <w:p w14:paraId="1C0723CF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CC1AF1" w:rsidRPr="00FD7BFF" w14:paraId="62A736A6" w14:textId="77777777" w:rsidTr="00A3349F">
        <w:trPr>
          <w:gridBefore w:val="1"/>
          <w:wBefore w:w="4" w:type="pct"/>
          <w:trHeight w:val="782"/>
        </w:trPr>
        <w:tc>
          <w:tcPr>
            <w:tcW w:w="264" w:type="pct"/>
          </w:tcPr>
          <w:p w14:paraId="59FB1AD4" w14:textId="77777777" w:rsidR="00CC1AF1" w:rsidRPr="00FD7BFF" w:rsidRDefault="00CC1AF1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1412C95" w14:textId="77777777" w:rsidR="00CC1AF1" w:rsidRPr="00FD7BFF" w:rsidRDefault="00CC1AF1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Geraden im Raum</w:t>
            </w:r>
            <w:r w:rsidRPr="00FD7BFF">
              <w:rPr>
                <w:sz w:val="18"/>
                <w:szCs w:val="18"/>
              </w:rPr>
              <w:t xml:space="preserve"> </w:t>
            </w:r>
          </w:p>
          <w:p w14:paraId="0C580362" w14:textId="77777777" w:rsidR="00CC1AF1" w:rsidRPr="00FD7BFF" w:rsidRDefault="00CC1AF1" w:rsidP="00EA32F8">
            <w:pPr>
              <w:pStyle w:val="Lerneinheit"/>
              <w:rPr>
                <w:sz w:val="18"/>
                <w:szCs w:val="18"/>
              </w:rPr>
            </w:pPr>
          </w:p>
        </w:tc>
        <w:tc>
          <w:tcPr>
            <w:tcW w:w="1996" w:type="pct"/>
          </w:tcPr>
          <w:p w14:paraId="09460BE9" w14:textId="77777777" w:rsidR="00E51105" w:rsidRDefault="00E51105" w:rsidP="00E51105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1453A7A4" w14:textId="77777777" w:rsidR="00CC1AF1" w:rsidRPr="00E51105" w:rsidRDefault="00CC1AF1" w:rsidP="00EA32F8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beschreiben Geraden </w:t>
            </w:r>
            <w:r>
              <w:rPr>
                <w:sz w:val="18"/>
                <w:szCs w:val="18"/>
              </w:rPr>
              <w:t>[…]</w:t>
            </w:r>
            <w:r w:rsidRPr="00641C09">
              <w:rPr>
                <w:sz w:val="18"/>
                <w:szCs w:val="18"/>
              </w:rPr>
              <w:t xml:space="preserve"> </w:t>
            </w:r>
            <w:r w:rsidR="00E51105">
              <w:rPr>
                <w:sz w:val="18"/>
                <w:szCs w:val="18"/>
              </w:rPr>
              <w:t xml:space="preserve">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Pr="00641C09">
              <w:rPr>
                <w:sz w:val="18"/>
                <w:szCs w:val="18"/>
              </w:rPr>
              <w:t>.</w:t>
            </w:r>
          </w:p>
          <w:p w14:paraId="29426510" w14:textId="77777777" w:rsidR="00E51105" w:rsidRPr="00E51105" w:rsidRDefault="00E51105" w:rsidP="00E51105">
            <w:pPr>
              <w:pStyle w:val="ekvTabelle"/>
              <w:rPr>
                <w:b/>
                <w:sz w:val="18"/>
                <w:szCs w:val="18"/>
              </w:rPr>
            </w:pPr>
            <w:r w:rsidRPr="00E51105">
              <w:rPr>
                <w:b/>
                <w:sz w:val="18"/>
                <w:szCs w:val="18"/>
              </w:rPr>
              <w:t>Leitidee 4: Funktionaler Zusammenhang</w:t>
            </w:r>
          </w:p>
          <w:p w14:paraId="6E6A92E6" w14:textId="26A7CCAC" w:rsidR="00E51105" w:rsidRPr="000278FE" w:rsidRDefault="00E51105" w:rsidP="00E51105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 xml:space="preserve">verstehen die Parametergleichung einer Geraden (Ebene)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Pr="00E51105">
              <w:rPr>
                <w:sz w:val="18"/>
                <w:szCs w:val="18"/>
              </w:rPr>
              <w:t xml:space="preserve"> als eine Funktion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R→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>
              <w:rPr>
                <w:sz w:val="18"/>
                <w:szCs w:val="18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>
              <w:rPr>
                <w:sz w:val="18"/>
                <w:szCs w:val="18"/>
              </w:rPr>
              <w:t>)</w:t>
            </w:r>
            <w:r w:rsidRPr="00E51105">
              <w:rPr>
                <w:sz w:val="18"/>
                <w:szCs w:val="18"/>
              </w:rPr>
              <w:t xml:space="preserve"> und modellieren</w:t>
            </w:r>
            <w:r>
              <w:rPr>
                <w:sz w:val="18"/>
                <w:szCs w:val="18"/>
              </w:rPr>
              <w:t xml:space="preserve"> </w:t>
            </w:r>
            <w:r w:rsidRPr="00E51105">
              <w:rPr>
                <w:sz w:val="18"/>
                <w:szCs w:val="18"/>
              </w:rPr>
              <w:t>so Bewegungen im Raum.</w:t>
            </w:r>
          </w:p>
        </w:tc>
        <w:tc>
          <w:tcPr>
            <w:tcW w:w="948" w:type="pct"/>
          </w:tcPr>
          <w:p w14:paraId="21CC9E61" w14:textId="77777777" w:rsidR="00CC1AF1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Geradengleichung</w:t>
            </w:r>
          </w:p>
          <w:p w14:paraId="09927506" w14:textId="5612FD0E" w:rsidR="00E51105" w:rsidRPr="00FD7BFF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Parametergleichung von Geraden</w:t>
            </w:r>
          </w:p>
        </w:tc>
        <w:tc>
          <w:tcPr>
            <w:tcW w:w="975" w:type="pct"/>
          </w:tcPr>
          <w:p w14:paraId="52A01735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CC1AF1" w:rsidRPr="00FD7BFF" w14:paraId="36EFFD88" w14:textId="77777777" w:rsidTr="00A3349F">
        <w:trPr>
          <w:gridBefore w:val="1"/>
          <w:wBefore w:w="4" w:type="pct"/>
          <w:trHeight w:val="782"/>
        </w:trPr>
        <w:tc>
          <w:tcPr>
            <w:tcW w:w="264" w:type="pct"/>
          </w:tcPr>
          <w:p w14:paraId="43E87BCF" w14:textId="77777777" w:rsidR="00CC1AF1" w:rsidRPr="00FD7BFF" w:rsidRDefault="00CC1AF1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48E2978E" w14:textId="77777777" w:rsidR="00CC1AF1" w:rsidRPr="00FD7BFF" w:rsidRDefault="00CC1AF1" w:rsidP="00EA32F8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>5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im Raum</w:t>
            </w:r>
          </w:p>
        </w:tc>
        <w:tc>
          <w:tcPr>
            <w:tcW w:w="1996" w:type="pct"/>
          </w:tcPr>
          <w:p w14:paraId="5F439F71" w14:textId="77777777" w:rsidR="00E51105" w:rsidRDefault="00E51105" w:rsidP="00E51105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1F01188D" w14:textId="7019F582" w:rsidR="00E51105" w:rsidRDefault="00CC1AF1" w:rsidP="00E51105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>untersuchen die Lagebeziehungen von Geraden</w:t>
            </w:r>
            <w:r w:rsidR="00E51105">
              <w:rPr>
                <w:sz w:val="18"/>
                <w:szCs w:val="18"/>
              </w:rPr>
              <w:t xml:space="preserve"> […]</w:t>
            </w:r>
            <w:r w:rsidR="00D15881">
              <w:rPr>
                <w:sz w:val="18"/>
                <w:szCs w:val="18"/>
              </w:rPr>
              <w:t>,</w:t>
            </w:r>
          </w:p>
          <w:p w14:paraId="32F7FCD7" w14:textId="0C3638D2" w:rsidR="00E51105" w:rsidRPr="00E51105" w:rsidRDefault="00E51105" w:rsidP="00E51105">
            <w:pPr>
              <w:pStyle w:val="ekvTabelle"/>
              <w:numPr>
                <w:ilvl w:val="0"/>
                <w:numId w:val="25"/>
              </w:numPr>
              <w:ind w:hanging="321"/>
              <w:rPr>
                <w:b/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>bestimmen die Schnittmengen von Geraden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48" w:type="pct"/>
          </w:tcPr>
          <w:p w14:paraId="25E3D674" w14:textId="77777777" w:rsidR="00E51105" w:rsidRPr="00E51105" w:rsidRDefault="00E51105" w:rsidP="00E51105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E51105">
              <w:rPr>
                <w:sz w:val="18"/>
                <w:szCs w:val="22"/>
              </w:rPr>
              <w:t xml:space="preserve">Lagebeziehungen von Geraden zu Geraden </w:t>
            </w:r>
          </w:p>
          <w:p w14:paraId="6EAB9B8B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487B22B9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CC1AF1" w:rsidRPr="00FD7BFF" w14:paraId="147F486D" w14:textId="77777777" w:rsidTr="00A3349F">
        <w:trPr>
          <w:gridBefore w:val="1"/>
          <w:wBefore w:w="4" w:type="pct"/>
          <w:trHeight w:val="806"/>
        </w:trPr>
        <w:tc>
          <w:tcPr>
            <w:tcW w:w="264" w:type="pct"/>
          </w:tcPr>
          <w:p w14:paraId="2FDE1A95" w14:textId="77777777" w:rsidR="00CC1AF1" w:rsidRPr="00FD7BFF" w:rsidRDefault="00CC1AF1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76AE873D" w14:textId="77777777" w:rsidR="00CC1AF1" w:rsidRPr="00FD7BFF" w:rsidRDefault="00CC1AF1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0872972" w14:textId="77777777" w:rsidR="00CC1AF1" w:rsidRPr="00FD7BFF" w:rsidRDefault="00CC1AF1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C4DBEAC" w14:textId="77777777" w:rsidR="00CC1AF1" w:rsidRPr="00FD7BFF" w:rsidRDefault="00CC1AF1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6" w:type="pct"/>
          </w:tcPr>
          <w:p w14:paraId="4D98B888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76EC108B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5943AE37" w14:textId="77777777" w:rsidR="00CC1AF1" w:rsidRPr="00FD7BFF" w:rsidRDefault="00CC1AF1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CC1AF1" w:rsidRPr="00FD7BFF" w14:paraId="470C86D6" w14:textId="77777777" w:rsidTr="00A3349F">
        <w:trPr>
          <w:gridBefore w:val="1"/>
          <w:wBefore w:w="4" w:type="pct"/>
          <w:trHeight w:val="70"/>
        </w:trPr>
        <w:tc>
          <w:tcPr>
            <w:tcW w:w="264" w:type="pct"/>
          </w:tcPr>
          <w:p w14:paraId="720A4C45" w14:textId="77777777" w:rsidR="00CC1AF1" w:rsidRPr="00FD7BFF" w:rsidRDefault="00CC1AF1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01CE8A2" w14:textId="77777777" w:rsidR="00CC1AF1" w:rsidRPr="00FD7BFF" w:rsidRDefault="00CC1AF1" w:rsidP="00EA32F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1996" w:type="pct"/>
          </w:tcPr>
          <w:p w14:paraId="4015422E" w14:textId="77777777" w:rsidR="00CC1AF1" w:rsidRPr="00FD7BFF" w:rsidRDefault="00CC1AF1" w:rsidP="00EA32F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A98A273" w14:textId="77777777" w:rsidR="00CC1AF1" w:rsidRPr="00FD7BFF" w:rsidRDefault="00CC1AF1" w:rsidP="00EA32F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75" w:type="pct"/>
          </w:tcPr>
          <w:p w14:paraId="1C9CD10C" w14:textId="77777777" w:rsidR="00CC1AF1" w:rsidRPr="00FD7BFF" w:rsidRDefault="00CC1AF1" w:rsidP="00EA32F8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469D928A" w14:textId="77777777" w:rsidR="00CC1AF1" w:rsidRDefault="00CC1AF1" w:rsidP="00CC1AF1">
      <w:pPr>
        <w:spacing w:line="240" w:lineRule="auto"/>
      </w:pPr>
    </w:p>
    <w:p w14:paraId="5BBB5A76" w14:textId="77777777" w:rsidR="00171F67" w:rsidRDefault="00171F67" w:rsidP="00C26160">
      <w:pPr>
        <w:pStyle w:val="ekvtext"/>
        <w:sectPr w:rsidR="00171F67" w:rsidSect="00A3349F">
          <w:pgSz w:w="16838" w:h="11906" w:orient="landscape" w:code="9"/>
          <w:pgMar w:top="1135" w:right="907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921"/>
        <w:gridCol w:w="5821"/>
        <w:gridCol w:w="2647"/>
        <w:gridCol w:w="2721"/>
      </w:tblGrid>
      <w:tr w:rsidR="00E51105" w:rsidRPr="00512E66" w14:paraId="5270518F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3D8A58FA" w14:textId="77777777" w:rsidR="00E51105" w:rsidRPr="00512E66" w:rsidRDefault="00E51105" w:rsidP="00E51105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7F844F2D" w14:textId="77777777" w:rsidR="00E51105" w:rsidRPr="00512E66" w:rsidRDefault="00E51105" w:rsidP="00E51105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97" w:type="pct"/>
            <w:shd w:val="pct15" w:color="auto" w:fill="FFFFFF"/>
          </w:tcPr>
          <w:p w14:paraId="2F8633C7" w14:textId="77777777" w:rsidR="00BF511D" w:rsidRDefault="00E51105" w:rsidP="00E51105">
            <w:pPr>
              <w:pStyle w:val="ekvTabelleKopf"/>
            </w:pPr>
            <w:r>
              <w:t xml:space="preserve">Inhaltsbezogene Kompetenzen </w:t>
            </w:r>
          </w:p>
          <w:p w14:paraId="651F3AA9" w14:textId="3E22A7EA" w:rsidR="00E51105" w:rsidRPr="00512E66" w:rsidRDefault="00E51105" w:rsidP="00E51105">
            <w:pPr>
              <w:pStyle w:val="ekvTabelleKopf"/>
            </w:pPr>
            <w:r>
              <w:t>Einführungsjahr</w:t>
            </w:r>
          </w:p>
        </w:tc>
        <w:tc>
          <w:tcPr>
            <w:tcW w:w="948" w:type="pct"/>
            <w:shd w:val="pct15" w:color="auto" w:fill="FFFFFF"/>
          </w:tcPr>
          <w:p w14:paraId="7A1A6286" w14:textId="2FB12C9B" w:rsidR="00E51105" w:rsidRPr="00512E66" w:rsidRDefault="00E51105" w:rsidP="00E51105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1" w:type="pct"/>
            <w:shd w:val="pct15" w:color="auto" w:fill="FFFFFF"/>
          </w:tcPr>
          <w:p w14:paraId="6142958E" w14:textId="64C61E99" w:rsidR="00E51105" w:rsidRPr="007572C1" w:rsidRDefault="00E51105" w:rsidP="00E51105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171F67" w:rsidRPr="00FD7BFF" w14:paraId="534393AC" w14:textId="77777777" w:rsidTr="00A3349F">
        <w:trPr>
          <w:trHeight w:val="806"/>
        </w:trPr>
        <w:tc>
          <w:tcPr>
            <w:tcW w:w="26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E5BB5F" w14:textId="4A36B529" w:rsidR="00171F67" w:rsidRPr="00FD7BFF" w:rsidRDefault="005E5F1E" w:rsidP="00171F67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51F8B1" w14:textId="3F1994EC" w:rsidR="00171F67" w:rsidRDefault="00171F67" w:rsidP="00171F67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</w:t>
            </w:r>
          </w:p>
          <w:p w14:paraId="0FBE553A" w14:textId="77777777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C2B417" w14:textId="7471A1B1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783B5D1" w14:textId="4654F557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E2D64A" w14:textId="0A731C92" w:rsidR="00171F67" w:rsidRPr="00FD7BFF" w:rsidRDefault="00171F67" w:rsidP="00171F67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</w:tr>
      <w:tr w:rsidR="00351EA6" w:rsidRPr="00FD7BFF" w14:paraId="086FFC9F" w14:textId="77777777" w:rsidTr="00A3349F">
        <w:trPr>
          <w:trHeight w:val="317"/>
        </w:trPr>
        <w:tc>
          <w:tcPr>
            <w:tcW w:w="271" w:type="pct"/>
          </w:tcPr>
          <w:p w14:paraId="62850F91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25B3159A" w14:textId="77777777" w:rsidR="00351EA6" w:rsidRPr="00FD7BFF" w:rsidRDefault="00351EA6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</w:tcPr>
          <w:p w14:paraId="4723AAF6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3E62674C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021B6D5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8251A9" w:rsidRPr="004144F1" w14:paraId="0BFE15EF" w14:textId="77777777" w:rsidTr="00A3349F">
        <w:trPr>
          <w:trHeight w:val="782"/>
        </w:trPr>
        <w:tc>
          <w:tcPr>
            <w:tcW w:w="271" w:type="pct"/>
          </w:tcPr>
          <w:p w14:paraId="4B3B212C" w14:textId="77777777" w:rsidR="008251A9" w:rsidRPr="004144F1" w:rsidRDefault="008251A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67484C7" w14:textId="77777777" w:rsidR="008251A9" w:rsidRPr="00171F67" w:rsidRDefault="008251A9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ab/>
            </w:r>
            <w:r w:rsidRPr="00E51105">
              <w:rPr>
                <w:b/>
                <w:sz w:val="18"/>
                <w:szCs w:val="18"/>
              </w:rPr>
              <w:t>1</w:t>
            </w:r>
            <w:r w:rsidRPr="00E51105">
              <w:rPr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997" w:type="pct"/>
            <w:vMerge w:val="restart"/>
            <w:shd w:val="clear" w:color="auto" w:fill="FFFFFF" w:themeFill="background1"/>
          </w:tcPr>
          <w:p w14:paraId="25267C9A" w14:textId="664F6F83" w:rsidR="008251A9" w:rsidRDefault="008251A9" w:rsidP="00E51105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5</w:t>
            </w:r>
            <w:r w:rsidRPr="00641C09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Daten und Zufall</w:t>
            </w:r>
          </w:p>
          <w:p w14:paraId="66423BF1" w14:textId="093A932F" w:rsidR="008251A9" w:rsidRPr="008251A9" w:rsidRDefault="008251A9" w:rsidP="002E6CEE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8251A9">
              <w:rPr>
                <w:sz w:val="18"/>
                <w:szCs w:val="18"/>
              </w:rPr>
              <w:t>beschreiben Zufallsexperimente und zugehörige Ereignisse mithilfe der Grundbegriffe der Wahrscheinlichkeitsrechnung,</w:t>
            </w:r>
          </w:p>
          <w:p w14:paraId="41392B12" w14:textId="056EF193" w:rsidR="008251A9" w:rsidRPr="008251A9" w:rsidRDefault="008251A9" w:rsidP="008251A9">
            <w:pPr>
              <w:pStyle w:val="ekvTabelle"/>
              <w:numPr>
                <w:ilvl w:val="0"/>
                <w:numId w:val="25"/>
              </w:numPr>
              <w:ind w:hanging="321"/>
              <w:rPr>
                <w:color w:val="BFBFBF" w:themeColor="background1" w:themeShade="BF"/>
                <w:sz w:val="18"/>
                <w:szCs w:val="18"/>
              </w:rPr>
            </w:pPr>
            <w:r w:rsidRPr="008251A9">
              <w:rPr>
                <w:sz w:val="18"/>
                <w:szCs w:val="18"/>
              </w:rPr>
              <w:t>nutzen eine präzise mathematische Schreibweise zur Notation von Wahrscheinlichkeiten von Ereignissen und</w:t>
            </w:r>
            <w:r>
              <w:rPr>
                <w:sz w:val="18"/>
                <w:szCs w:val="18"/>
              </w:rPr>
              <w:t xml:space="preserve"> </w:t>
            </w:r>
            <w:r w:rsidRPr="008251A9">
              <w:rPr>
                <w:sz w:val="18"/>
                <w:szCs w:val="18"/>
              </w:rPr>
              <w:t>versprachlichen diese</w:t>
            </w:r>
            <w:r w:rsidR="00D15881">
              <w:rPr>
                <w:sz w:val="18"/>
                <w:szCs w:val="18"/>
              </w:rPr>
              <w:t>,</w:t>
            </w:r>
          </w:p>
          <w:p w14:paraId="7272456C" w14:textId="26E22093" w:rsidR="008251A9" w:rsidRPr="008251A9" w:rsidRDefault="008251A9" w:rsidP="008C575B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8251A9">
              <w:rPr>
                <w:sz w:val="18"/>
                <w:szCs w:val="18"/>
              </w:rPr>
              <w:t>modellieren und lösen Problemstellungen im Kontext bedingter Wahrscheinlichkeiten mithilfe von Vierfeldertafeln und Baumdiagrammen,</w:t>
            </w:r>
          </w:p>
          <w:p w14:paraId="12158982" w14:textId="79ACC339" w:rsidR="008251A9" w:rsidRPr="004144F1" w:rsidRDefault="008251A9" w:rsidP="008251A9">
            <w:pPr>
              <w:pStyle w:val="ekvTabelle"/>
              <w:numPr>
                <w:ilvl w:val="0"/>
                <w:numId w:val="25"/>
              </w:numPr>
              <w:ind w:hanging="321"/>
              <w:rPr>
                <w:color w:val="BFBFBF" w:themeColor="background1" w:themeShade="BF"/>
                <w:sz w:val="18"/>
                <w:szCs w:val="18"/>
              </w:rPr>
            </w:pPr>
            <w:r w:rsidRPr="008251A9">
              <w:rPr>
                <w:sz w:val="18"/>
                <w:szCs w:val="18"/>
              </w:rPr>
              <w:t>untersuchen Ereignisse auf</w:t>
            </w:r>
            <w:r>
              <w:rPr>
                <w:sz w:val="18"/>
                <w:szCs w:val="18"/>
              </w:rPr>
              <w:t xml:space="preserve"> </w:t>
            </w:r>
            <w:r w:rsidRPr="008251A9">
              <w:rPr>
                <w:sz w:val="18"/>
                <w:szCs w:val="18"/>
              </w:rPr>
              <w:t>stochastische Unabhängigkeit.</w:t>
            </w:r>
          </w:p>
        </w:tc>
        <w:tc>
          <w:tcPr>
            <w:tcW w:w="948" w:type="pct"/>
            <w:vMerge w:val="restart"/>
          </w:tcPr>
          <w:p w14:paraId="4E2651D6" w14:textId="77777777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Zufallsexperiment</w:t>
            </w:r>
          </w:p>
          <w:p w14:paraId="2F1E57D5" w14:textId="45613874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Ergebnis</w:t>
            </w:r>
          </w:p>
          <w:p w14:paraId="3A1C5F18" w14:textId="7B37E35C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Ergebnismenge</w:t>
            </w:r>
          </w:p>
          <w:p w14:paraId="6D78F7F4" w14:textId="4A09047F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Laplace-Experiment</w:t>
            </w:r>
          </w:p>
          <w:p w14:paraId="54CD3C7B" w14:textId="791DA7FE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Ereignis</w:t>
            </w:r>
          </w:p>
          <w:p w14:paraId="609629CD" w14:textId="27935E00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Ereignismenge</w:t>
            </w:r>
          </w:p>
          <w:p w14:paraId="7BCE859F" w14:textId="5756ED38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Gegenereignis</w:t>
            </w:r>
          </w:p>
          <w:p w14:paraId="3CE91109" w14:textId="2FA2506F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Vereinigungen und Schnitte von</w:t>
            </w:r>
          </w:p>
          <w:p w14:paraId="543F4BE1" w14:textId="77777777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Ereignissen</w:t>
            </w:r>
          </w:p>
          <w:p w14:paraId="1B4EC6C4" w14:textId="3CDAE529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18"/>
                <w:szCs w:val="22"/>
              </w:rPr>
            </w:pPr>
            <w:r w:rsidRPr="008251A9">
              <w:rPr>
                <w:sz w:val="18"/>
                <w:szCs w:val="22"/>
              </w:rPr>
              <w:t>relative Häufigkeit</w:t>
            </w:r>
          </w:p>
          <w:p w14:paraId="35885FEA" w14:textId="77777777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8251A9">
              <w:rPr>
                <w:sz w:val="18"/>
                <w:szCs w:val="22"/>
              </w:rPr>
              <w:t>Wahrscheinlichkeit</w:t>
            </w:r>
          </w:p>
          <w:p w14:paraId="6013430E" w14:textId="77777777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8251A9">
              <w:rPr>
                <w:sz w:val="18"/>
                <w:szCs w:val="24"/>
              </w:rPr>
              <w:t xml:space="preserve">Baumdiagramm </w:t>
            </w:r>
          </w:p>
          <w:p w14:paraId="4D76EB61" w14:textId="32B0F333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8251A9">
              <w:rPr>
                <w:sz w:val="18"/>
                <w:szCs w:val="24"/>
              </w:rPr>
              <w:t xml:space="preserve">Vierfeldertafel </w:t>
            </w:r>
          </w:p>
          <w:p w14:paraId="6630C9F1" w14:textId="36605DCF" w:rsidR="008251A9" w:rsidRP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8251A9">
              <w:rPr>
                <w:sz w:val="18"/>
                <w:szCs w:val="24"/>
              </w:rPr>
              <w:t xml:space="preserve">bedingte Wahrscheinlichkeit </w:t>
            </w:r>
          </w:p>
          <w:p w14:paraId="5F490921" w14:textId="34C0EC72" w:rsidR="008251A9" w:rsidRPr="004144F1" w:rsidRDefault="008251A9" w:rsidP="008251A9">
            <w:pPr>
              <w:pStyle w:val="Inhalte"/>
              <w:numPr>
                <w:ilvl w:val="0"/>
                <w:numId w:val="19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8251A9">
              <w:rPr>
                <w:sz w:val="18"/>
                <w:szCs w:val="24"/>
              </w:rPr>
              <w:t>stochastische Unabhängigkeit von Ereignissen</w:t>
            </w:r>
            <w:r w:rsidRPr="008251A9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972" w:type="pct"/>
          </w:tcPr>
          <w:p w14:paraId="0FF02D14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8251A9" w:rsidRPr="004144F1" w14:paraId="68BAA388" w14:textId="77777777" w:rsidTr="00A3349F">
        <w:trPr>
          <w:trHeight w:val="782"/>
        </w:trPr>
        <w:tc>
          <w:tcPr>
            <w:tcW w:w="271" w:type="pct"/>
          </w:tcPr>
          <w:p w14:paraId="2D9C381C" w14:textId="77777777" w:rsidR="008251A9" w:rsidRPr="004144F1" w:rsidRDefault="008251A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5D214C2F" w14:textId="4EBC390A" w:rsidR="008251A9" w:rsidRPr="00FC3A60" w:rsidRDefault="008251A9" w:rsidP="000935EB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8251A9">
              <w:rPr>
                <w:b/>
                <w:sz w:val="18"/>
                <w:szCs w:val="18"/>
              </w:rPr>
              <w:t>2</w:t>
            </w:r>
            <w:r w:rsidRPr="008251A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Vierfeldertafeln und </w:t>
            </w:r>
            <w:r w:rsidRPr="008251A9">
              <w:rPr>
                <w:sz w:val="18"/>
                <w:szCs w:val="18"/>
              </w:rPr>
              <w:t>Verknüpfen von Ereignissen</w:t>
            </w:r>
          </w:p>
        </w:tc>
        <w:tc>
          <w:tcPr>
            <w:tcW w:w="1997" w:type="pct"/>
            <w:vMerge/>
            <w:shd w:val="clear" w:color="auto" w:fill="FFFFFF" w:themeFill="background1"/>
          </w:tcPr>
          <w:p w14:paraId="4DA7C0FF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37A3E72E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25E8A2CF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8251A9" w:rsidRPr="004144F1" w14:paraId="08C8944D" w14:textId="77777777" w:rsidTr="00A3349F">
        <w:trPr>
          <w:trHeight w:val="782"/>
        </w:trPr>
        <w:tc>
          <w:tcPr>
            <w:tcW w:w="271" w:type="pct"/>
          </w:tcPr>
          <w:p w14:paraId="5B208B6B" w14:textId="77777777" w:rsidR="008251A9" w:rsidRPr="004144F1" w:rsidRDefault="008251A9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A91811C" w14:textId="77777777" w:rsidR="008251A9" w:rsidRPr="00FC3A60" w:rsidRDefault="008251A9" w:rsidP="000935EB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E51105">
              <w:rPr>
                <w:b/>
                <w:sz w:val="18"/>
                <w:szCs w:val="18"/>
              </w:rPr>
              <w:tab/>
              <w:t>3</w:t>
            </w:r>
            <w:r w:rsidRPr="00E51105">
              <w:rPr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997" w:type="pct"/>
            <w:vMerge/>
            <w:shd w:val="clear" w:color="auto" w:fill="FFFFFF" w:themeFill="background1"/>
          </w:tcPr>
          <w:p w14:paraId="6926F2F5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  <w:vMerge/>
          </w:tcPr>
          <w:p w14:paraId="1643991E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3A55CDE5" w14:textId="77777777" w:rsidR="008251A9" w:rsidRPr="004144F1" w:rsidRDefault="008251A9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3CC0E0B1" w14:textId="77777777" w:rsidTr="00A3349F">
        <w:trPr>
          <w:trHeight w:val="782"/>
        </w:trPr>
        <w:tc>
          <w:tcPr>
            <w:tcW w:w="271" w:type="pct"/>
          </w:tcPr>
          <w:p w14:paraId="11EDF3BD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70AC621D" w14:textId="77777777" w:rsidR="00171F67" w:rsidRPr="00171F67" w:rsidRDefault="00171F67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ab/>
              <w:t>Regel von Bayes – Lernen durch Erfahrung</w:t>
            </w:r>
          </w:p>
        </w:tc>
        <w:tc>
          <w:tcPr>
            <w:tcW w:w="1997" w:type="pct"/>
            <w:shd w:val="clear" w:color="auto" w:fill="FFFFFF" w:themeFill="background1"/>
          </w:tcPr>
          <w:p w14:paraId="5B30C5E3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9248DCC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0A60C060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655AC02D" w14:textId="77777777" w:rsidTr="00A3349F">
        <w:trPr>
          <w:trHeight w:val="782"/>
        </w:trPr>
        <w:tc>
          <w:tcPr>
            <w:tcW w:w="271" w:type="pct"/>
          </w:tcPr>
          <w:p w14:paraId="4E78BA85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8986074" w14:textId="77777777" w:rsidR="00FC3A60" w:rsidRPr="00171F67" w:rsidRDefault="00FC3A60" w:rsidP="000935EB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171F67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>5</w:t>
            </w:r>
            <w:r w:rsidRPr="00CA33BD">
              <w:rPr>
                <w:color w:val="BFBFBF" w:themeColor="background1" w:themeShade="BF"/>
                <w:sz w:val="18"/>
                <w:szCs w:val="18"/>
              </w:rPr>
              <w:tab/>
              <w:t>Simulationen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AF59D18" w14:textId="2861C073" w:rsidR="00FC3A60" w:rsidRPr="004144F1" w:rsidRDefault="00FC3A60" w:rsidP="00CA33BD">
            <w:pPr>
              <w:pStyle w:val="ekvTabelle"/>
              <w:ind w:left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4B988F6A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36C2AC5A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10DE1B6F" w14:textId="77777777" w:rsidTr="00A3349F">
        <w:trPr>
          <w:trHeight w:val="782"/>
        </w:trPr>
        <w:tc>
          <w:tcPr>
            <w:tcW w:w="271" w:type="pct"/>
          </w:tcPr>
          <w:p w14:paraId="658B6320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F66A83B" w14:textId="235D9007" w:rsidR="00FC3A60" w:rsidRPr="00171F67" w:rsidRDefault="00FC3A60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E51105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6</w:t>
            </w:r>
            <w:r w:rsidRPr="00E51105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51105">
              <w:rPr>
                <w:bCs/>
                <w:color w:val="BFBFBF" w:themeColor="background1" w:themeShade="BF"/>
                <w:sz w:val="18"/>
                <w:szCs w:val="18"/>
              </w:rPr>
              <w:t xml:space="preserve">Daten erheben und </w:t>
            </w:r>
            <w:r w:rsidR="00C53F55" w:rsidRPr="00E51105">
              <w:rPr>
                <w:bCs/>
                <w:color w:val="BFBFBF" w:themeColor="background1" w:themeShade="BF"/>
                <w:sz w:val="18"/>
                <w:szCs w:val="18"/>
              </w:rPr>
              <w:t>mit</w:t>
            </w:r>
            <w:r w:rsidRPr="00E51105">
              <w:rPr>
                <w:bCs/>
                <w:color w:val="BFBFBF" w:themeColor="background1" w:themeShade="BF"/>
                <w:sz w:val="18"/>
                <w:szCs w:val="18"/>
              </w:rPr>
              <w:t xml:space="preserve"> Kenngrößen beschreiben</w:t>
            </w:r>
          </w:p>
        </w:tc>
        <w:tc>
          <w:tcPr>
            <w:tcW w:w="1997" w:type="pct"/>
            <w:shd w:val="clear" w:color="auto" w:fill="FFFFFF" w:themeFill="background1"/>
          </w:tcPr>
          <w:p w14:paraId="4920CA4D" w14:textId="2E9B36F2" w:rsidR="00E51105" w:rsidRPr="004144F1" w:rsidRDefault="00E51105" w:rsidP="00E51105">
            <w:pPr>
              <w:pStyle w:val="Inhalte"/>
              <w:rPr>
                <w:color w:val="BFBFBF" w:themeColor="background1" w:themeShade="BF"/>
                <w:sz w:val="18"/>
                <w:szCs w:val="18"/>
              </w:rPr>
            </w:pPr>
          </w:p>
          <w:p w14:paraId="7FE13223" w14:textId="3182E37E" w:rsidR="00FC3A60" w:rsidRPr="004144F1" w:rsidRDefault="00FC3A60" w:rsidP="00CA33BD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D4D71C1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1F1201D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171F67" w:rsidRPr="004144F1" w14:paraId="434BEA51" w14:textId="77777777" w:rsidTr="00A3349F">
        <w:trPr>
          <w:trHeight w:val="782"/>
        </w:trPr>
        <w:tc>
          <w:tcPr>
            <w:tcW w:w="271" w:type="pct"/>
          </w:tcPr>
          <w:p w14:paraId="33CF21E1" w14:textId="77777777" w:rsidR="00171F67" w:rsidRPr="004144F1" w:rsidRDefault="00171F67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C538331" w14:textId="77777777" w:rsidR="00171F67" w:rsidRPr="00171F67" w:rsidRDefault="00171F67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FC3A60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7</w:t>
            </w:r>
            <w:r w:rsidRPr="00FC3A60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FC3A60">
              <w:rPr>
                <w:bCs/>
                <w:color w:val="BFBFBF" w:themeColor="background1" w:themeShade="BF"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997" w:type="pct"/>
            <w:shd w:val="clear" w:color="auto" w:fill="FFFFFF" w:themeFill="background1"/>
          </w:tcPr>
          <w:p w14:paraId="1E4FE3B3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8" w:type="pct"/>
          </w:tcPr>
          <w:p w14:paraId="79DF05AB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72" w:type="pct"/>
          </w:tcPr>
          <w:p w14:paraId="7BE9616F" w14:textId="77777777" w:rsidR="00171F67" w:rsidRPr="004144F1" w:rsidRDefault="00171F67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51EA6" w:rsidRPr="00FD7BFF" w14:paraId="29EF8BDA" w14:textId="77777777" w:rsidTr="00A3349F">
        <w:trPr>
          <w:trHeight w:val="1020"/>
        </w:trPr>
        <w:tc>
          <w:tcPr>
            <w:tcW w:w="271" w:type="pct"/>
          </w:tcPr>
          <w:p w14:paraId="5268FD2A" w14:textId="77777777" w:rsidR="00351EA6" w:rsidRPr="00FD7BFF" w:rsidRDefault="00351EA6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0C52900" w14:textId="77777777" w:rsidR="00351EA6" w:rsidRPr="00FD7BFF" w:rsidRDefault="00351EA6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6C29853" w14:textId="77777777" w:rsidR="00351EA6" w:rsidRPr="00FD7BFF" w:rsidRDefault="00351EA6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325A9241" w14:textId="77777777" w:rsidR="00351EA6" w:rsidRPr="00FD7BFF" w:rsidRDefault="00351EA6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shd w:val="clear" w:color="auto" w:fill="FFFFFF" w:themeFill="background1"/>
          </w:tcPr>
          <w:p w14:paraId="1D0EE594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F8A318F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39C3023" w14:textId="77777777" w:rsidR="00351EA6" w:rsidRPr="00FD7BFF" w:rsidRDefault="00351EA6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8251A9" w:rsidRPr="00FD7BFF" w14:paraId="216BEBAC" w14:textId="77777777" w:rsidTr="00A3349F">
        <w:trPr>
          <w:trHeight w:val="255"/>
        </w:trPr>
        <w:tc>
          <w:tcPr>
            <w:tcW w:w="271" w:type="pct"/>
            <w:vMerge w:val="restart"/>
          </w:tcPr>
          <w:p w14:paraId="65D4FB91" w14:textId="77777777" w:rsidR="008251A9" w:rsidRPr="00FD7BFF" w:rsidRDefault="008251A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6C3CD8E" w14:textId="1C8C33BA" w:rsidR="008251A9" w:rsidRPr="00FD7BFF" w:rsidRDefault="008251A9" w:rsidP="008251A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</w:tc>
        <w:tc>
          <w:tcPr>
            <w:tcW w:w="1997" w:type="pct"/>
            <w:shd w:val="clear" w:color="auto" w:fill="FFFFFF" w:themeFill="background1"/>
          </w:tcPr>
          <w:p w14:paraId="0938F0DE" w14:textId="77777777" w:rsidR="008251A9" w:rsidRPr="00FD7BFF" w:rsidRDefault="008251A9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687D2859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2481C4E9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8251A9" w:rsidRPr="00FD7BFF" w14:paraId="6F8F8863" w14:textId="77777777" w:rsidTr="00A3349F">
        <w:trPr>
          <w:trHeight w:val="254"/>
        </w:trPr>
        <w:tc>
          <w:tcPr>
            <w:tcW w:w="271" w:type="pct"/>
            <w:vMerge/>
          </w:tcPr>
          <w:p w14:paraId="2EBF1EB3" w14:textId="77777777" w:rsidR="008251A9" w:rsidRPr="00FD7BFF" w:rsidRDefault="008251A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750996D6" w14:textId="6CCA00C3" w:rsidR="008251A9" w:rsidRPr="00FD7BFF" w:rsidRDefault="008251A9" w:rsidP="008251A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</w:tc>
        <w:tc>
          <w:tcPr>
            <w:tcW w:w="1997" w:type="pct"/>
            <w:shd w:val="clear" w:color="auto" w:fill="FFFFFF" w:themeFill="background1"/>
          </w:tcPr>
          <w:p w14:paraId="0BEC7978" w14:textId="77777777" w:rsidR="008251A9" w:rsidRPr="00FD7BFF" w:rsidRDefault="008251A9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09FCAF76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DE4048E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8251A9" w:rsidRPr="00FD7BFF" w14:paraId="1313E538" w14:textId="77777777" w:rsidTr="00A3349F">
        <w:trPr>
          <w:trHeight w:val="254"/>
        </w:trPr>
        <w:tc>
          <w:tcPr>
            <w:tcW w:w="271" w:type="pct"/>
            <w:vMerge/>
          </w:tcPr>
          <w:p w14:paraId="70701EC5" w14:textId="77777777" w:rsidR="008251A9" w:rsidRPr="00FD7BFF" w:rsidRDefault="008251A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18595F7C" w14:textId="081BD48C" w:rsidR="008251A9" w:rsidRPr="00FD7BFF" w:rsidRDefault="008251A9" w:rsidP="000935EB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Wahrscheinlichkeitsbegriffs</w:t>
            </w:r>
          </w:p>
        </w:tc>
        <w:tc>
          <w:tcPr>
            <w:tcW w:w="1997" w:type="pct"/>
            <w:shd w:val="clear" w:color="auto" w:fill="FFFFFF" w:themeFill="background1"/>
          </w:tcPr>
          <w:p w14:paraId="37B0CB86" w14:textId="77777777" w:rsidR="008251A9" w:rsidRPr="00FD7BFF" w:rsidRDefault="008251A9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59C7EE2F" w14:textId="3482CFC9" w:rsidR="008251A9" w:rsidRDefault="008251A9" w:rsidP="008251A9">
            <w:pPr>
              <w:pStyle w:val="Inhalte"/>
              <w:numPr>
                <w:ilvl w:val="0"/>
                <w:numId w:val="19"/>
              </w:numPr>
              <w:rPr>
                <w:rFonts w:ascii="AvenirNext LT Pro Regular" w:hAnsi="AvenirNext LT Pro Regular" w:cs="AvenirNext LT Pro Regular"/>
                <w:color w:val="484747"/>
                <w:sz w:val="18"/>
                <w:szCs w:val="18"/>
              </w:rPr>
            </w:pPr>
            <w:r w:rsidRPr="008251A9">
              <w:rPr>
                <w:sz w:val="18"/>
                <w:szCs w:val="22"/>
              </w:rPr>
              <w:t>Rechenregeln für Wahrscheinlichkeiten (Axiome von Kolmogorov)</w:t>
            </w:r>
            <w:r>
              <w:rPr>
                <w:rStyle w:val="A6"/>
                <w:rFonts w:ascii="AvenirNext LT Pro Regular" w:hAnsi="AvenirNext LT Pro Regular"/>
              </w:rPr>
              <w:t xml:space="preserve"> </w:t>
            </w:r>
          </w:p>
          <w:p w14:paraId="147CA55B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CE04717" w14:textId="77777777" w:rsidR="008251A9" w:rsidRPr="00FD7BFF" w:rsidRDefault="008251A9" w:rsidP="000935EB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376B42C6" w14:textId="77777777" w:rsidR="002E7E39" w:rsidRDefault="002E7E39" w:rsidP="00C26160">
      <w:pPr>
        <w:pStyle w:val="ekvtext"/>
        <w:sectPr w:rsidR="002E7E39" w:rsidSect="00A3349F">
          <w:pgSz w:w="16838" w:h="11906" w:orient="landscape" w:code="9"/>
          <w:pgMar w:top="1135" w:right="907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6"/>
        <w:gridCol w:w="3094"/>
        <w:gridCol w:w="2867"/>
        <w:gridCol w:w="2832"/>
        <w:gridCol w:w="2901"/>
      </w:tblGrid>
      <w:tr w:rsidR="000018B9" w:rsidRPr="00512E66" w14:paraId="4003C7D1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28ED7847" w14:textId="77777777" w:rsidR="000018B9" w:rsidRPr="00512E66" w:rsidRDefault="000018B9" w:rsidP="000018B9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0" w:type="pct"/>
            <w:shd w:val="pct15" w:color="auto" w:fill="FFFFFF"/>
          </w:tcPr>
          <w:p w14:paraId="392C072C" w14:textId="77777777" w:rsidR="000018B9" w:rsidRPr="00512E66" w:rsidRDefault="000018B9" w:rsidP="000018B9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73" w:type="pct"/>
            <w:gridSpan w:val="2"/>
            <w:shd w:val="pct15" w:color="auto" w:fill="FFFFFF"/>
          </w:tcPr>
          <w:p w14:paraId="16BCAF06" w14:textId="77777777" w:rsidR="00BF511D" w:rsidRDefault="000018B9" w:rsidP="000018B9">
            <w:pPr>
              <w:pStyle w:val="ekvTabelleKopf"/>
            </w:pPr>
            <w:r>
              <w:t xml:space="preserve">Inhaltsbezogene Kompetenzen </w:t>
            </w:r>
          </w:p>
          <w:p w14:paraId="691BF27B" w14:textId="42E999C3" w:rsidR="000018B9" w:rsidRPr="00512E66" w:rsidRDefault="000018B9" w:rsidP="000018B9">
            <w:pPr>
              <w:pStyle w:val="ekvTabelleKopf"/>
            </w:pPr>
            <w:r>
              <w:t>1. Jahr der Qualifikationsphase</w:t>
            </w:r>
          </w:p>
        </w:tc>
        <w:tc>
          <w:tcPr>
            <w:tcW w:w="937" w:type="pct"/>
            <w:shd w:val="pct15" w:color="auto" w:fill="FFFFFF"/>
          </w:tcPr>
          <w:p w14:paraId="70324E2B" w14:textId="1DC9B04E" w:rsidR="000018B9" w:rsidRPr="00512E66" w:rsidRDefault="000018B9" w:rsidP="000018B9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59" w:type="pct"/>
            <w:shd w:val="pct15" w:color="auto" w:fill="FFFFFF"/>
          </w:tcPr>
          <w:p w14:paraId="54EDC0A1" w14:textId="2B5E6BBD" w:rsidR="000018B9" w:rsidRPr="007572C1" w:rsidRDefault="000018B9" w:rsidP="000018B9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19088A" w:rsidRPr="00FD7BFF" w14:paraId="2C64CFD3" w14:textId="77777777" w:rsidTr="00A3349F">
        <w:trPr>
          <w:trHeight w:val="311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0B805126" w14:textId="78A2C695" w:rsidR="0019088A" w:rsidRPr="00FD7BFF" w:rsidRDefault="005E5F1E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0" w:type="pct"/>
            <w:vMerge w:val="restart"/>
            <w:shd w:val="clear" w:color="auto" w:fill="F2F2F2" w:themeFill="background1" w:themeFillShade="F2"/>
          </w:tcPr>
          <w:p w14:paraId="54B5E3D0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III</w:t>
            </w:r>
            <w:r w:rsidRPr="00FD7BFF">
              <w:rPr>
                <w:b/>
                <w:sz w:val="18"/>
                <w:szCs w:val="18"/>
                <w:highlight w:val="yellow"/>
              </w:rPr>
              <w:br/>
            </w:r>
            <w:r>
              <w:rPr>
                <w:b/>
                <w:sz w:val="18"/>
                <w:szCs w:val="18"/>
              </w:rPr>
              <w:t>Extremstellen und Wendestellen</w:t>
            </w:r>
          </w:p>
        </w:tc>
        <w:tc>
          <w:tcPr>
            <w:tcW w:w="197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F18790" w14:textId="22FB0F7E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7" w:type="pct"/>
            <w:vMerge w:val="restart"/>
            <w:shd w:val="clear" w:color="auto" w:fill="F2F2F2" w:themeFill="background1" w:themeFillShade="F2"/>
          </w:tcPr>
          <w:p w14:paraId="2CEA99D2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F1BE674" w14:textId="6057ED8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19088A" w:rsidRPr="00FD7BFF" w14:paraId="630A49B8" w14:textId="77777777" w:rsidTr="00A3349F">
        <w:trPr>
          <w:trHeight w:val="311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04B4DA" w14:textId="77777777" w:rsidR="0019088A" w:rsidRPr="00FD7BFF" w:rsidRDefault="0019088A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9ADA5A" w14:textId="77777777" w:rsidR="0019088A" w:rsidRPr="00FD7BFF" w:rsidRDefault="0019088A" w:rsidP="000935EB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8A8C29" w14:textId="6D5CC0BD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B7694B" w14:textId="09653D09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3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4F175F" w14:textId="77777777" w:rsidR="0019088A" w:rsidRPr="00FD7BFF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406909" w14:textId="77777777" w:rsidR="0019088A" w:rsidRDefault="0019088A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2E7E39" w:rsidRPr="00FD7BFF" w14:paraId="59803DCE" w14:textId="77777777" w:rsidTr="00A3349F">
        <w:trPr>
          <w:trHeight w:val="317"/>
        </w:trPr>
        <w:tc>
          <w:tcPr>
            <w:tcW w:w="330" w:type="pct"/>
          </w:tcPr>
          <w:p w14:paraId="3285A9C5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0" w:type="pct"/>
          </w:tcPr>
          <w:p w14:paraId="4CCEB56B" w14:textId="77777777" w:rsidR="002E7E39" w:rsidRPr="00FD7BFF" w:rsidRDefault="002E7E39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73" w:type="pct"/>
            <w:gridSpan w:val="2"/>
          </w:tcPr>
          <w:p w14:paraId="3112B552" w14:textId="77777777" w:rsidR="002E7E39" w:rsidRPr="00FD7BFF" w:rsidRDefault="002E7E39" w:rsidP="000935EB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35C2D066" w14:textId="77777777" w:rsidR="002E7E39" w:rsidRPr="00FD7BFF" w:rsidRDefault="002E7E39" w:rsidP="000935EB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0DC1A915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0018B9" w:rsidRPr="00FD7BFF" w14:paraId="221AE35C" w14:textId="77777777" w:rsidTr="00A3349F">
        <w:trPr>
          <w:trHeight w:val="782"/>
        </w:trPr>
        <w:tc>
          <w:tcPr>
            <w:tcW w:w="330" w:type="pct"/>
          </w:tcPr>
          <w:p w14:paraId="66F5C3DD" w14:textId="77777777" w:rsidR="000018B9" w:rsidRPr="00FD7BFF" w:rsidRDefault="000018B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7D67E48D" w14:textId="77777777" w:rsidR="000018B9" w:rsidRPr="002E7E39" w:rsidRDefault="000018B9" w:rsidP="000935EB">
            <w:pPr>
              <w:pStyle w:val="Lerneinheit"/>
              <w:rPr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ab/>
              <w:t>7</w:t>
            </w:r>
            <w:r w:rsidRPr="002E7E39">
              <w:rPr>
                <w:b/>
                <w:sz w:val="18"/>
                <w:szCs w:val="18"/>
              </w:rPr>
              <w:tab/>
            </w:r>
            <w:r w:rsidRPr="002E7E39">
              <w:rPr>
                <w:sz w:val="18"/>
                <w:szCs w:val="18"/>
              </w:rPr>
              <w:t>Ganzrationale Funktionen bestimmen</w:t>
            </w:r>
          </w:p>
        </w:tc>
        <w:tc>
          <w:tcPr>
            <w:tcW w:w="1973" w:type="pct"/>
            <w:gridSpan w:val="2"/>
          </w:tcPr>
          <w:p w14:paraId="79F81BDD" w14:textId="544B0700" w:rsidR="000018B9" w:rsidRDefault="000018B9" w:rsidP="002E7E39">
            <w:pPr>
              <w:pStyle w:val="Inhalte"/>
              <w:rPr>
                <w:b/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2E7E39">
              <w:rPr>
                <w:b/>
                <w:sz w:val="18"/>
                <w:szCs w:val="18"/>
              </w:rPr>
              <w:t>: Funktionaler Zusammenhang</w:t>
            </w:r>
          </w:p>
          <w:p w14:paraId="15B7EB50" w14:textId="0AFE44E4" w:rsidR="000018B9" w:rsidRPr="00FD7BFF" w:rsidRDefault="000018B9" w:rsidP="000018B9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018B9">
              <w:rPr>
                <w:sz w:val="18"/>
                <w:szCs w:val="18"/>
              </w:rPr>
              <w:t>bestimmen Funktionen oder Parameter in Funktionstermen aus Bedingungen an die Funktion oder deren</w:t>
            </w:r>
            <w:r>
              <w:rPr>
                <w:sz w:val="18"/>
                <w:szCs w:val="18"/>
              </w:rPr>
              <w:t xml:space="preserve"> </w:t>
            </w:r>
            <w:r w:rsidRPr="000018B9">
              <w:rPr>
                <w:sz w:val="18"/>
                <w:szCs w:val="18"/>
              </w:rPr>
              <w:t>Ableitungen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7" w:type="pct"/>
          </w:tcPr>
          <w:p w14:paraId="4BCB19BA" w14:textId="78DB49F9" w:rsidR="000018B9" w:rsidRPr="00357E9C" w:rsidRDefault="000018B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49A6E137" w14:textId="77777777" w:rsidR="000018B9" w:rsidRPr="00FD7BFF" w:rsidRDefault="000018B9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</w:tr>
      <w:tr w:rsidR="002E7E39" w:rsidRPr="00FD7BFF" w14:paraId="7F7C5EFE" w14:textId="77777777" w:rsidTr="00A3349F">
        <w:trPr>
          <w:trHeight w:val="782"/>
        </w:trPr>
        <w:tc>
          <w:tcPr>
            <w:tcW w:w="330" w:type="pct"/>
          </w:tcPr>
          <w:p w14:paraId="7C90F4DE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600EEE8B" w14:textId="77777777" w:rsidR="002E7E39" w:rsidRPr="002E7E39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8</w:t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>Regression</w:t>
            </w:r>
          </w:p>
        </w:tc>
        <w:tc>
          <w:tcPr>
            <w:tcW w:w="1973" w:type="pct"/>
            <w:gridSpan w:val="2"/>
          </w:tcPr>
          <w:p w14:paraId="37E23B1D" w14:textId="77777777" w:rsidR="002E7E39" w:rsidRPr="00FD7BFF" w:rsidRDefault="002E7E3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7D02A198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68FE5128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0018B9" w:rsidRPr="000018B9" w14:paraId="43699338" w14:textId="77777777" w:rsidTr="00A3349F">
        <w:trPr>
          <w:trHeight w:val="782"/>
        </w:trPr>
        <w:tc>
          <w:tcPr>
            <w:tcW w:w="330" w:type="pct"/>
          </w:tcPr>
          <w:p w14:paraId="615532F4" w14:textId="77777777" w:rsidR="002E7E39" w:rsidRPr="000018B9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1C909E13" w14:textId="77777777" w:rsidR="002E7E39" w:rsidRPr="000018B9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0018B9">
              <w:rPr>
                <w:b/>
                <w:sz w:val="18"/>
                <w:szCs w:val="18"/>
              </w:rPr>
              <w:tab/>
              <w:t>9</w:t>
            </w:r>
            <w:r w:rsidRPr="000018B9">
              <w:rPr>
                <w:b/>
                <w:sz w:val="18"/>
                <w:szCs w:val="18"/>
              </w:rPr>
              <w:tab/>
            </w:r>
            <w:r w:rsidRPr="000018B9">
              <w:rPr>
                <w:sz w:val="18"/>
                <w:szCs w:val="18"/>
              </w:rPr>
              <w:t>Extremwertprobleme mit Nebenbedingungen</w:t>
            </w:r>
          </w:p>
        </w:tc>
        <w:tc>
          <w:tcPr>
            <w:tcW w:w="1973" w:type="pct"/>
            <w:gridSpan w:val="2"/>
          </w:tcPr>
          <w:p w14:paraId="2B9B1E38" w14:textId="77777777" w:rsidR="002E7E39" w:rsidRDefault="000018B9" w:rsidP="000935EB">
            <w:pPr>
              <w:pStyle w:val="ekvTabelle"/>
              <w:rPr>
                <w:b/>
                <w:sz w:val="18"/>
                <w:szCs w:val="18"/>
              </w:rPr>
            </w:pPr>
            <w:r w:rsidRPr="002E7E3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2E7E39">
              <w:rPr>
                <w:b/>
                <w:sz w:val="18"/>
                <w:szCs w:val="18"/>
              </w:rPr>
              <w:t>: Funktionaler Zusammenhang</w:t>
            </w:r>
          </w:p>
          <w:p w14:paraId="730CF3CD" w14:textId="6B4B1641" w:rsidR="000018B9" w:rsidRPr="000018B9" w:rsidRDefault="000018B9" w:rsidP="000018B9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018B9">
              <w:rPr>
                <w:sz w:val="18"/>
                <w:szCs w:val="18"/>
              </w:rPr>
              <w:t>lösen Optimierungsprobleme mit</w:t>
            </w:r>
            <w:r>
              <w:rPr>
                <w:sz w:val="18"/>
                <w:szCs w:val="18"/>
              </w:rPr>
              <w:t xml:space="preserve"> M</w:t>
            </w:r>
            <w:r w:rsidRPr="000018B9">
              <w:rPr>
                <w:sz w:val="18"/>
                <w:szCs w:val="18"/>
              </w:rPr>
              <w:t>itteln der Analysis.</w:t>
            </w:r>
          </w:p>
        </w:tc>
        <w:tc>
          <w:tcPr>
            <w:tcW w:w="937" w:type="pct"/>
          </w:tcPr>
          <w:p w14:paraId="52F1E274" w14:textId="77777777" w:rsidR="002E7E39" w:rsidRPr="000018B9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24895409" w14:textId="77777777" w:rsidR="002E7E39" w:rsidRPr="000018B9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7CF0AAE0" w14:textId="77777777" w:rsidTr="00A3349F">
        <w:trPr>
          <w:trHeight w:val="806"/>
        </w:trPr>
        <w:tc>
          <w:tcPr>
            <w:tcW w:w="330" w:type="pct"/>
          </w:tcPr>
          <w:p w14:paraId="44419CCA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2428DC3C" w14:textId="77777777" w:rsidR="002E7E39" w:rsidRPr="00FD7BFF" w:rsidRDefault="002E7E39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E959E05" w14:textId="77777777" w:rsidR="002E7E39" w:rsidRPr="00FD7BFF" w:rsidRDefault="002E7E39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CDC16CF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3" w:type="pct"/>
            <w:gridSpan w:val="2"/>
          </w:tcPr>
          <w:p w14:paraId="0263D9BF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7" w:type="pct"/>
          </w:tcPr>
          <w:p w14:paraId="4BA51FFF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1" w:type="pct"/>
          </w:tcPr>
          <w:p w14:paraId="18C9488B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  <w:tr w:rsidR="002E7E39" w:rsidRPr="00FD7BFF" w14:paraId="7EF6FF93" w14:textId="77777777" w:rsidTr="00A3349F">
        <w:trPr>
          <w:trHeight w:val="347"/>
        </w:trPr>
        <w:tc>
          <w:tcPr>
            <w:tcW w:w="330" w:type="pct"/>
          </w:tcPr>
          <w:p w14:paraId="37D83DED" w14:textId="77777777" w:rsidR="002E7E39" w:rsidRPr="00FD7BFF" w:rsidRDefault="002E7E39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7DCC6BF6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Exkursion: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Trassierungen</w:t>
            </w:r>
            <w:proofErr w:type="spellEnd"/>
          </w:p>
        </w:tc>
        <w:tc>
          <w:tcPr>
            <w:tcW w:w="1973" w:type="pct"/>
            <w:gridSpan w:val="2"/>
          </w:tcPr>
          <w:p w14:paraId="2656A56B" w14:textId="77777777" w:rsidR="002E7E39" w:rsidRPr="00FD7BFF" w:rsidRDefault="002E7E39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7" w:type="pct"/>
          </w:tcPr>
          <w:p w14:paraId="6514C6D2" w14:textId="77777777" w:rsidR="002E7E39" w:rsidRPr="00FD7BFF" w:rsidRDefault="002E7E39" w:rsidP="000935EB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691C5508" w14:textId="77777777" w:rsidR="002E7E39" w:rsidRPr="00FD7BFF" w:rsidRDefault="002E7E39" w:rsidP="000935EB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33664918" w14:textId="77777777" w:rsidR="00FF17DD" w:rsidRDefault="00FF17DD" w:rsidP="00C26160">
      <w:pPr>
        <w:pStyle w:val="ekvtext"/>
        <w:sectPr w:rsidR="00FF17DD" w:rsidSect="00A3349F">
          <w:pgSz w:w="16838" w:h="11906" w:orient="landscape" w:code="9"/>
          <w:pgMar w:top="1135" w:right="907" w:bottom="794" w:left="794" w:header="567" w:footer="153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3"/>
        <w:gridCol w:w="3100"/>
        <w:gridCol w:w="2855"/>
        <w:gridCol w:w="2825"/>
        <w:gridCol w:w="2917"/>
      </w:tblGrid>
      <w:tr w:rsidR="00F10E0C" w:rsidRPr="00512E66" w14:paraId="1C594FF7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5D22CBC9" w14:textId="293A2697" w:rsidR="00F10E0C" w:rsidRPr="00512E66" w:rsidRDefault="00F10E0C" w:rsidP="00F10E0C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799" w:type="pct"/>
            <w:shd w:val="pct15" w:color="auto" w:fill="FFFFFF"/>
          </w:tcPr>
          <w:p w14:paraId="1AF0BA09" w14:textId="61C5A75E" w:rsidR="00F10E0C" w:rsidRPr="00512E66" w:rsidRDefault="00F10E0C" w:rsidP="00F10E0C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70" w:type="pct"/>
            <w:gridSpan w:val="2"/>
            <w:shd w:val="pct15" w:color="auto" w:fill="FFFFFF"/>
          </w:tcPr>
          <w:p w14:paraId="59483A18" w14:textId="77777777" w:rsidR="00BF511D" w:rsidRDefault="00F10E0C" w:rsidP="00F10E0C">
            <w:pPr>
              <w:pStyle w:val="ekvTabelleKopf"/>
            </w:pPr>
            <w:r>
              <w:t xml:space="preserve">Inhaltsbezogene Kompetenzen </w:t>
            </w:r>
          </w:p>
          <w:p w14:paraId="2BB05370" w14:textId="55452924" w:rsidR="00F10E0C" w:rsidRPr="00512E66" w:rsidRDefault="00F10E0C" w:rsidP="00F10E0C">
            <w:pPr>
              <w:pStyle w:val="ekvTabelleKopf"/>
            </w:pPr>
            <w:r>
              <w:t>1. Jahr der Qualifikationsphase</w:t>
            </w:r>
          </w:p>
        </w:tc>
        <w:tc>
          <w:tcPr>
            <w:tcW w:w="935" w:type="pct"/>
            <w:shd w:val="pct15" w:color="auto" w:fill="FFFFFF"/>
          </w:tcPr>
          <w:p w14:paraId="267DC8C7" w14:textId="71EBAF56" w:rsidR="00F10E0C" w:rsidRPr="00512E66" w:rsidRDefault="00F10E0C" w:rsidP="00F10E0C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67" w:type="pct"/>
            <w:shd w:val="pct15" w:color="auto" w:fill="FFFFFF"/>
          </w:tcPr>
          <w:p w14:paraId="428C5302" w14:textId="4B158C2A" w:rsidR="00F10E0C" w:rsidRPr="007572C1" w:rsidRDefault="00F10E0C" w:rsidP="00F10E0C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F10E0C" w:rsidRPr="00FD7BFF" w14:paraId="2230CC66" w14:textId="77777777" w:rsidTr="00A3349F">
        <w:trPr>
          <w:trHeight w:val="270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0332BD3A" w14:textId="53CFC3B6" w:rsidR="00F10E0C" w:rsidRPr="00FD7BFF" w:rsidRDefault="005E5F1E" w:rsidP="00F10E0C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799" w:type="pct"/>
            <w:vMerge w:val="restart"/>
            <w:shd w:val="clear" w:color="auto" w:fill="F2F2F2" w:themeFill="background1" w:themeFillShade="F2"/>
          </w:tcPr>
          <w:p w14:paraId="4C920DEC" w14:textId="7BEF1B7C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Weiterführung der Differenzialrechnung</w:t>
            </w:r>
          </w:p>
        </w:tc>
        <w:tc>
          <w:tcPr>
            <w:tcW w:w="1970" w:type="pct"/>
            <w:gridSpan w:val="2"/>
            <w:shd w:val="clear" w:color="auto" w:fill="F2F2F2" w:themeFill="background1" w:themeFillShade="F2"/>
          </w:tcPr>
          <w:p w14:paraId="4755B440" w14:textId="6AF7424E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5" w:type="pct"/>
            <w:vMerge w:val="restart"/>
            <w:shd w:val="clear" w:color="auto" w:fill="F2F2F2" w:themeFill="background1" w:themeFillShade="F2"/>
          </w:tcPr>
          <w:p w14:paraId="3DF0E8A5" w14:textId="5A8DB725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7" w:type="pct"/>
            <w:vMerge w:val="restart"/>
            <w:shd w:val="clear" w:color="auto" w:fill="F2F2F2" w:themeFill="background1" w:themeFillShade="F2"/>
          </w:tcPr>
          <w:p w14:paraId="5E19E346" w14:textId="2F062724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5B7FB2E9" w14:textId="77777777" w:rsidTr="00A3349F">
        <w:trPr>
          <w:trHeight w:val="270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BCE846" w14:textId="77777777" w:rsidR="00F10E0C" w:rsidRPr="00FD7BFF" w:rsidRDefault="00F10E0C" w:rsidP="00F10E0C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2793A9" w14:textId="77777777" w:rsidR="00F10E0C" w:rsidRPr="00FD7BFF" w:rsidRDefault="00F10E0C" w:rsidP="00F10E0C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ED61B9" w14:textId="45CCC4F6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585FC9" w14:textId="5BACE5A9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3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5F6DFE" w14:textId="77777777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BB086" w14:textId="77777777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2D8442CD" w14:textId="77777777" w:rsidTr="00A3349F">
        <w:trPr>
          <w:trHeight w:val="170"/>
        </w:trPr>
        <w:tc>
          <w:tcPr>
            <w:tcW w:w="330" w:type="pct"/>
          </w:tcPr>
          <w:p w14:paraId="1588EB98" w14:textId="77777777" w:rsidR="00F10E0C" w:rsidRPr="00FD7BFF" w:rsidRDefault="00F10E0C" w:rsidP="00C75352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799" w:type="pct"/>
          </w:tcPr>
          <w:p w14:paraId="40C2F3D8" w14:textId="77777777" w:rsidR="00F10E0C" w:rsidRPr="00FD7BFF" w:rsidRDefault="00F10E0C" w:rsidP="00C75352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 xml:space="preserve">Erkundungen 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5717302C" w14:textId="1EFE5F75" w:rsidR="00F10E0C" w:rsidRPr="00FD7BFF" w:rsidRDefault="00F10E0C" w:rsidP="00B607F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5" w:type="pct"/>
          </w:tcPr>
          <w:p w14:paraId="2F9FE7AC" w14:textId="77777777" w:rsidR="00F10E0C" w:rsidRPr="00FD7BFF" w:rsidRDefault="00F10E0C" w:rsidP="001D25D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18CDE2D8" w14:textId="01C3FEEB" w:rsidR="00F10E0C" w:rsidRPr="00FD7BFF" w:rsidRDefault="00F10E0C" w:rsidP="001D25D8">
            <w:pPr>
              <w:pStyle w:val="prozessK"/>
              <w:rPr>
                <w:sz w:val="18"/>
                <w:szCs w:val="18"/>
              </w:rPr>
            </w:pPr>
          </w:p>
        </w:tc>
      </w:tr>
      <w:tr w:rsidR="00F10E0C" w:rsidRPr="00FD7BFF" w14:paraId="004E7E86" w14:textId="77777777" w:rsidTr="00A3349F">
        <w:trPr>
          <w:trHeight w:val="340"/>
        </w:trPr>
        <w:tc>
          <w:tcPr>
            <w:tcW w:w="330" w:type="pct"/>
          </w:tcPr>
          <w:p w14:paraId="46036D24" w14:textId="62C35AE8" w:rsidR="00F10E0C" w:rsidRPr="00FD7BFF" w:rsidRDefault="00F10E0C" w:rsidP="00492F5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14:paraId="0C7EE08A" w14:textId="062C5C51" w:rsidR="00F10E0C" w:rsidRPr="00FD7BFF" w:rsidRDefault="00F10E0C" w:rsidP="00492F5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Produktregel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0" w:type="pct"/>
            <w:gridSpan w:val="2"/>
            <w:vMerge w:val="restart"/>
            <w:shd w:val="clear" w:color="auto" w:fill="FFFFFF" w:themeFill="background1"/>
          </w:tcPr>
          <w:p w14:paraId="37C3369D" w14:textId="0B5810A2" w:rsidR="00F10E0C" w:rsidRDefault="00F10E0C" w:rsidP="00F10E0C">
            <w:pPr>
              <w:pStyle w:val="Inhalte"/>
              <w:rPr>
                <w:sz w:val="18"/>
                <w:szCs w:val="18"/>
              </w:rPr>
            </w:pPr>
            <w:r w:rsidRPr="000F33AD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0F33AD">
              <w:rPr>
                <w:b/>
                <w:sz w:val="18"/>
                <w:szCs w:val="18"/>
              </w:rPr>
              <w:t>: Funktionaler Zusammenhang</w:t>
            </w:r>
          </w:p>
          <w:p w14:paraId="4518CC28" w14:textId="4736A125" w:rsidR="00F10E0C" w:rsidRPr="00F10E0C" w:rsidRDefault="00F10E0C" w:rsidP="00186FFD">
            <w:pPr>
              <w:pStyle w:val="Inhalt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F10E0C">
              <w:rPr>
                <w:sz w:val="18"/>
                <w:szCs w:val="18"/>
              </w:rPr>
              <w:t>bilden Ableitungen der Funktionen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5" w:type="pct"/>
          </w:tcPr>
          <w:p w14:paraId="635CFF88" w14:textId="2F8E1C96" w:rsidR="00F10E0C" w:rsidRPr="00FD7BFF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Produktregel</w:t>
            </w:r>
          </w:p>
        </w:tc>
        <w:tc>
          <w:tcPr>
            <w:tcW w:w="967" w:type="pct"/>
          </w:tcPr>
          <w:p w14:paraId="2BFF683C" w14:textId="1FA0C547" w:rsidR="00F10E0C" w:rsidRPr="00FD7BFF" w:rsidRDefault="00F10E0C" w:rsidP="00492F56">
            <w:pPr>
              <w:pStyle w:val="prozessK"/>
              <w:rPr>
                <w:sz w:val="18"/>
                <w:szCs w:val="18"/>
              </w:rPr>
            </w:pPr>
          </w:p>
        </w:tc>
      </w:tr>
      <w:tr w:rsidR="00F10E0C" w:rsidRPr="00FD7BFF" w14:paraId="604C71D3" w14:textId="77777777" w:rsidTr="00A3349F">
        <w:trPr>
          <w:trHeight w:val="340"/>
        </w:trPr>
        <w:tc>
          <w:tcPr>
            <w:tcW w:w="330" w:type="pct"/>
          </w:tcPr>
          <w:p w14:paraId="5E587B0C" w14:textId="7B835271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14:paraId="03756730" w14:textId="3560C125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Verkettung von Funktionen</w:t>
            </w:r>
          </w:p>
        </w:tc>
        <w:tc>
          <w:tcPr>
            <w:tcW w:w="1970" w:type="pct"/>
            <w:gridSpan w:val="2"/>
            <w:vMerge/>
            <w:shd w:val="clear" w:color="auto" w:fill="FFFFFF" w:themeFill="background1"/>
          </w:tcPr>
          <w:p w14:paraId="2FD6C3BF" w14:textId="59B842E8" w:rsidR="00F10E0C" w:rsidRPr="002445C7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5" w:type="pct"/>
          </w:tcPr>
          <w:p w14:paraId="61F0D8D7" w14:textId="77777777" w:rsidR="00F10E0C" w:rsidRPr="00F10E0C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F10E0C">
              <w:rPr>
                <w:sz w:val="18"/>
                <w:szCs w:val="24"/>
              </w:rPr>
              <w:t xml:space="preserve">Verknüpfungen </w:t>
            </w:r>
          </w:p>
          <w:p w14:paraId="5D20456F" w14:textId="370EC5E2" w:rsidR="00F10E0C" w:rsidRPr="00FD7BFF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10E0C">
              <w:rPr>
                <w:sz w:val="18"/>
                <w:szCs w:val="24"/>
              </w:rPr>
              <w:t>Verkettungen</w:t>
            </w:r>
            <w:r w:rsidRPr="00F10E0C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967" w:type="pct"/>
          </w:tcPr>
          <w:p w14:paraId="7B6B5944" w14:textId="3110C18F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</w:p>
        </w:tc>
      </w:tr>
      <w:tr w:rsidR="00F10E0C" w:rsidRPr="00FD7BFF" w14:paraId="152CBFB6" w14:textId="77777777" w:rsidTr="00A3349F">
        <w:trPr>
          <w:trHeight w:val="340"/>
        </w:trPr>
        <w:tc>
          <w:tcPr>
            <w:tcW w:w="330" w:type="pct"/>
          </w:tcPr>
          <w:p w14:paraId="6FB789AF" w14:textId="77FEA2EC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14:paraId="6F29FD33" w14:textId="4F4D4103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Kettenregel</w:t>
            </w:r>
          </w:p>
        </w:tc>
        <w:tc>
          <w:tcPr>
            <w:tcW w:w="1970" w:type="pct"/>
            <w:gridSpan w:val="2"/>
            <w:vMerge/>
            <w:shd w:val="clear" w:color="auto" w:fill="FFFFFF" w:themeFill="background1"/>
          </w:tcPr>
          <w:p w14:paraId="1B51008B" w14:textId="6CF9D667" w:rsidR="00F10E0C" w:rsidRPr="00FD7BFF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5" w:type="pct"/>
          </w:tcPr>
          <w:p w14:paraId="0D8E977C" w14:textId="4796EE65" w:rsidR="00F10E0C" w:rsidRPr="00FD7BFF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10E0C">
              <w:rPr>
                <w:sz w:val="18"/>
                <w:szCs w:val="24"/>
              </w:rPr>
              <w:t>Kettenregel</w:t>
            </w:r>
          </w:p>
        </w:tc>
        <w:tc>
          <w:tcPr>
            <w:tcW w:w="967" w:type="pct"/>
          </w:tcPr>
          <w:p w14:paraId="3A5CCCE2" w14:textId="68A1322E" w:rsidR="00F10E0C" w:rsidRPr="00FD7BFF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10E0C" w14:paraId="5A5220F8" w14:textId="77777777" w:rsidTr="00A3349F">
        <w:trPr>
          <w:trHeight w:val="567"/>
        </w:trPr>
        <w:tc>
          <w:tcPr>
            <w:tcW w:w="330" w:type="pct"/>
            <w:shd w:val="clear" w:color="auto" w:fill="FFFFFF" w:themeFill="background1"/>
          </w:tcPr>
          <w:p w14:paraId="756E26F8" w14:textId="7EBD2AE5" w:rsidR="00351EA6" w:rsidRPr="00F10E0C" w:rsidRDefault="00351EA6" w:rsidP="00351EA6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1DD9FC1F" w14:textId="42F56F53" w:rsidR="00351EA6" w:rsidRPr="00F10E0C" w:rsidRDefault="00351EA6" w:rsidP="00351EA6">
            <w:pPr>
              <w:pStyle w:val="Lerneinheit"/>
              <w:rPr>
                <w:b/>
                <w:color w:val="000000" w:themeColor="text1"/>
                <w:sz w:val="18"/>
                <w:szCs w:val="18"/>
              </w:rPr>
            </w:pPr>
            <w:r w:rsidRPr="00F10E0C">
              <w:rPr>
                <w:b/>
                <w:color w:val="000000" w:themeColor="text1"/>
                <w:sz w:val="18"/>
                <w:szCs w:val="18"/>
              </w:rPr>
              <w:tab/>
              <w:t>4</w:t>
            </w:r>
            <w:r w:rsidRPr="00F10E0C">
              <w:rPr>
                <w:color w:val="000000" w:themeColor="text1"/>
                <w:sz w:val="18"/>
                <w:szCs w:val="18"/>
              </w:rPr>
              <w:tab/>
              <w:t xml:space="preserve">Ableitung der Sinus- und der </w:t>
            </w:r>
            <w:proofErr w:type="spellStart"/>
            <w:r w:rsidRPr="00F10E0C">
              <w:rPr>
                <w:color w:val="000000" w:themeColor="text1"/>
                <w:sz w:val="18"/>
                <w:szCs w:val="18"/>
              </w:rPr>
              <w:t>Kosinusfunktion</w:t>
            </w:r>
            <w:proofErr w:type="spellEnd"/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4FC93184" w14:textId="3029069A" w:rsidR="00351EA6" w:rsidRPr="00F10E0C" w:rsidRDefault="00351EA6" w:rsidP="00351EA6">
            <w:pPr>
              <w:pStyle w:val="ekvTabelle"/>
              <w:tabs>
                <w:tab w:val="left" w:pos="1389"/>
              </w:tabs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5" w:type="pct"/>
            <w:shd w:val="clear" w:color="auto" w:fill="FFFFFF" w:themeFill="background1"/>
          </w:tcPr>
          <w:p w14:paraId="24FBFEB0" w14:textId="77777777" w:rsidR="00351EA6" w:rsidRPr="00F10E0C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  <w:r w:rsidRPr="00F10E0C">
              <w:rPr>
                <w:sz w:val="18"/>
                <w:szCs w:val="24"/>
              </w:rPr>
              <w:t>Sinusfunktion</w:t>
            </w:r>
          </w:p>
          <w:p w14:paraId="747D6C8B" w14:textId="5D9B3556" w:rsidR="00F10E0C" w:rsidRPr="00F10E0C" w:rsidRDefault="00F10E0C" w:rsidP="00F10E0C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10E0C">
              <w:rPr>
                <w:sz w:val="18"/>
                <w:szCs w:val="24"/>
              </w:rPr>
              <w:t>Ko</w:t>
            </w:r>
            <w:r>
              <w:rPr>
                <w:color w:val="000000" w:themeColor="text1"/>
                <w:sz w:val="18"/>
                <w:szCs w:val="18"/>
              </w:rPr>
              <w:t>sinusfunktion</w:t>
            </w:r>
            <w:proofErr w:type="spellEnd"/>
          </w:p>
        </w:tc>
        <w:tc>
          <w:tcPr>
            <w:tcW w:w="967" w:type="pct"/>
            <w:shd w:val="clear" w:color="auto" w:fill="FFFFFF" w:themeFill="background1"/>
          </w:tcPr>
          <w:p w14:paraId="70CF4334" w14:textId="6CC4AA61" w:rsidR="00351EA6" w:rsidRPr="00F10E0C" w:rsidRDefault="00351EA6" w:rsidP="00351EA6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F10E0C" w:rsidRPr="00F10E0C" w14:paraId="2FF88AFF" w14:textId="77777777" w:rsidTr="00A3349F">
        <w:trPr>
          <w:trHeight w:val="20"/>
        </w:trPr>
        <w:tc>
          <w:tcPr>
            <w:tcW w:w="330" w:type="pct"/>
            <w:shd w:val="clear" w:color="auto" w:fill="FFFFFF" w:themeFill="background1"/>
          </w:tcPr>
          <w:p w14:paraId="287B95FF" w14:textId="3A239A70" w:rsidR="00F10E0C" w:rsidRPr="00F10E0C" w:rsidRDefault="00F10E0C" w:rsidP="00351EA6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83617A1" w14:textId="692D50D4" w:rsidR="00F10E0C" w:rsidRPr="00F10E0C" w:rsidRDefault="00F10E0C" w:rsidP="00351EA6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F10E0C">
              <w:rPr>
                <w:b/>
                <w:color w:val="BFBFBF" w:themeColor="background1" w:themeShade="BF"/>
                <w:sz w:val="18"/>
                <w:szCs w:val="18"/>
              </w:rPr>
              <w:tab/>
              <w:t>5</w:t>
            </w:r>
            <w:r w:rsidRPr="00F10E0C">
              <w:rPr>
                <w:color w:val="BFBFBF" w:themeColor="background1" w:themeShade="BF"/>
                <w:sz w:val="18"/>
                <w:szCs w:val="18"/>
              </w:rPr>
              <w:tab/>
              <w:t>Funktionen mit Parametern untersuchen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0D9F3F3C" w14:textId="75B7CEDE" w:rsidR="00F10E0C" w:rsidRPr="00F10E0C" w:rsidRDefault="00F10E0C" w:rsidP="00F10E0C">
            <w:pPr>
              <w:pStyle w:val="Inhalte"/>
              <w:ind w:left="0" w:firstLine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5" w:type="pct"/>
            <w:shd w:val="clear" w:color="auto" w:fill="FFFFFF" w:themeFill="background1"/>
          </w:tcPr>
          <w:p w14:paraId="314986C9" w14:textId="53B6A6BA" w:rsidR="00F10E0C" w:rsidRPr="00F10E0C" w:rsidRDefault="00F10E0C" w:rsidP="00351EA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FFFF" w:themeFill="background1"/>
          </w:tcPr>
          <w:p w14:paraId="03996D08" w14:textId="51723C79" w:rsidR="00F10E0C" w:rsidRPr="00F10E0C" w:rsidRDefault="00F10E0C" w:rsidP="00351EA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10E0C" w:rsidRPr="00FD7BFF" w14:paraId="6B3A3DC6" w14:textId="77777777" w:rsidTr="00A3349F">
        <w:trPr>
          <w:trHeight w:val="20"/>
        </w:trPr>
        <w:tc>
          <w:tcPr>
            <w:tcW w:w="330" w:type="pct"/>
            <w:shd w:val="clear" w:color="auto" w:fill="FFFFFF" w:themeFill="background1"/>
          </w:tcPr>
          <w:p w14:paraId="1A865380" w14:textId="02E88F49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  <w:shd w:val="clear" w:color="auto" w:fill="FFFFFF" w:themeFill="background1"/>
          </w:tcPr>
          <w:p w14:paraId="2E3E1A6F" w14:textId="3F6AFED2" w:rsidR="00F10E0C" w:rsidRPr="00FD7BFF" w:rsidRDefault="00F10E0C" w:rsidP="00351EA6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283227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283227">
              <w:rPr>
                <w:color w:val="BFBFBF" w:themeColor="background1" w:themeShade="BF"/>
                <w:sz w:val="18"/>
                <w:szCs w:val="18"/>
              </w:rPr>
              <w:tab/>
            </w:r>
            <w:proofErr w:type="spellStart"/>
            <w:r w:rsidRPr="00283227">
              <w:rPr>
                <w:color w:val="BFBFBF" w:themeColor="background1" w:themeShade="BF"/>
                <w:sz w:val="18"/>
                <w:szCs w:val="18"/>
              </w:rPr>
              <w:t>Gebrochenrationale</w:t>
            </w:r>
            <w:proofErr w:type="spellEnd"/>
            <w:r w:rsidRPr="00283227">
              <w:rPr>
                <w:color w:val="BFBFBF" w:themeColor="background1" w:themeShade="BF"/>
                <w:sz w:val="18"/>
                <w:szCs w:val="18"/>
              </w:rPr>
              <w:t xml:space="preserve"> Funktionen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686632FF" w14:textId="543D1356" w:rsidR="00F10E0C" w:rsidRPr="00FD7BFF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5" w:type="pct"/>
            <w:shd w:val="clear" w:color="auto" w:fill="FFFFFF" w:themeFill="background1"/>
          </w:tcPr>
          <w:p w14:paraId="33BF6077" w14:textId="162591FB" w:rsidR="00F10E0C" w:rsidRPr="00FD7BFF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7" w:type="pct"/>
            <w:shd w:val="clear" w:color="auto" w:fill="FFFFFF" w:themeFill="background1"/>
          </w:tcPr>
          <w:p w14:paraId="52E9B7BA" w14:textId="52AD0F9E" w:rsidR="00F10E0C" w:rsidRPr="00FD7BFF" w:rsidRDefault="00F10E0C" w:rsidP="00351EA6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06444C7D" w14:textId="77777777" w:rsidTr="00A3349F">
        <w:trPr>
          <w:trHeight w:val="770"/>
        </w:trPr>
        <w:tc>
          <w:tcPr>
            <w:tcW w:w="330" w:type="pct"/>
          </w:tcPr>
          <w:p w14:paraId="70C37923" w14:textId="24CC7BD5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14:paraId="160B339F" w14:textId="7D216FB4" w:rsidR="00F10E0C" w:rsidRPr="00FD7BFF" w:rsidRDefault="00F10E0C" w:rsidP="00351EA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6C810A3" w14:textId="77777777" w:rsidR="00F10E0C" w:rsidRPr="00FD7BFF" w:rsidRDefault="00F10E0C" w:rsidP="00351EA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043307B3" w14:textId="67AF0F97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34BB0045" w14:textId="42F8EE4E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5" w:type="pct"/>
          </w:tcPr>
          <w:p w14:paraId="05063149" w14:textId="461BBC82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7" w:type="pct"/>
          </w:tcPr>
          <w:p w14:paraId="599D654E" w14:textId="77777777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</w:p>
        </w:tc>
      </w:tr>
      <w:tr w:rsidR="00F10E0C" w:rsidRPr="00FD7BFF" w14:paraId="62ABC351" w14:textId="77777777" w:rsidTr="00A3349F">
        <w:trPr>
          <w:trHeight w:val="301"/>
        </w:trPr>
        <w:tc>
          <w:tcPr>
            <w:tcW w:w="330" w:type="pct"/>
          </w:tcPr>
          <w:p w14:paraId="05370126" w14:textId="77777777" w:rsidR="00F10E0C" w:rsidRPr="00FD7BFF" w:rsidRDefault="00F10E0C" w:rsidP="00351EA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99" w:type="pct"/>
          </w:tcPr>
          <w:p w14:paraId="2A33C8F3" w14:textId="7E063120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Ableitung der Sinus- und 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Kosinusfunktion</w:t>
            </w:r>
            <w:proofErr w:type="spellEnd"/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– ein Beweis</w:t>
            </w:r>
          </w:p>
        </w:tc>
        <w:tc>
          <w:tcPr>
            <w:tcW w:w="1970" w:type="pct"/>
            <w:gridSpan w:val="2"/>
            <w:shd w:val="clear" w:color="auto" w:fill="FFFFFF" w:themeFill="background1"/>
          </w:tcPr>
          <w:p w14:paraId="1FB0EA52" w14:textId="0754C801" w:rsidR="00F10E0C" w:rsidRPr="00FD7BFF" w:rsidRDefault="00F10E0C" w:rsidP="00351EA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35" w:type="pct"/>
          </w:tcPr>
          <w:p w14:paraId="611A0FAC" w14:textId="77777777" w:rsidR="00F10E0C" w:rsidRPr="00FD7BFF" w:rsidRDefault="00F10E0C" w:rsidP="00351EA6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7" w:type="pct"/>
          </w:tcPr>
          <w:p w14:paraId="3FD8290E" w14:textId="77777777" w:rsidR="00F10E0C" w:rsidRPr="00FD7BFF" w:rsidRDefault="00F10E0C" w:rsidP="00351EA6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F98FFA7" w14:textId="77777777" w:rsidR="00A3349F" w:rsidRDefault="00A3349F">
      <w:pPr>
        <w:spacing w:line="240" w:lineRule="auto"/>
        <w:rPr>
          <w:b/>
        </w:rPr>
        <w:sectPr w:rsidR="00A3349F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32"/>
        <w:gridCol w:w="3223"/>
        <w:gridCol w:w="2748"/>
        <w:gridCol w:w="2807"/>
        <w:gridCol w:w="2900"/>
      </w:tblGrid>
      <w:tr w:rsidR="00F10E0C" w:rsidRPr="00512E66" w14:paraId="770E234A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69995EFC" w14:textId="77777777" w:rsidR="00F10E0C" w:rsidRPr="00512E66" w:rsidRDefault="00F10E0C" w:rsidP="00EA32F8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4" w:type="pct"/>
            <w:shd w:val="pct15" w:color="auto" w:fill="FFFFFF"/>
          </w:tcPr>
          <w:p w14:paraId="3BDDE434" w14:textId="77777777" w:rsidR="00F10E0C" w:rsidRPr="00512E66" w:rsidRDefault="00F10E0C" w:rsidP="00EA32F8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75" w:type="pct"/>
            <w:gridSpan w:val="2"/>
            <w:shd w:val="pct15" w:color="auto" w:fill="FFFFFF"/>
          </w:tcPr>
          <w:p w14:paraId="7C3696D3" w14:textId="77777777" w:rsidR="00BF511D" w:rsidRDefault="00F10E0C" w:rsidP="00EA32F8">
            <w:pPr>
              <w:pStyle w:val="ekvTabelleKopf"/>
            </w:pPr>
            <w:r>
              <w:t xml:space="preserve">Inhaltsbezogene Kompetenzen </w:t>
            </w:r>
          </w:p>
          <w:p w14:paraId="4A8885FE" w14:textId="262F35FB" w:rsidR="00F10E0C" w:rsidRPr="00512E66" w:rsidRDefault="00F10E0C" w:rsidP="00EA32F8">
            <w:pPr>
              <w:pStyle w:val="ekvTabelleKopf"/>
            </w:pPr>
            <w:r>
              <w:t>1. Jahr der Qualifikationsphase</w:t>
            </w:r>
          </w:p>
        </w:tc>
        <w:tc>
          <w:tcPr>
            <w:tcW w:w="929" w:type="pct"/>
            <w:shd w:val="pct15" w:color="auto" w:fill="FFFFFF"/>
          </w:tcPr>
          <w:p w14:paraId="728938B6" w14:textId="77777777" w:rsidR="00F10E0C" w:rsidRPr="00512E66" w:rsidRDefault="00F10E0C" w:rsidP="00EA32F8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61" w:type="pct"/>
            <w:shd w:val="pct15" w:color="auto" w:fill="FFFFFF"/>
          </w:tcPr>
          <w:p w14:paraId="15519D59" w14:textId="77777777" w:rsidR="00F10E0C" w:rsidRPr="007572C1" w:rsidRDefault="00F10E0C" w:rsidP="00EA32F8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F10E0C" w:rsidRPr="00FD7BFF" w14:paraId="73276F0D" w14:textId="77777777" w:rsidTr="00A3349F">
        <w:trPr>
          <w:trHeight w:val="315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7D6F6743" w14:textId="1BF740DC" w:rsidR="00F10E0C" w:rsidRPr="00FD7BFF" w:rsidRDefault="005E5F1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4" w:type="pct"/>
            <w:vMerge w:val="restart"/>
            <w:shd w:val="clear" w:color="auto" w:fill="F2F2F2" w:themeFill="background1" w:themeFillShade="F2"/>
          </w:tcPr>
          <w:p w14:paraId="35D967C2" w14:textId="7CB17FD8" w:rsidR="00F10E0C" w:rsidRPr="00FD7BFF" w:rsidRDefault="00F10E0C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Die natürliche Exponentialfunktion und die natürliche Logarithmusfunktion</w:t>
            </w:r>
          </w:p>
        </w:tc>
        <w:tc>
          <w:tcPr>
            <w:tcW w:w="197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53A00" w14:textId="34BE663B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27" w:type="pct"/>
            <w:vMerge w:val="restart"/>
            <w:shd w:val="clear" w:color="auto" w:fill="F2F2F2" w:themeFill="background1" w:themeFillShade="F2"/>
          </w:tcPr>
          <w:p w14:paraId="3C3EE40C" w14:textId="7C657471" w:rsidR="00F10E0C" w:rsidRPr="00FD7BFF" w:rsidRDefault="00F10E0C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vMerge w:val="restart"/>
            <w:shd w:val="clear" w:color="auto" w:fill="F2F2F2" w:themeFill="background1" w:themeFillShade="F2"/>
          </w:tcPr>
          <w:p w14:paraId="53BF763A" w14:textId="143ACE39" w:rsidR="00F10E0C" w:rsidRPr="00FD7BFF" w:rsidRDefault="00F10E0C" w:rsidP="00FC3A60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1EB7FABF" w14:textId="77777777" w:rsidTr="00A3349F">
        <w:trPr>
          <w:trHeight w:val="315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F8B952" w14:textId="77777777" w:rsidR="00F10E0C" w:rsidRPr="00FD7BFF" w:rsidRDefault="00F10E0C" w:rsidP="00F10E0C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EA4DFD" w14:textId="77777777" w:rsidR="00F10E0C" w:rsidRPr="00FD7BFF" w:rsidRDefault="00F10E0C" w:rsidP="00F10E0C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15C94" w14:textId="4DDCF730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1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BEBC87" w14:textId="3103BF16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2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5343D0" w14:textId="77777777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5D41F4" w14:textId="77777777" w:rsidR="00F10E0C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5130F0F6" w14:textId="77777777" w:rsidTr="00A3349F">
        <w:trPr>
          <w:trHeight w:val="317"/>
        </w:trPr>
        <w:tc>
          <w:tcPr>
            <w:tcW w:w="330" w:type="pct"/>
          </w:tcPr>
          <w:p w14:paraId="6A086CFF" w14:textId="77777777" w:rsidR="00F10E0C" w:rsidRPr="00FD7BFF" w:rsidRDefault="00F10E0C" w:rsidP="00F10E0C">
            <w:pPr>
              <w:spacing w:line="240" w:lineRule="auto"/>
              <w:rPr>
                <w:szCs w:val="18"/>
              </w:rPr>
            </w:pPr>
          </w:p>
        </w:tc>
        <w:tc>
          <w:tcPr>
            <w:tcW w:w="804" w:type="pct"/>
          </w:tcPr>
          <w:p w14:paraId="604A50AC" w14:textId="77777777" w:rsidR="00F10E0C" w:rsidRPr="00FD7BFF" w:rsidRDefault="00F10E0C" w:rsidP="00F10E0C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77" w:type="pct"/>
            <w:gridSpan w:val="2"/>
          </w:tcPr>
          <w:p w14:paraId="1E05AEC1" w14:textId="5A074C51" w:rsidR="00F10E0C" w:rsidRPr="00FD7BFF" w:rsidRDefault="00F10E0C" w:rsidP="00F10E0C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27" w:type="pct"/>
          </w:tcPr>
          <w:p w14:paraId="5B0DD48A" w14:textId="77777777" w:rsidR="00F10E0C" w:rsidRPr="00FD7BFF" w:rsidRDefault="00F10E0C" w:rsidP="00F10E0C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3C9F9557" w14:textId="77777777" w:rsidR="00F10E0C" w:rsidRPr="00FD7BFF" w:rsidRDefault="00F10E0C" w:rsidP="00F10E0C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F10E0C" w:rsidRPr="00FD7BFF" w14:paraId="37FB93D5" w14:textId="77777777" w:rsidTr="00A3349F">
        <w:trPr>
          <w:trHeight w:val="737"/>
        </w:trPr>
        <w:tc>
          <w:tcPr>
            <w:tcW w:w="330" w:type="pct"/>
          </w:tcPr>
          <w:p w14:paraId="5D98FCB6" w14:textId="3E34CE10" w:rsidR="00F10E0C" w:rsidRPr="00FD7BFF" w:rsidRDefault="00F10E0C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</w:tcPr>
          <w:p w14:paraId="5123A8CF" w14:textId="046940A9" w:rsidR="00F10E0C" w:rsidRPr="00FD7BFF" w:rsidRDefault="00F10E0C" w:rsidP="00F10E0C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Die natürliche Exponentialfunktion und ihre Ableitung</w:t>
            </w:r>
          </w:p>
        </w:tc>
        <w:tc>
          <w:tcPr>
            <w:tcW w:w="1977" w:type="pct"/>
            <w:gridSpan w:val="2"/>
          </w:tcPr>
          <w:p w14:paraId="1F33B101" w14:textId="77777777" w:rsidR="003E0977" w:rsidRDefault="003E0977" w:rsidP="003E0977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5559CE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23AB0A9E" w14:textId="41E9F3B1" w:rsidR="00F10E0C" w:rsidRPr="00FD7BFF" w:rsidRDefault="003E0977" w:rsidP="003E0977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F10E0C">
              <w:rPr>
                <w:sz w:val="18"/>
                <w:szCs w:val="18"/>
              </w:rPr>
              <w:t xml:space="preserve">charakterisieren </w:t>
            </w:r>
            <w:r w:rsidR="00F10E0C" w:rsidRPr="00F10E0C">
              <w:rPr>
                <w:sz w:val="18"/>
                <w:szCs w:val="18"/>
              </w:rPr>
              <w:t>die e-Funktion als eine Funktion, die sich selbst als Ableitung</w:t>
            </w:r>
            <w:r w:rsidR="00F10E0C">
              <w:rPr>
                <w:sz w:val="18"/>
                <w:szCs w:val="18"/>
              </w:rPr>
              <w:t xml:space="preserve"> </w:t>
            </w:r>
            <w:r w:rsidR="00F10E0C" w:rsidRPr="00F10E0C">
              <w:rPr>
                <w:sz w:val="18"/>
                <w:szCs w:val="18"/>
              </w:rPr>
              <w:t>hat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27" w:type="pct"/>
          </w:tcPr>
          <w:p w14:paraId="11C491FE" w14:textId="195496B0" w:rsidR="006149B6" w:rsidRDefault="006149B6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149B6">
              <w:rPr>
                <w:sz w:val="18"/>
                <w:szCs w:val="18"/>
              </w:rPr>
              <w:t>Eigenschaften der e-Funktion</w:t>
            </w:r>
          </w:p>
          <w:p w14:paraId="73C30B6A" w14:textId="04BAEA8B" w:rsidR="00F10E0C" w:rsidRPr="00FD7BFF" w:rsidRDefault="00F10E0C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 w:rsidRPr="00F10E0C">
              <w:rPr>
                <w:sz w:val="18"/>
                <w:szCs w:val="24"/>
              </w:rPr>
              <w:t>Funktion</w:t>
            </w:r>
          </w:p>
        </w:tc>
        <w:tc>
          <w:tcPr>
            <w:tcW w:w="962" w:type="pct"/>
          </w:tcPr>
          <w:p w14:paraId="2B71634F" w14:textId="010E7BAB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3E0977" w:rsidRPr="003E0977" w14:paraId="1A2D85FE" w14:textId="77777777" w:rsidTr="00A3349F">
        <w:trPr>
          <w:trHeight w:val="20"/>
        </w:trPr>
        <w:tc>
          <w:tcPr>
            <w:tcW w:w="330" w:type="pct"/>
          </w:tcPr>
          <w:p w14:paraId="49632CD1" w14:textId="0AD207CB" w:rsidR="006149B6" w:rsidRPr="003E0977" w:rsidRDefault="006149B6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</w:tcPr>
          <w:p w14:paraId="7CBB30FA" w14:textId="4558C3CB" w:rsidR="006149B6" w:rsidRPr="003E0977" w:rsidRDefault="006149B6" w:rsidP="00F10E0C">
            <w:pPr>
              <w:pStyle w:val="Lerneinheit"/>
              <w:rPr>
                <w:sz w:val="18"/>
                <w:szCs w:val="18"/>
              </w:rPr>
            </w:pPr>
            <w:r w:rsidRPr="003E0977">
              <w:rPr>
                <w:b/>
                <w:sz w:val="18"/>
                <w:szCs w:val="18"/>
              </w:rPr>
              <w:t>2</w:t>
            </w:r>
            <w:r w:rsidRPr="003E0977">
              <w:rPr>
                <w:sz w:val="18"/>
                <w:szCs w:val="18"/>
              </w:rPr>
              <w:tab/>
              <w:t>Ableitung und Grenzwerte von Verknüpfungen mit der e-Funktion</w:t>
            </w:r>
          </w:p>
        </w:tc>
        <w:tc>
          <w:tcPr>
            <w:tcW w:w="1977" w:type="pct"/>
            <w:gridSpan w:val="2"/>
          </w:tcPr>
          <w:p w14:paraId="10704AD9" w14:textId="77777777" w:rsidR="003E0977" w:rsidRDefault="003E0977" w:rsidP="003E0977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5559CE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6FC0EB8C" w14:textId="5E4AB66C" w:rsidR="006149B6" w:rsidRPr="003E0977" w:rsidRDefault="003E0977" w:rsidP="003E0977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3E0977">
              <w:rPr>
                <w:sz w:val="18"/>
                <w:szCs w:val="18"/>
              </w:rPr>
              <w:t>prüfen zusammengesetzte Funktionen</w:t>
            </w:r>
            <w:r>
              <w:rPr>
                <w:sz w:val="18"/>
                <w:szCs w:val="18"/>
              </w:rPr>
              <w:t xml:space="preserve"> </w:t>
            </w:r>
            <w:r w:rsidRPr="003E0977">
              <w:rPr>
                <w:sz w:val="18"/>
                <w:szCs w:val="18"/>
              </w:rPr>
              <w:t>auf Stetigkeit und Differenzierbarkeit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27" w:type="pct"/>
          </w:tcPr>
          <w:p w14:paraId="57194F92" w14:textId="1C32C0C0" w:rsidR="006149B6" w:rsidRPr="003E0977" w:rsidRDefault="003E0977" w:rsidP="003E0977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3E0977">
              <w:rPr>
                <w:sz w:val="18"/>
                <w:szCs w:val="18"/>
              </w:rPr>
              <w:t>zusammengesetzte, beziehungsweise abschnittsweise definierte</w:t>
            </w:r>
            <w:r>
              <w:rPr>
                <w:sz w:val="18"/>
                <w:szCs w:val="18"/>
              </w:rPr>
              <w:t xml:space="preserve"> </w:t>
            </w:r>
            <w:r w:rsidRPr="003E0977">
              <w:rPr>
                <w:sz w:val="18"/>
                <w:szCs w:val="18"/>
              </w:rPr>
              <w:t>Funktionen</w:t>
            </w:r>
          </w:p>
        </w:tc>
        <w:tc>
          <w:tcPr>
            <w:tcW w:w="962" w:type="pct"/>
          </w:tcPr>
          <w:p w14:paraId="091F8B3E" w14:textId="5480E43D" w:rsidR="006149B6" w:rsidRPr="003E0977" w:rsidRDefault="006149B6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52912FA6" w14:textId="77777777" w:rsidTr="00A3349F">
        <w:trPr>
          <w:trHeight w:val="20"/>
        </w:trPr>
        <w:tc>
          <w:tcPr>
            <w:tcW w:w="330" w:type="pct"/>
            <w:shd w:val="clear" w:color="auto" w:fill="FFF5CD"/>
          </w:tcPr>
          <w:p w14:paraId="5F7A2B27" w14:textId="3681B144" w:rsidR="00F10E0C" w:rsidRPr="00FD7BFF" w:rsidRDefault="00F10E0C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FFF5CD"/>
          </w:tcPr>
          <w:p w14:paraId="6CD654C0" w14:textId="65BD947B" w:rsidR="00F10E0C" w:rsidRPr="00FD7BFF" w:rsidRDefault="00F10E0C" w:rsidP="00F10E0C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Natürlicher Logarithmus, Exponentialgleichungen und e-Funktion</w:t>
            </w:r>
          </w:p>
        </w:tc>
        <w:tc>
          <w:tcPr>
            <w:tcW w:w="1977" w:type="pct"/>
            <w:gridSpan w:val="2"/>
            <w:shd w:val="clear" w:color="auto" w:fill="FFF5CD"/>
            <w:vAlign w:val="center"/>
          </w:tcPr>
          <w:p w14:paraId="5BAF5841" w14:textId="5E3E6100" w:rsidR="00F10E0C" w:rsidRDefault="00F10E0C" w:rsidP="00F10E0C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Leitidee</w:t>
            </w:r>
            <w:r w:rsidR="006149B6">
              <w:rPr>
                <w:b/>
                <w:sz w:val="18"/>
                <w:szCs w:val="18"/>
              </w:rPr>
              <w:t xml:space="preserve"> 1</w:t>
            </w:r>
            <w:r w:rsidRPr="005559CE">
              <w:rPr>
                <w:b/>
                <w:sz w:val="18"/>
                <w:szCs w:val="18"/>
              </w:rPr>
              <w:t>: Algorithmus und Zahl</w:t>
            </w:r>
          </w:p>
          <w:p w14:paraId="2B531C0A" w14:textId="655DE5EE" w:rsidR="00F10E0C" w:rsidRPr="005559CE" w:rsidRDefault="006149B6" w:rsidP="006149B6">
            <w:pPr>
              <w:pStyle w:val="ekvTabelle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6149B6">
              <w:rPr>
                <w:sz w:val="18"/>
                <w:szCs w:val="18"/>
              </w:rPr>
              <w:t>formen Terme mit exponentiellen beziehungsweise logarithmischen Ausdrücken durch entsprechende</w:t>
            </w:r>
            <w:r>
              <w:rPr>
                <w:sz w:val="18"/>
                <w:szCs w:val="18"/>
              </w:rPr>
              <w:t xml:space="preserve"> </w:t>
            </w:r>
            <w:r w:rsidRPr="006149B6">
              <w:rPr>
                <w:sz w:val="18"/>
                <w:szCs w:val="18"/>
              </w:rPr>
              <w:t>Gesetze um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27" w:type="pct"/>
            <w:shd w:val="clear" w:color="auto" w:fill="FFF5CD"/>
          </w:tcPr>
          <w:p w14:paraId="2E6785B3" w14:textId="168392B0" w:rsidR="00F10E0C" w:rsidRPr="00FD7BFF" w:rsidRDefault="006149B6" w:rsidP="006149B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Exponentialgleichungen</w:t>
            </w:r>
          </w:p>
        </w:tc>
        <w:tc>
          <w:tcPr>
            <w:tcW w:w="962" w:type="pct"/>
            <w:shd w:val="clear" w:color="auto" w:fill="FFF5CD"/>
          </w:tcPr>
          <w:p w14:paraId="67340ADA" w14:textId="548FCA5C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F10E0C" w:rsidRPr="00FD7BFF" w14:paraId="11A9B6AD" w14:textId="77777777" w:rsidTr="00A3349F">
        <w:trPr>
          <w:trHeight w:val="20"/>
        </w:trPr>
        <w:tc>
          <w:tcPr>
            <w:tcW w:w="330" w:type="pct"/>
          </w:tcPr>
          <w:p w14:paraId="21124455" w14:textId="77777777" w:rsidR="00F10E0C" w:rsidRPr="00FD7BFF" w:rsidRDefault="00F10E0C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</w:tcPr>
          <w:p w14:paraId="54D42BEC" w14:textId="576F7BC8" w:rsidR="00F10E0C" w:rsidRPr="00FC7BE2" w:rsidRDefault="00F10E0C" w:rsidP="00F10E0C">
            <w:pPr>
              <w:pStyle w:val="Lerneinhei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Modellieren von Wachstums- und Abklingvorgängen</w:t>
            </w:r>
          </w:p>
        </w:tc>
        <w:tc>
          <w:tcPr>
            <w:tcW w:w="1977" w:type="pct"/>
            <w:gridSpan w:val="2"/>
          </w:tcPr>
          <w:p w14:paraId="089F2871" w14:textId="77777777" w:rsidR="006149B6" w:rsidRDefault="006149B6" w:rsidP="006149B6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5559CE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77E90E47" w14:textId="7261FF32" w:rsidR="00F10E0C" w:rsidRPr="00FD7BFF" w:rsidRDefault="006149B6" w:rsidP="006149B6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18"/>
                <w:szCs w:val="18"/>
              </w:rPr>
            </w:pPr>
            <w:r w:rsidRPr="006149B6">
              <w:rPr>
                <w:sz w:val="18"/>
                <w:szCs w:val="22"/>
              </w:rPr>
              <w:t>nutzen</w:t>
            </w:r>
            <w:r>
              <w:rPr>
                <w:sz w:val="18"/>
                <w:szCs w:val="18"/>
              </w:rPr>
              <w:t xml:space="preserve"> Funktion verschiedener Funktionsklassen zur Modellierung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27" w:type="pct"/>
          </w:tcPr>
          <w:p w14:paraId="42D5ADDB" w14:textId="31F55869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1A7B9256" w14:textId="77777777" w:rsidR="00F10E0C" w:rsidRPr="00FD7BFF" w:rsidRDefault="00F10E0C" w:rsidP="00F10E0C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10E0C" w14:paraId="428CBD03" w14:textId="77777777" w:rsidTr="00A3349F">
        <w:trPr>
          <w:trHeight w:val="20"/>
        </w:trPr>
        <w:tc>
          <w:tcPr>
            <w:tcW w:w="330" w:type="pct"/>
            <w:vMerge w:val="restart"/>
          </w:tcPr>
          <w:p w14:paraId="62C3E31B" w14:textId="77777777" w:rsidR="006149B6" w:rsidRPr="00F10E0C" w:rsidRDefault="006149B6" w:rsidP="00F10E0C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pct"/>
            <w:vMerge w:val="restart"/>
          </w:tcPr>
          <w:p w14:paraId="0FEC75D4" w14:textId="1B138CE5" w:rsidR="006149B6" w:rsidRPr="00F10E0C" w:rsidRDefault="006149B6" w:rsidP="00F10E0C">
            <w:pPr>
              <w:pStyle w:val="Lerneinheit"/>
              <w:rPr>
                <w:color w:val="000000" w:themeColor="text1"/>
                <w:sz w:val="18"/>
                <w:szCs w:val="18"/>
              </w:rPr>
            </w:pPr>
            <w:r w:rsidRPr="00F10E0C">
              <w:rPr>
                <w:b/>
                <w:color w:val="000000" w:themeColor="text1"/>
                <w:sz w:val="18"/>
                <w:szCs w:val="18"/>
              </w:rPr>
              <w:t>5</w:t>
            </w:r>
            <w:r w:rsidRPr="00F10E0C">
              <w:rPr>
                <w:b/>
                <w:color w:val="000000" w:themeColor="text1"/>
                <w:sz w:val="18"/>
                <w:szCs w:val="18"/>
              </w:rPr>
              <w:tab/>
            </w:r>
            <w:r w:rsidRPr="00F10E0C">
              <w:rPr>
                <w:color w:val="000000" w:themeColor="text1"/>
                <w:sz w:val="18"/>
                <w:szCs w:val="18"/>
              </w:rPr>
              <w:t>Die Umkehrfunktion</w:t>
            </w:r>
          </w:p>
        </w:tc>
        <w:tc>
          <w:tcPr>
            <w:tcW w:w="1977" w:type="pct"/>
            <w:gridSpan w:val="2"/>
          </w:tcPr>
          <w:p w14:paraId="1EF0D36B" w14:textId="77777777" w:rsidR="006149B6" w:rsidRDefault="006149B6" w:rsidP="00F10E0C">
            <w:pPr>
              <w:pStyle w:val="ekvTabelle"/>
              <w:rPr>
                <w:b/>
                <w:sz w:val="18"/>
                <w:szCs w:val="18"/>
              </w:rPr>
            </w:pPr>
            <w:r w:rsidRPr="005559CE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5559CE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Funktionaler Zusammenhang</w:t>
            </w:r>
          </w:p>
          <w:p w14:paraId="7114D478" w14:textId="49818B99" w:rsidR="006149B6" w:rsidRPr="00A3349F" w:rsidRDefault="006149B6" w:rsidP="00A3349F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20"/>
              </w:rPr>
            </w:pPr>
            <w:r w:rsidRPr="00F10E0C">
              <w:rPr>
                <w:sz w:val="18"/>
                <w:szCs w:val="22"/>
              </w:rPr>
              <w:t>untersuchen einfache Funktionen auf die Existenz einer Umkehrfunktion und bestimmen diese</w:t>
            </w:r>
            <w:r w:rsidR="00D15881">
              <w:rPr>
                <w:sz w:val="18"/>
                <w:szCs w:val="22"/>
              </w:rPr>
              <w:t>.</w:t>
            </w:r>
            <w:r w:rsidRPr="00F10E0C">
              <w:rPr>
                <w:sz w:val="18"/>
                <w:szCs w:val="22"/>
              </w:rPr>
              <w:t xml:space="preserve"> </w:t>
            </w:r>
          </w:p>
        </w:tc>
        <w:tc>
          <w:tcPr>
            <w:tcW w:w="927" w:type="pct"/>
            <w:vMerge w:val="restart"/>
          </w:tcPr>
          <w:p w14:paraId="28443D3D" w14:textId="77777777" w:rsidR="006149B6" w:rsidRPr="006149B6" w:rsidRDefault="006149B6" w:rsidP="00F10E0C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F10E0C">
              <w:rPr>
                <w:sz w:val="18"/>
                <w:szCs w:val="24"/>
              </w:rPr>
              <w:t>Umkehrfunktion</w:t>
            </w:r>
          </w:p>
          <w:p w14:paraId="4727FF0C" w14:textId="3C67CA03" w:rsidR="006149B6" w:rsidRPr="006149B6" w:rsidRDefault="006149B6" w:rsidP="006149B6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6149B6">
              <w:rPr>
                <w:sz w:val="18"/>
                <w:szCs w:val="24"/>
                <w:shd w:val="clear" w:color="auto" w:fill="FFF5CD"/>
              </w:rPr>
              <w:t>Exponentialgleichungen</w:t>
            </w:r>
          </w:p>
        </w:tc>
        <w:tc>
          <w:tcPr>
            <w:tcW w:w="962" w:type="pct"/>
            <w:vMerge w:val="restart"/>
          </w:tcPr>
          <w:p w14:paraId="64704826" w14:textId="77777777" w:rsidR="006149B6" w:rsidRPr="00F10E0C" w:rsidRDefault="006149B6" w:rsidP="00F10E0C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6149B6" w:rsidRPr="00F10E0C" w14:paraId="10333599" w14:textId="77777777" w:rsidTr="00A3349F">
        <w:trPr>
          <w:trHeight w:val="300"/>
        </w:trPr>
        <w:tc>
          <w:tcPr>
            <w:tcW w:w="330" w:type="pct"/>
            <w:vMerge/>
          </w:tcPr>
          <w:p w14:paraId="52BE5C32" w14:textId="77777777" w:rsidR="006149B6" w:rsidRPr="00F10E0C" w:rsidRDefault="006149B6" w:rsidP="00F10E0C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pct"/>
            <w:vMerge/>
          </w:tcPr>
          <w:p w14:paraId="6BE3D5E9" w14:textId="77777777" w:rsidR="006149B6" w:rsidRPr="00F10E0C" w:rsidRDefault="006149B6" w:rsidP="00F10E0C">
            <w:pPr>
              <w:pStyle w:val="Lerneinheit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67" w:type="pct"/>
          </w:tcPr>
          <w:p w14:paraId="0684071A" w14:textId="77777777" w:rsidR="006149B6" w:rsidRPr="005559CE" w:rsidRDefault="006149B6" w:rsidP="00F10E0C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10" w:type="pct"/>
          </w:tcPr>
          <w:p w14:paraId="1E922D21" w14:textId="1E26503E" w:rsidR="006149B6" w:rsidRPr="006149B6" w:rsidRDefault="006149B6" w:rsidP="006149B6">
            <w:pPr>
              <w:pStyle w:val="ekvTabelle"/>
              <w:numPr>
                <w:ilvl w:val="0"/>
                <w:numId w:val="25"/>
              </w:numPr>
              <w:ind w:hanging="322"/>
              <w:rPr>
                <w:sz w:val="20"/>
                <w:szCs w:val="24"/>
              </w:rPr>
            </w:pPr>
            <w:r w:rsidRPr="006149B6">
              <w:rPr>
                <w:bCs/>
                <w:sz w:val="18"/>
                <w:szCs w:val="24"/>
              </w:rPr>
              <w:t xml:space="preserve">nutzen die </w:t>
            </w:r>
            <w:proofErr w:type="spellStart"/>
            <w:r w:rsidRPr="006149B6">
              <w:rPr>
                <w:bCs/>
                <w:sz w:val="18"/>
                <w:szCs w:val="24"/>
              </w:rPr>
              <w:t>ln</w:t>
            </w:r>
            <w:proofErr w:type="spellEnd"/>
            <w:r w:rsidRPr="006149B6">
              <w:rPr>
                <w:bCs/>
                <w:sz w:val="18"/>
                <w:szCs w:val="24"/>
              </w:rPr>
              <w:t>-Funktion als Stamm</w:t>
            </w:r>
            <w:r w:rsidRPr="006149B6">
              <w:rPr>
                <w:bCs/>
                <w:sz w:val="18"/>
                <w:szCs w:val="24"/>
              </w:rPr>
              <w:softHyphen/>
              <w:t xml:space="preserve">funktion von </w:t>
            </w:r>
            <m:oMath>
              <m:r>
                <w:rPr>
                  <w:rFonts w:ascii="Cambria Math" w:hAnsi="Cambria Math"/>
                  <w:sz w:val="18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18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1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24"/>
                    </w:rPr>
                    <m:t>x</m:t>
                  </m:r>
                </m:den>
              </m:f>
            </m:oMath>
            <w:r w:rsidRPr="006149B6">
              <w:rPr>
                <w:bCs/>
                <w:sz w:val="18"/>
                <w:szCs w:val="24"/>
              </w:rPr>
              <w:t xml:space="preserve"> und als Umkehr</w:t>
            </w:r>
            <w:r w:rsidRPr="006149B6">
              <w:rPr>
                <w:bCs/>
                <w:sz w:val="18"/>
                <w:szCs w:val="24"/>
              </w:rPr>
              <w:softHyphen/>
              <w:t xml:space="preserve">funktion der e-Funktion. </w:t>
            </w:r>
          </w:p>
        </w:tc>
        <w:tc>
          <w:tcPr>
            <w:tcW w:w="927" w:type="pct"/>
            <w:vMerge/>
          </w:tcPr>
          <w:p w14:paraId="68DA0A9A" w14:textId="77777777" w:rsidR="006149B6" w:rsidRPr="00F10E0C" w:rsidRDefault="006149B6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</w:p>
        </w:tc>
        <w:tc>
          <w:tcPr>
            <w:tcW w:w="962" w:type="pct"/>
            <w:vMerge/>
          </w:tcPr>
          <w:p w14:paraId="0FD597F4" w14:textId="77777777" w:rsidR="006149B6" w:rsidRPr="00F10E0C" w:rsidRDefault="006149B6" w:rsidP="00F10E0C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424AD8" w:rsidRPr="00F10E0C" w14:paraId="3E542975" w14:textId="77777777" w:rsidTr="00A3349F">
        <w:trPr>
          <w:trHeight w:val="852"/>
        </w:trPr>
        <w:tc>
          <w:tcPr>
            <w:tcW w:w="330" w:type="pct"/>
            <w:shd w:val="clear" w:color="auto" w:fill="FFF5CD"/>
          </w:tcPr>
          <w:p w14:paraId="1C039D1C" w14:textId="77777777" w:rsidR="00424AD8" w:rsidRPr="00F10E0C" w:rsidRDefault="00424AD8" w:rsidP="00F10E0C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4" w:type="pct"/>
            <w:shd w:val="clear" w:color="auto" w:fill="FFF5CD"/>
          </w:tcPr>
          <w:p w14:paraId="51AEF7A3" w14:textId="33D4BDA6" w:rsidR="00424AD8" w:rsidRPr="00F10E0C" w:rsidRDefault="00424AD8" w:rsidP="00F10E0C">
            <w:pPr>
              <w:pStyle w:val="Lerneinheit"/>
              <w:rPr>
                <w:color w:val="000000" w:themeColor="text1"/>
                <w:sz w:val="18"/>
                <w:szCs w:val="18"/>
              </w:rPr>
            </w:pPr>
            <w:r w:rsidRPr="00F10E0C">
              <w:rPr>
                <w:b/>
                <w:color w:val="000000" w:themeColor="text1"/>
                <w:sz w:val="18"/>
                <w:szCs w:val="18"/>
              </w:rPr>
              <w:t>6</w:t>
            </w:r>
            <w:r w:rsidRPr="00F10E0C">
              <w:rPr>
                <w:b/>
                <w:color w:val="000000" w:themeColor="text1"/>
                <w:sz w:val="18"/>
                <w:szCs w:val="18"/>
              </w:rPr>
              <w:tab/>
            </w:r>
            <w:r w:rsidRPr="00F10E0C">
              <w:rPr>
                <w:color w:val="000000" w:themeColor="text1"/>
                <w:sz w:val="18"/>
                <w:szCs w:val="18"/>
              </w:rPr>
              <w:t>Die natürliche Logarithmusfunktion und ihre Ableitung</w:t>
            </w:r>
          </w:p>
        </w:tc>
        <w:tc>
          <w:tcPr>
            <w:tcW w:w="1977" w:type="pct"/>
            <w:gridSpan w:val="2"/>
            <w:shd w:val="clear" w:color="auto" w:fill="FFF5CD"/>
          </w:tcPr>
          <w:p w14:paraId="1B3A1E18" w14:textId="527D8086" w:rsidR="00424AD8" w:rsidRPr="00F10E0C" w:rsidRDefault="00424AD8" w:rsidP="00F10E0C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FFF5CD"/>
          </w:tcPr>
          <w:p w14:paraId="612EDF09" w14:textId="77777777" w:rsidR="00424AD8" w:rsidRPr="00F10E0C" w:rsidRDefault="00424AD8" w:rsidP="00F10E0C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  <w:r w:rsidRPr="00F10E0C">
              <w:rPr>
                <w:sz w:val="18"/>
                <w:szCs w:val="24"/>
              </w:rPr>
              <w:t>Logarithmusfunktionen</w:t>
            </w:r>
          </w:p>
          <w:p w14:paraId="1FA12D2D" w14:textId="6389224B" w:rsidR="00424AD8" w:rsidRPr="00F10E0C" w:rsidRDefault="00424AD8" w:rsidP="00F10E0C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10E0C">
              <w:rPr>
                <w:sz w:val="18"/>
                <w:szCs w:val="24"/>
              </w:rPr>
              <w:t>ln</w:t>
            </w:r>
            <w:proofErr w:type="spellEnd"/>
            <w:r w:rsidRPr="00F10E0C">
              <w:rPr>
                <w:sz w:val="18"/>
                <w:szCs w:val="24"/>
              </w:rPr>
              <w:t>-Funktion</w:t>
            </w:r>
          </w:p>
        </w:tc>
        <w:tc>
          <w:tcPr>
            <w:tcW w:w="962" w:type="pct"/>
            <w:shd w:val="clear" w:color="auto" w:fill="FFF5CD"/>
          </w:tcPr>
          <w:p w14:paraId="054EE281" w14:textId="77777777" w:rsidR="00424AD8" w:rsidRPr="00F10E0C" w:rsidRDefault="00424AD8" w:rsidP="00F10E0C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424AD8" w:rsidRPr="00FD7BFF" w14:paraId="75B8C43D" w14:textId="77777777" w:rsidTr="00A3349F">
        <w:trPr>
          <w:trHeight w:val="806"/>
        </w:trPr>
        <w:tc>
          <w:tcPr>
            <w:tcW w:w="330" w:type="pct"/>
          </w:tcPr>
          <w:p w14:paraId="26DDE712" w14:textId="53B7689A" w:rsidR="00424AD8" w:rsidRPr="00FD7BFF" w:rsidRDefault="00424AD8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</w:tcPr>
          <w:p w14:paraId="29F6695E" w14:textId="41C2A5C8" w:rsidR="00424AD8" w:rsidRPr="00FD7BFF" w:rsidRDefault="00424AD8" w:rsidP="00F10E0C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D350E17" w14:textId="77777777" w:rsidR="00424AD8" w:rsidRPr="00FD7BFF" w:rsidRDefault="00424AD8" w:rsidP="00F10E0C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76A8B7B" w14:textId="7952CAE1" w:rsidR="00424AD8" w:rsidRPr="00FD7BFF" w:rsidRDefault="00424AD8" w:rsidP="00F10E0C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7" w:type="pct"/>
            <w:gridSpan w:val="2"/>
          </w:tcPr>
          <w:p w14:paraId="3D75C2BA" w14:textId="2558C584" w:rsidR="00424AD8" w:rsidRPr="00FD7BFF" w:rsidRDefault="00424AD8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27" w:type="pct"/>
          </w:tcPr>
          <w:p w14:paraId="69BC39A0" w14:textId="5F86D621" w:rsidR="00424AD8" w:rsidRPr="00FD7BFF" w:rsidRDefault="00424AD8" w:rsidP="00F10E0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74FBAA14" w14:textId="77777777" w:rsidR="00424AD8" w:rsidRPr="00FD7BFF" w:rsidRDefault="00424AD8" w:rsidP="00F10E0C">
            <w:pPr>
              <w:pStyle w:val="Lerneinheit"/>
              <w:rPr>
                <w:sz w:val="18"/>
                <w:szCs w:val="18"/>
              </w:rPr>
            </w:pPr>
          </w:p>
        </w:tc>
      </w:tr>
      <w:tr w:rsidR="002B3468" w:rsidRPr="00FD7BFF" w14:paraId="3C080A0C" w14:textId="77777777" w:rsidTr="00A3349F">
        <w:trPr>
          <w:trHeight w:val="377"/>
        </w:trPr>
        <w:tc>
          <w:tcPr>
            <w:tcW w:w="330" w:type="pct"/>
          </w:tcPr>
          <w:p w14:paraId="4C4D457B" w14:textId="77777777" w:rsidR="002B3468" w:rsidRPr="00FD7BFF" w:rsidRDefault="002B3468" w:rsidP="00F10E0C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4" w:type="pct"/>
          </w:tcPr>
          <w:p w14:paraId="4B6F5A1F" w14:textId="5E6FDD4B" w:rsidR="002B3468" w:rsidRPr="00FD7BFF" w:rsidRDefault="002B3468" w:rsidP="00F10E0C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Beschränktes Wachstum</w:t>
            </w:r>
          </w:p>
        </w:tc>
        <w:tc>
          <w:tcPr>
            <w:tcW w:w="1977" w:type="pct"/>
            <w:gridSpan w:val="2"/>
          </w:tcPr>
          <w:p w14:paraId="09E13A52" w14:textId="3FA6901C" w:rsidR="002B3468" w:rsidRPr="00FD7BFF" w:rsidRDefault="002B3468" w:rsidP="002B3468">
            <w:pPr>
              <w:pStyle w:val="Inhalte"/>
              <w:ind w:left="417" w:firstLine="0"/>
              <w:rPr>
                <w:sz w:val="18"/>
                <w:szCs w:val="18"/>
              </w:rPr>
            </w:pPr>
          </w:p>
        </w:tc>
        <w:tc>
          <w:tcPr>
            <w:tcW w:w="927" w:type="pct"/>
          </w:tcPr>
          <w:p w14:paraId="20871436" w14:textId="77777777" w:rsidR="002B3468" w:rsidRPr="00FD7BFF" w:rsidRDefault="002B3468" w:rsidP="00F10E0C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62" w:type="pct"/>
          </w:tcPr>
          <w:p w14:paraId="791F2CD6" w14:textId="77777777" w:rsidR="002B3468" w:rsidRPr="00FD7BFF" w:rsidRDefault="002B3468" w:rsidP="00F10E0C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5F267F57" w14:textId="7878699B" w:rsidR="00B07814" w:rsidRPr="00512E66" w:rsidRDefault="00236AF3" w:rsidP="000F33AD">
      <w:pPr>
        <w:pStyle w:val="ekvtext"/>
        <w:rPr>
          <w:sz w:val="16"/>
          <w:szCs w:val="16"/>
        </w:rPr>
      </w:pPr>
      <w:r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017"/>
        <w:gridCol w:w="8"/>
        <w:gridCol w:w="2526"/>
        <w:gridCol w:w="3123"/>
        <w:gridCol w:w="2754"/>
        <w:gridCol w:w="7"/>
        <w:gridCol w:w="2800"/>
        <w:gridCol w:w="8"/>
        <w:gridCol w:w="2871"/>
      </w:tblGrid>
      <w:tr w:rsidR="006149B6" w:rsidRPr="00512E66" w14:paraId="4CA9B39E" w14:textId="77777777" w:rsidTr="00A3349F">
        <w:trPr>
          <w:trHeight w:val="327"/>
        </w:trPr>
        <w:tc>
          <w:tcPr>
            <w:tcW w:w="330" w:type="pct"/>
            <w:gridSpan w:val="3"/>
            <w:shd w:val="pct15" w:color="auto" w:fill="FFFFFF"/>
          </w:tcPr>
          <w:p w14:paraId="4ADC39B6" w14:textId="77231D66" w:rsidR="006149B6" w:rsidRPr="00512E66" w:rsidRDefault="006149B6" w:rsidP="006149B6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38" w:type="pct"/>
            <w:shd w:val="pct15" w:color="auto" w:fill="FFFFFF"/>
          </w:tcPr>
          <w:p w14:paraId="7D9EDBD9" w14:textId="3E0923EF" w:rsidR="006149B6" w:rsidRPr="00512E66" w:rsidRDefault="006149B6" w:rsidP="006149B6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46" w:type="pct"/>
            <w:gridSpan w:val="2"/>
            <w:shd w:val="pct15" w:color="auto" w:fill="FFFFFF"/>
          </w:tcPr>
          <w:p w14:paraId="1858EAAA" w14:textId="77777777" w:rsidR="00BF511D" w:rsidRDefault="006149B6" w:rsidP="006149B6">
            <w:pPr>
              <w:pStyle w:val="ekvTabelleKopf"/>
            </w:pPr>
            <w:r>
              <w:t xml:space="preserve">Inhaltsbezogene Kompetenzen </w:t>
            </w:r>
          </w:p>
          <w:p w14:paraId="07DBB055" w14:textId="487DACBF" w:rsidR="006149B6" w:rsidRPr="00512E66" w:rsidRDefault="006149B6" w:rsidP="006149B6">
            <w:pPr>
              <w:pStyle w:val="ekvTabelleKopf"/>
            </w:pPr>
            <w:r>
              <w:t>1. Jahr der Qualifikationsphase</w:t>
            </w:r>
          </w:p>
        </w:tc>
        <w:tc>
          <w:tcPr>
            <w:tcW w:w="931" w:type="pct"/>
            <w:gridSpan w:val="2"/>
            <w:shd w:val="pct15" w:color="auto" w:fill="FFFFFF"/>
          </w:tcPr>
          <w:p w14:paraId="12085EC9" w14:textId="0C5AB14C" w:rsidR="006149B6" w:rsidRPr="00512E66" w:rsidRDefault="006149B6" w:rsidP="006149B6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55" w:type="pct"/>
            <w:gridSpan w:val="2"/>
            <w:shd w:val="pct15" w:color="auto" w:fill="FFFFFF"/>
          </w:tcPr>
          <w:p w14:paraId="6628F772" w14:textId="405B2C4A" w:rsidR="006149B6" w:rsidRPr="007572C1" w:rsidRDefault="006149B6" w:rsidP="006149B6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6149B6" w:rsidRPr="00FD7BFF" w14:paraId="47FBD267" w14:textId="77777777" w:rsidTr="00A3349F">
        <w:trPr>
          <w:gridBefore w:val="1"/>
          <w:wBefore w:w="6" w:type="pct"/>
          <w:trHeight w:val="270"/>
        </w:trPr>
        <w:tc>
          <w:tcPr>
            <w:tcW w:w="321" w:type="pct"/>
            <w:vMerge w:val="restart"/>
            <w:shd w:val="clear" w:color="auto" w:fill="F2F2F2" w:themeFill="background1" w:themeFillShade="F2"/>
          </w:tcPr>
          <w:p w14:paraId="6D9DEB3D" w14:textId="02598F84" w:rsidR="006149B6" w:rsidRPr="00FD7BFF" w:rsidRDefault="005E5F1E" w:rsidP="00FC3A6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40" w:type="pct"/>
            <w:gridSpan w:val="2"/>
            <w:vMerge w:val="restart"/>
            <w:shd w:val="clear" w:color="auto" w:fill="F2F2F2" w:themeFill="background1" w:themeFillShade="F2"/>
          </w:tcPr>
          <w:p w14:paraId="5E568037" w14:textId="3D83B7A9" w:rsidR="006149B6" w:rsidRPr="00FD7BFF" w:rsidRDefault="006149B6" w:rsidP="00FC3A60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VI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Integralrechnung</w:t>
            </w:r>
          </w:p>
        </w:tc>
        <w:tc>
          <w:tcPr>
            <w:tcW w:w="1948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95DA5C" w14:textId="4D918042" w:rsidR="006149B6" w:rsidRPr="00FD7BFF" w:rsidRDefault="006149B6" w:rsidP="00FC3A6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1" w:type="pct"/>
            <w:gridSpan w:val="2"/>
            <w:vMerge w:val="restart"/>
            <w:shd w:val="clear" w:color="auto" w:fill="F2F2F2" w:themeFill="background1" w:themeFillShade="F2"/>
          </w:tcPr>
          <w:p w14:paraId="49E6B5CA" w14:textId="52F19E8E" w:rsidR="006149B6" w:rsidRPr="00FD7BFF" w:rsidRDefault="006149B6" w:rsidP="00FC3A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vMerge w:val="restart"/>
            <w:shd w:val="clear" w:color="auto" w:fill="F2F2F2" w:themeFill="background1" w:themeFillShade="F2"/>
          </w:tcPr>
          <w:p w14:paraId="32D8F355" w14:textId="04BEEA8E" w:rsidR="006149B6" w:rsidRPr="00FD7BFF" w:rsidRDefault="006149B6" w:rsidP="00FC3A60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3DB893E1" w14:textId="77777777" w:rsidTr="00A3349F">
        <w:trPr>
          <w:gridBefore w:val="1"/>
          <w:wBefore w:w="6" w:type="pct"/>
          <w:trHeight w:val="270"/>
        </w:trPr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E6690" w14:textId="77777777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D171AA" w14:textId="77777777" w:rsidR="006149B6" w:rsidRPr="00FD7BFF" w:rsidRDefault="006149B6" w:rsidP="006149B6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4ED4E4" w14:textId="67FD7100" w:rsidR="006149B6" w:rsidRDefault="006149B6" w:rsidP="006149B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0247F2" w14:textId="00E4EDA9" w:rsidR="006149B6" w:rsidRDefault="006149B6" w:rsidP="006149B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31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8EE9CD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AC43F9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BF1578" w:rsidRPr="00FD7BFF" w14:paraId="324F2697" w14:textId="77777777" w:rsidTr="00A3349F">
        <w:trPr>
          <w:gridBefore w:val="1"/>
          <w:wBefore w:w="6" w:type="pct"/>
          <w:trHeight w:val="317"/>
        </w:trPr>
        <w:tc>
          <w:tcPr>
            <w:tcW w:w="321" w:type="pct"/>
          </w:tcPr>
          <w:p w14:paraId="752E7F06" w14:textId="77777777" w:rsidR="00BF1578" w:rsidRPr="00FD7BFF" w:rsidRDefault="00BF1578" w:rsidP="006149B6">
            <w:pPr>
              <w:spacing w:line="240" w:lineRule="auto"/>
              <w:rPr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13CBF468" w14:textId="77777777" w:rsidR="00BF1578" w:rsidRPr="00FD7BFF" w:rsidRDefault="00BF1578" w:rsidP="006149B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126BEA90" w14:textId="1E217156" w:rsidR="00BF1578" w:rsidRPr="00FD7BFF" w:rsidRDefault="00BF1578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1" w:type="pct"/>
            <w:gridSpan w:val="2"/>
          </w:tcPr>
          <w:p w14:paraId="5112534E" w14:textId="77777777" w:rsidR="00BF1578" w:rsidRPr="00FD7BFF" w:rsidRDefault="00BF1578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</w:tcPr>
          <w:p w14:paraId="4712ABA1" w14:textId="77777777" w:rsidR="00BF1578" w:rsidRPr="00FD7BFF" w:rsidRDefault="00BF1578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34E5E6EA" w14:textId="77777777" w:rsidTr="00A3349F">
        <w:trPr>
          <w:gridBefore w:val="1"/>
          <w:wBefore w:w="6" w:type="pct"/>
          <w:trHeight w:val="624"/>
        </w:trPr>
        <w:tc>
          <w:tcPr>
            <w:tcW w:w="321" w:type="pct"/>
          </w:tcPr>
          <w:p w14:paraId="2188464D" w14:textId="68718F52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03FDAA7A" w14:textId="2C27987F" w:rsidR="006149B6" w:rsidRPr="00FD7BFF" w:rsidRDefault="006149B6" w:rsidP="006149B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Rekonstruktion einer Größe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20B9C19B" w14:textId="38009756" w:rsidR="00722B42" w:rsidRPr="006149B6" w:rsidRDefault="00722B42" w:rsidP="00722B42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6149B6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6149B6">
              <w:rPr>
                <w:b/>
                <w:sz w:val="18"/>
                <w:szCs w:val="18"/>
              </w:rPr>
              <w:t>: Funktionaler Zusammenhang</w:t>
            </w:r>
          </w:p>
          <w:p w14:paraId="144341B6" w14:textId="2F5BC3D3" w:rsidR="006149B6" w:rsidRPr="0061021A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 xml:space="preserve">deuten das bestimmte Integral in Sachzusammenhängen, z. B. als aus der Änderungsrate </w:t>
            </w:r>
            <w:r>
              <w:rPr>
                <w:sz w:val="18"/>
                <w:szCs w:val="18"/>
              </w:rPr>
              <w:t>r</w:t>
            </w:r>
            <w:r w:rsidRPr="00722B42">
              <w:rPr>
                <w:sz w:val="18"/>
                <w:szCs w:val="18"/>
              </w:rPr>
              <w:t>ekonstruierter</w:t>
            </w:r>
            <w:r>
              <w:rPr>
                <w:sz w:val="18"/>
                <w:szCs w:val="18"/>
              </w:rPr>
              <w:t xml:space="preserve"> </w:t>
            </w:r>
            <w:r w:rsidRPr="00722B42">
              <w:rPr>
                <w:sz w:val="18"/>
                <w:szCs w:val="18"/>
              </w:rPr>
              <w:t>Bestand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1" w:type="pct"/>
            <w:gridSpan w:val="2"/>
          </w:tcPr>
          <w:p w14:paraId="733C9FA8" w14:textId="19BBAE65" w:rsidR="006149B6" w:rsidRPr="00FD7BFF" w:rsidRDefault="006343A1" w:rsidP="006343A1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6343A1">
              <w:rPr>
                <w:sz w:val="18"/>
                <w:szCs w:val="28"/>
              </w:rPr>
              <w:t>Rechteckmethode</w:t>
            </w:r>
          </w:p>
        </w:tc>
        <w:tc>
          <w:tcPr>
            <w:tcW w:w="954" w:type="pct"/>
          </w:tcPr>
          <w:p w14:paraId="0018078A" w14:textId="5488842B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722B42" w:rsidRPr="00FD7BFF" w14:paraId="0154AEFF" w14:textId="77777777" w:rsidTr="00A3349F">
        <w:trPr>
          <w:gridBefore w:val="1"/>
          <w:wBefore w:w="6" w:type="pct"/>
          <w:trHeight w:val="1456"/>
        </w:trPr>
        <w:tc>
          <w:tcPr>
            <w:tcW w:w="321" w:type="pct"/>
          </w:tcPr>
          <w:p w14:paraId="72D8782C" w14:textId="67943798" w:rsidR="00722B42" w:rsidRPr="00FD7BFF" w:rsidRDefault="00722B42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75871D4D" w14:textId="3DC82765" w:rsidR="00722B42" w:rsidRPr="00FD7BFF" w:rsidRDefault="00722B42" w:rsidP="006149B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Das bestimmte Integral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6AD1460C" w14:textId="10DFC1CC" w:rsidR="00722B42" w:rsidRDefault="00722B42" w:rsidP="006149B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2: Messen</w:t>
            </w:r>
          </w:p>
          <w:p w14:paraId="559840E4" w14:textId="33506C69" w:rsidR="00722B42" w:rsidRPr="00722B42" w:rsidRDefault="00722B42" w:rsidP="00722B42">
            <w:pPr>
              <w:pStyle w:val="ekvTabelle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6149B6">
              <w:rPr>
                <w:sz w:val="18"/>
                <w:szCs w:val="18"/>
              </w:rPr>
              <w:t>deuten die Schreibweise des bestimmten Integrals als Grenzwert einer Folge verfeinerter Messergebnisse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1" w:type="pct"/>
            <w:gridSpan w:val="2"/>
          </w:tcPr>
          <w:p w14:paraId="36CC043C" w14:textId="301C94D7" w:rsidR="00722B42" w:rsidRPr="006149B6" w:rsidRDefault="00722B42" w:rsidP="006149B6">
            <w:pPr>
              <w:pStyle w:val="Inhalte"/>
              <w:numPr>
                <w:ilvl w:val="0"/>
                <w:numId w:val="19"/>
              </w:numPr>
              <w:rPr>
                <w:sz w:val="20"/>
                <w:szCs w:val="28"/>
              </w:rPr>
            </w:pPr>
            <w:r w:rsidRPr="006149B6">
              <w:rPr>
                <w:sz w:val="18"/>
                <w:szCs w:val="28"/>
              </w:rPr>
              <w:t xml:space="preserve">Approximation von Flächeninhalten </w:t>
            </w:r>
          </w:p>
          <w:p w14:paraId="4D80EE0F" w14:textId="77777777" w:rsidR="00722B42" w:rsidRPr="00722B42" w:rsidRDefault="00722B42" w:rsidP="006149B6">
            <w:pPr>
              <w:pStyle w:val="Inhalte"/>
              <w:numPr>
                <w:ilvl w:val="0"/>
                <w:numId w:val="19"/>
              </w:numPr>
              <w:rPr>
                <w:rStyle w:val="A6"/>
                <w:rFonts w:cs="Times New Roman"/>
                <w:color w:val="auto"/>
              </w:rPr>
            </w:pPr>
            <w:r w:rsidRPr="006149B6">
              <w:rPr>
                <w:sz w:val="18"/>
                <w:szCs w:val="28"/>
              </w:rPr>
              <w:t>bestimmtes Integral</w:t>
            </w:r>
            <w:r w:rsidRPr="006149B6">
              <w:rPr>
                <w:rStyle w:val="A6"/>
                <w:rFonts w:ascii="AvenirNext LT Pro Regular" w:hAnsi="AvenirNext LT Pro Regular"/>
                <w:sz w:val="20"/>
                <w:szCs w:val="20"/>
              </w:rPr>
              <w:t xml:space="preserve"> </w:t>
            </w:r>
          </w:p>
          <w:p w14:paraId="61DC4292" w14:textId="77777777" w:rsidR="00722B42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Integrand</w:t>
            </w:r>
          </w:p>
          <w:p w14:paraId="59F2C01E" w14:textId="45648A69" w:rsidR="00722B42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Integralwert</w:t>
            </w:r>
          </w:p>
          <w:p w14:paraId="4CFE5826" w14:textId="5DBBD945" w:rsidR="00722B42" w:rsidRPr="00FD7BFF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Integralfunktion</w:t>
            </w:r>
          </w:p>
        </w:tc>
        <w:tc>
          <w:tcPr>
            <w:tcW w:w="954" w:type="pct"/>
          </w:tcPr>
          <w:p w14:paraId="66310333" w14:textId="584120E8" w:rsidR="00722B42" w:rsidRPr="00FD7BFF" w:rsidRDefault="00722B42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11CCF9E6" w14:textId="77777777" w:rsidTr="00A3349F">
        <w:trPr>
          <w:gridBefore w:val="1"/>
          <w:wBefore w:w="6" w:type="pct"/>
          <w:trHeight w:val="1132"/>
        </w:trPr>
        <w:tc>
          <w:tcPr>
            <w:tcW w:w="321" w:type="pct"/>
          </w:tcPr>
          <w:p w14:paraId="2940E35F" w14:textId="3C25B742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395F700E" w14:textId="20A44B34" w:rsidR="006149B6" w:rsidRPr="00FD7BFF" w:rsidRDefault="006149B6" w:rsidP="006149B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Der Hauptsatz der Differenzial- und Integralrechnung 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30B5DEDC" w14:textId="7B5A5643" w:rsidR="006149B6" w:rsidRDefault="00722B42" w:rsidP="006149B6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="006149B6" w:rsidRPr="0061021A">
              <w:rPr>
                <w:b/>
                <w:sz w:val="18"/>
                <w:szCs w:val="18"/>
              </w:rPr>
              <w:t>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="006149B6" w:rsidRPr="0061021A">
              <w:rPr>
                <w:b/>
                <w:sz w:val="18"/>
                <w:szCs w:val="18"/>
              </w:rPr>
              <w:t>: Funktionaler Zusammenhang</w:t>
            </w:r>
          </w:p>
          <w:p w14:paraId="50CF1D21" w14:textId="0A0AC0B9" w:rsidR="00722B42" w:rsidRPr="00722B42" w:rsidRDefault="00722B42" w:rsidP="00E86D8C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begründen den Hauptsatz der Differenzial- und Integralrechnung inhaltlich als Beziehung zwischen Ableitungs- und Integralbegriff,</w:t>
            </w:r>
          </w:p>
          <w:p w14:paraId="49437075" w14:textId="0BF7DCC6" w:rsidR="006149B6" w:rsidRPr="0061021A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berechnen bestimmte Integrale</w:t>
            </w:r>
            <w:r>
              <w:rPr>
                <w:sz w:val="18"/>
                <w:szCs w:val="18"/>
              </w:rPr>
              <w:t xml:space="preserve"> </w:t>
            </w:r>
            <w:r w:rsidRPr="00722B42">
              <w:rPr>
                <w:sz w:val="18"/>
                <w:szCs w:val="18"/>
              </w:rPr>
              <w:t>mittels Stammfunktionen und Näherungsverfahren.</w:t>
            </w:r>
          </w:p>
        </w:tc>
        <w:tc>
          <w:tcPr>
            <w:tcW w:w="931" w:type="pct"/>
            <w:gridSpan w:val="2"/>
          </w:tcPr>
          <w:p w14:paraId="7AD447F8" w14:textId="77777777" w:rsidR="00722B42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722B42">
              <w:rPr>
                <w:sz w:val="18"/>
                <w:szCs w:val="22"/>
              </w:rPr>
              <w:t xml:space="preserve">Stammfunktion </w:t>
            </w:r>
          </w:p>
          <w:p w14:paraId="3B3E1890" w14:textId="1D143D87" w:rsidR="006149B6" w:rsidRPr="00FD7BFF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22"/>
              </w:rPr>
              <w:t>Hauptsatz der Differenzial- und Integralrechnung</w:t>
            </w:r>
            <w:r w:rsidRPr="00722B42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954" w:type="pct"/>
          </w:tcPr>
          <w:p w14:paraId="4B18CF13" w14:textId="54973E72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6765FF51" w14:textId="77777777" w:rsidTr="00A3349F">
        <w:trPr>
          <w:gridBefore w:val="1"/>
          <w:wBefore w:w="6" w:type="pct"/>
          <w:trHeight w:val="300"/>
        </w:trPr>
        <w:tc>
          <w:tcPr>
            <w:tcW w:w="321" w:type="pct"/>
            <w:vMerge w:val="restart"/>
          </w:tcPr>
          <w:p w14:paraId="28CA1C98" w14:textId="0DF42E2E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vMerge w:val="restart"/>
            <w:shd w:val="clear" w:color="auto" w:fill="FFFFFF" w:themeFill="background1"/>
          </w:tcPr>
          <w:p w14:paraId="6CB7B049" w14:textId="021A0D8B" w:rsidR="006149B6" w:rsidRPr="00FD7BFF" w:rsidRDefault="006149B6" w:rsidP="006149B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4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Regeln zum Bestimmen von Stammfunktionen</w:t>
            </w:r>
          </w:p>
        </w:tc>
        <w:tc>
          <w:tcPr>
            <w:tcW w:w="19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2A2E1AB" w14:textId="77777777" w:rsidR="006149B6" w:rsidRDefault="00722B42" w:rsidP="00722B42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61021A">
              <w:rPr>
                <w:b/>
                <w:sz w:val="18"/>
                <w:szCs w:val="18"/>
              </w:rPr>
              <w:t>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61021A">
              <w:rPr>
                <w:b/>
                <w:sz w:val="18"/>
                <w:szCs w:val="18"/>
              </w:rPr>
              <w:t>: Funktionaler Zusammenhang</w:t>
            </w:r>
          </w:p>
          <w:p w14:paraId="17EFCF0A" w14:textId="1F88C863" w:rsidR="00722B42" w:rsidRPr="00722B42" w:rsidRDefault="00722B42" w:rsidP="00722B42">
            <w:pPr>
              <w:pStyle w:val="ekvTabelle"/>
              <w:numPr>
                <w:ilvl w:val="0"/>
                <w:numId w:val="25"/>
              </w:numPr>
              <w:rPr>
                <w:b/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berechnen bestimmte Integrale</w:t>
            </w:r>
            <w:r>
              <w:rPr>
                <w:sz w:val="18"/>
                <w:szCs w:val="18"/>
              </w:rPr>
              <w:t xml:space="preserve"> </w:t>
            </w:r>
            <w:r w:rsidRPr="00722B42">
              <w:rPr>
                <w:sz w:val="18"/>
                <w:szCs w:val="18"/>
              </w:rPr>
              <w:t>mittels Stammfunktionen und Näherungsverfahren.</w:t>
            </w:r>
          </w:p>
        </w:tc>
        <w:tc>
          <w:tcPr>
            <w:tcW w:w="931" w:type="pct"/>
            <w:gridSpan w:val="2"/>
            <w:vMerge w:val="restart"/>
          </w:tcPr>
          <w:p w14:paraId="3ADEAEEA" w14:textId="3D8FEAE8" w:rsidR="00722B42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722B42">
              <w:rPr>
                <w:sz w:val="18"/>
                <w:szCs w:val="24"/>
              </w:rPr>
              <w:t>Integrationsregeln: Additivität, Linearität</w:t>
            </w:r>
          </w:p>
          <w:p w14:paraId="65E67159" w14:textId="0F3B8B65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vMerge w:val="restart"/>
          </w:tcPr>
          <w:p w14:paraId="7216952E" w14:textId="09DA1A9C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00BB5F0C" w14:textId="77777777" w:rsidTr="00A3349F">
        <w:trPr>
          <w:gridBefore w:val="1"/>
          <w:wBefore w:w="6" w:type="pct"/>
          <w:trHeight w:val="299"/>
        </w:trPr>
        <w:tc>
          <w:tcPr>
            <w:tcW w:w="321" w:type="pct"/>
            <w:vMerge/>
            <w:tcBorders>
              <w:bottom w:val="single" w:sz="4" w:space="0" w:color="auto"/>
            </w:tcBorders>
          </w:tcPr>
          <w:p w14:paraId="28163458" w14:textId="77777777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E2C9C4" w14:textId="77777777" w:rsidR="006149B6" w:rsidRPr="00FD7BFF" w:rsidRDefault="006149B6" w:rsidP="006149B6">
            <w:pPr>
              <w:pStyle w:val="Lerneinhei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883E7FF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tcBorders>
              <w:bottom w:val="single" w:sz="4" w:space="0" w:color="auto"/>
            </w:tcBorders>
            <w:shd w:val="clear" w:color="auto" w:fill="FFF5CD"/>
          </w:tcPr>
          <w:p w14:paraId="75634E13" w14:textId="57502A0C" w:rsidR="006149B6" w:rsidRPr="00722B42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20"/>
              </w:rPr>
            </w:pPr>
            <w:r w:rsidRPr="00722B42">
              <w:rPr>
                <w:bCs/>
                <w:sz w:val="18"/>
                <w:szCs w:val="22"/>
              </w:rPr>
              <w:t xml:space="preserve">nutzen die </w:t>
            </w:r>
            <w:proofErr w:type="spellStart"/>
            <w:r w:rsidRPr="00722B42">
              <w:rPr>
                <w:bCs/>
                <w:sz w:val="18"/>
                <w:szCs w:val="22"/>
              </w:rPr>
              <w:t>ln</w:t>
            </w:r>
            <w:proofErr w:type="spellEnd"/>
            <w:r w:rsidRPr="00722B42">
              <w:rPr>
                <w:bCs/>
                <w:sz w:val="18"/>
                <w:szCs w:val="22"/>
              </w:rPr>
              <w:t>-Funktion als Stamm</w:t>
            </w:r>
            <w:r w:rsidRPr="00722B42">
              <w:rPr>
                <w:bCs/>
                <w:sz w:val="18"/>
                <w:szCs w:val="22"/>
              </w:rPr>
              <w:softHyphen/>
              <w:t xml:space="preserve">funktion von </w:t>
            </w:r>
            <m:oMath>
              <m:r>
                <w:rPr>
                  <w:rFonts w:ascii="Cambria Math" w:hAnsi="Cambria Math"/>
                  <w:sz w:val="18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Cs/>
                      <w:i/>
                      <w:sz w:val="18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22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2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18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22"/>
                    </w:rPr>
                    <m:t>x</m:t>
                  </m:r>
                </m:den>
              </m:f>
            </m:oMath>
            <w:r w:rsidRPr="00722B42">
              <w:rPr>
                <w:bCs/>
                <w:sz w:val="18"/>
                <w:szCs w:val="22"/>
              </w:rPr>
              <w:t xml:space="preserve"> </w:t>
            </w:r>
            <w:r>
              <w:rPr>
                <w:bCs/>
                <w:sz w:val="18"/>
                <w:szCs w:val="22"/>
              </w:rPr>
              <w:t>[…]</w:t>
            </w:r>
            <w:r w:rsidR="00D15881">
              <w:rPr>
                <w:bCs/>
                <w:sz w:val="18"/>
                <w:szCs w:val="22"/>
              </w:rPr>
              <w:t>.</w:t>
            </w:r>
          </w:p>
        </w:tc>
        <w:tc>
          <w:tcPr>
            <w:tcW w:w="931" w:type="pct"/>
            <w:gridSpan w:val="2"/>
            <w:vMerge/>
            <w:tcBorders>
              <w:bottom w:val="single" w:sz="4" w:space="0" w:color="auto"/>
            </w:tcBorders>
          </w:tcPr>
          <w:p w14:paraId="7DB72210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vMerge/>
            <w:tcBorders>
              <w:bottom w:val="single" w:sz="4" w:space="0" w:color="auto"/>
            </w:tcBorders>
          </w:tcPr>
          <w:p w14:paraId="75A2C70E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02FC2474" w14:textId="77777777" w:rsidTr="00A3349F">
        <w:trPr>
          <w:gridBefore w:val="1"/>
          <w:wBefore w:w="6" w:type="pct"/>
          <w:trHeight w:val="624"/>
        </w:trPr>
        <w:tc>
          <w:tcPr>
            <w:tcW w:w="321" w:type="pct"/>
          </w:tcPr>
          <w:p w14:paraId="4200DAB6" w14:textId="6B9C4DF6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35D35867" w14:textId="7BA2CD78" w:rsidR="006149B6" w:rsidRPr="00FD7BFF" w:rsidRDefault="006149B6" w:rsidP="006149B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 xml:space="preserve">5 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Integral und Flächeninhalt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4F412CD8" w14:textId="714D941B" w:rsidR="006149B6" w:rsidRDefault="006149B6" w:rsidP="006149B6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</w:t>
            </w:r>
            <w:r w:rsidR="00722B42">
              <w:rPr>
                <w:b/>
                <w:sz w:val="18"/>
                <w:szCs w:val="18"/>
              </w:rPr>
              <w:t xml:space="preserve"> 2</w:t>
            </w:r>
            <w:r>
              <w:rPr>
                <w:b/>
                <w:sz w:val="18"/>
                <w:szCs w:val="18"/>
              </w:rPr>
              <w:t>: Messen</w:t>
            </w:r>
          </w:p>
          <w:p w14:paraId="72F394EF" w14:textId="1D5CDD4E" w:rsidR="006149B6" w:rsidRPr="00FD7BFF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bestimmen den Inhalt von Flächen, die durch Funktionsgraphen begrenzt werden, und deuten diese Flächeninhalte</w:t>
            </w:r>
            <w:r>
              <w:rPr>
                <w:sz w:val="18"/>
                <w:szCs w:val="18"/>
              </w:rPr>
              <w:t xml:space="preserve"> </w:t>
            </w:r>
            <w:r w:rsidRPr="00722B42">
              <w:rPr>
                <w:sz w:val="18"/>
                <w:szCs w:val="18"/>
              </w:rPr>
              <w:t>im Sachzusammenhang.</w:t>
            </w:r>
          </w:p>
        </w:tc>
        <w:tc>
          <w:tcPr>
            <w:tcW w:w="931" w:type="pct"/>
            <w:gridSpan w:val="2"/>
          </w:tcPr>
          <w:p w14:paraId="05A59B40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</w:tcPr>
          <w:p w14:paraId="1FE72ED3" w14:textId="3935E30F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722B42" w:rsidRPr="00722B42" w14:paraId="4D210883" w14:textId="77777777" w:rsidTr="00A3349F">
        <w:trPr>
          <w:gridBefore w:val="1"/>
          <w:wBefore w:w="6" w:type="pct"/>
          <w:trHeight w:val="283"/>
        </w:trPr>
        <w:tc>
          <w:tcPr>
            <w:tcW w:w="321" w:type="pct"/>
            <w:tcBorders>
              <w:bottom w:val="single" w:sz="4" w:space="0" w:color="auto"/>
            </w:tcBorders>
          </w:tcPr>
          <w:p w14:paraId="43548FF0" w14:textId="6667B97F" w:rsidR="006149B6" w:rsidRPr="00722B42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22BC89" w14:textId="6865E7A7" w:rsidR="006149B6" w:rsidRPr="00722B42" w:rsidRDefault="006149B6" w:rsidP="006149B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722B42">
              <w:rPr>
                <w:b/>
                <w:bCs/>
                <w:sz w:val="18"/>
                <w:szCs w:val="18"/>
              </w:rPr>
              <w:tab/>
              <w:t xml:space="preserve">6 </w:t>
            </w:r>
            <w:r w:rsidRPr="00722B42">
              <w:rPr>
                <w:sz w:val="18"/>
                <w:szCs w:val="18"/>
              </w:rPr>
              <w:tab/>
              <w:t>Stammfunktion und ihre Graphen</w:t>
            </w:r>
          </w:p>
        </w:tc>
        <w:tc>
          <w:tcPr>
            <w:tcW w:w="194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25AC073" w14:textId="77777777" w:rsidR="00722B42" w:rsidRDefault="00722B42" w:rsidP="00722B42">
            <w:pPr>
              <w:pStyle w:val="ekvTabelle"/>
              <w:ind w:left="9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</w:t>
            </w:r>
            <w:r w:rsidRPr="0061021A">
              <w:rPr>
                <w:b/>
                <w:sz w:val="18"/>
                <w:szCs w:val="18"/>
              </w:rPr>
              <w:t>eitidee</w:t>
            </w:r>
            <w:r>
              <w:rPr>
                <w:b/>
                <w:sz w:val="18"/>
                <w:szCs w:val="18"/>
              </w:rPr>
              <w:t xml:space="preserve"> 4</w:t>
            </w:r>
            <w:r w:rsidRPr="0061021A">
              <w:rPr>
                <w:b/>
                <w:sz w:val="18"/>
                <w:szCs w:val="18"/>
              </w:rPr>
              <w:t>: Funktionaler Zusammenhang</w:t>
            </w:r>
          </w:p>
          <w:p w14:paraId="4D263188" w14:textId="512D70E0" w:rsidR="006149B6" w:rsidRPr="00722B42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entwickeln Ableitungsgraphen aus dem Funktionsgraphen und umgekehrt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1" w:type="pct"/>
            <w:gridSpan w:val="2"/>
            <w:tcBorders>
              <w:bottom w:val="single" w:sz="4" w:space="0" w:color="auto"/>
            </w:tcBorders>
          </w:tcPr>
          <w:p w14:paraId="33A126A9" w14:textId="77777777" w:rsidR="00722B42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rFonts w:cs="AvenirNext LT Pro Regular"/>
                <w:color w:val="484747"/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Skizzieren</w:t>
            </w:r>
            <w:r w:rsidRPr="00722B42">
              <w:rPr>
                <w:rStyle w:val="A6"/>
              </w:rPr>
              <w:t xml:space="preserve"> von Stammfunktionen </w:t>
            </w:r>
          </w:p>
          <w:p w14:paraId="4D47137C" w14:textId="4F5AD2E0" w:rsidR="006149B6" w:rsidRPr="00722B42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tcBorders>
              <w:bottom w:val="single" w:sz="4" w:space="0" w:color="auto"/>
            </w:tcBorders>
          </w:tcPr>
          <w:p w14:paraId="31F63376" w14:textId="3AA3E16C" w:rsidR="006149B6" w:rsidRPr="00722B42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335447C6" w14:textId="77777777" w:rsidTr="00A3349F">
        <w:trPr>
          <w:gridBefore w:val="1"/>
          <w:wBefore w:w="6" w:type="pct"/>
          <w:trHeight w:val="624"/>
        </w:trPr>
        <w:tc>
          <w:tcPr>
            <w:tcW w:w="321" w:type="pct"/>
          </w:tcPr>
          <w:p w14:paraId="079750BF" w14:textId="77777777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530151DA" w14:textId="25DCBEA3" w:rsidR="006149B6" w:rsidRPr="00FC7BE2" w:rsidRDefault="006149B6" w:rsidP="006149B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7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Differenzial- und Integralrechnung in Sachzusammenhängen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535B7036" w14:textId="0C125B96" w:rsidR="006149B6" w:rsidRPr="00FD7BFF" w:rsidRDefault="006149B6" w:rsidP="00722B42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1" w:type="pct"/>
            <w:gridSpan w:val="2"/>
          </w:tcPr>
          <w:p w14:paraId="75ECB409" w14:textId="6B4BECB3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</w:tcPr>
          <w:p w14:paraId="14C3B71B" w14:textId="6A58CA0B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16D55FAD" w14:textId="77777777" w:rsidTr="00A3349F">
        <w:trPr>
          <w:gridBefore w:val="1"/>
          <w:wBefore w:w="6" w:type="pct"/>
          <w:trHeight w:val="782"/>
        </w:trPr>
        <w:tc>
          <w:tcPr>
            <w:tcW w:w="321" w:type="pct"/>
            <w:shd w:val="clear" w:color="auto" w:fill="FFF5CD"/>
          </w:tcPr>
          <w:p w14:paraId="21FA6DC9" w14:textId="77777777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5CD"/>
          </w:tcPr>
          <w:p w14:paraId="1F527B3C" w14:textId="675A3C9D" w:rsidR="006149B6" w:rsidRPr="00FC7BE2" w:rsidRDefault="006149B6" w:rsidP="006149B6">
            <w:pPr>
              <w:pStyle w:val="Lerneinheit"/>
              <w:rPr>
                <w:bCs/>
                <w:sz w:val="18"/>
                <w:szCs w:val="18"/>
              </w:rPr>
            </w:pPr>
            <w:r w:rsidRPr="00E24AD0">
              <w:rPr>
                <w:b/>
                <w:bCs/>
                <w:sz w:val="18"/>
                <w:szCs w:val="18"/>
              </w:rPr>
              <w:tab/>
              <w:t>8</w:t>
            </w:r>
            <w:r w:rsidRPr="00E24AD0">
              <w:rPr>
                <w:b/>
                <w:bCs/>
                <w:sz w:val="18"/>
                <w:szCs w:val="18"/>
              </w:rPr>
              <w:tab/>
            </w:r>
            <w:r w:rsidRPr="00E24AD0">
              <w:rPr>
                <w:bCs/>
                <w:sz w:val="18"/>
                <w:szCs w:val="18"/>
              </w:rPr>
              <w:t>Unbegrenzte Flächen – uneigentliche Integral</w:t>
            </w:r>
          </w:p>
        </w:tc>
        <w:tc>
          <w:tcPr>
            <w:tcW w:w="1034" w:type="pct"/>
            <w:shd w:val="clear" w:color="auto" w:fill="FFF5CD"/>
          </w:tcPr>
          <w:p w14:paraId="77480CD8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shd w:val="clear" w:color="auto" w:fill="FFF5CD"/>
          </w:tcPr>
          <w:p w14:paraId="6B6B93A0" w14:textId="1AEE19BC" w:rsidR="006149B6" w:rsidRPr="00E24AD0" w:rsidRDefault="006149B6" w:rsidP="00722B42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FFF5CD"/>
          </w:tcPr>
          <w:p w14:paraId="190B57AA" w14:textId="68CC9AA9" w:rsidR="006149B6" w:rsidRPr="00FD7BFF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28"/>
              </w:rPr>
              <w:t>uneigentliches</w:t>
            </w:r>
            <w:r>
              <w:rPr>
                <w:sz w:val="18"/>
                <w:szCs w:val="18"/>
              </w:rPr>
              <w:t xml:space="preserve"> Integral</w:t>
            </w:r>
          </w:p>
        </w:tc>
        <w:tc>
          <w:tcPr>
            <w:tcW w:w="954" w:type="pct"/>
            <w:shd w:val="clear" w:color="auto" w:fill="FFF5CD"/>
          </w:tcPr>
          <w:p w14:paraId="632ED605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6149B6" w:rsidRPr="00FD7BFF" w14:paraId="2071A0E5" w14:textId="77777777" w:rsidTr="00A3349F">
        <w:trPr>
          <w:gridBefore w:val="1"/>
          <w:wBefore w:w="6" w:type="pct"/>
          <w:trHeight w:val="782"/>
        </w:trPr>
        <w:tc>
          <w:tcPr>
            <w:tcW w:w="321" w:type="pct"/>
            <w:shd w:val="clear" w:color="auto" w:fill="FFF5CD"/>
          </w:tcPr>
          <w:p w14:paraId="70508B91" w14:textId="77777777" w:rsidR="006149B6" w:rsidRPr="00FD7BFF" w:rsidRDefault="006149B6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5CD"/>
          </w:tcPr>
          <w:p w14:paraId="5D0720B3" w14:textId="1B8ECAFD" w:rsidR="006149B6" w:rsidRPr="00FC7BE2" w:rsidRDefault="006149B6" w:rsidP="006149B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9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Volumen von Rotationskörpern</w:t>
            </w:r>
          </w:p>
        </w:tc>
        <w:tc>
          <w:tcPr>
            <w:tcW w:w="1034" w:type="pct"/>
            <w:shd w:val="clear" w:color="auto" w:fill="FFF5CD"/>
          </w:tcPr>
          <w:p w14:paraId="757E69F0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15" w:type="pct"/>
            <w:gridSpan w:val="2"/>
            <w:shd w:val="clear" w:color="auto" w:fill="FFF5CD"/>
          </w:tcPr>
          <w:p w14:paraId="51F385B9" w14:textId="7F2A1270" w:rsidR="006149B6" w:rsidRDefault="006149B6" w:rsidP="006149B6">
            <w:pPr>
              <w:pStyle w:val="ekvTabelle"/>
              <w:rPr>
                <w:b/>
                <w:sz w:val="18"/>
                <w:szCs w:val="18"/>
              </w:rPr>
            </w:pPr>
            <w:r w:rsidRPr="00E24AD0">
              <w:rPr>
                <w:b/>
                <w:sz w:val="18"/>
                <w:szCs w:val="18"/>
              </w:rPr>
              <w:t>Leitidee</w:t>
            </w:r>
            <w:r w:rsidR="00722B42">
              <w:rPr>
                <w:b/>
                <w:sz w:val="18"/>
                <w:szCs w:val="18"/>
              </w:rPr>
              <w:t xml:space="preserve"> 2</w:t>
            </w:r>
            <w:r w:rsidRPr="00E24AD0">
              <w:rPr>
                <w:b/>
                <w:sz w:val="18"/>
                <w:szCs w:val="18"/>
              </w:rPr>
              <w:t>: Messen</w:t>
            </w:r>
          </w:p>
          <w:p w14:paraId="0DB30025" w14:textId="44C83F33" w:rsidR="006149B6" w:rsidRPr="00722B42" w:rsidRDefault="00722B42" w:rsidP="00722B42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18"/>
              </w:rPr>
              <w:t>bestimmen den Rauminhalt von Rotationskörpern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1" w:type="pct"/>
            <w:gridSpan w:val="2"/>
            <w:shd w:val="clear" w:color="auto" w:fill="FFF5CD"/>
          </w:tcPr>
          <w:p w14:paraId="365AC59E" w14:textId="77777777" w:rsidR="006149B6" w:rsidRPr="00722B42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28"/>
              </w:rPr>
            </w:pPr>
            <w:r w:rsidRPr="00722B42">
              <w:rPr>
                <w:sz w:val="18"/>
                <w:szCs w:val="28"/>
              </w:rPr>
              <w:t>Rotationskörper</w:t>
            </w:r>
          </w:p>
          <w:p w14:paraId="27194AE8" w14:textId="08362CF5" w:rsidR="00722B42" w:rsidRPr="00FD7BFF" w:rsidRDefault="00722B42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28"/>
              </w:rPr>
              <w:t>Rotations</w:t>
            </w:r>
            <w:r>
              <w:rPr>
                <w:sz w:val="18"/>
                <w:szCs w:val="18"/>
              </w:rPr>
              <w:t>volumen</w:t>
            </w:r>
          </w:p>
        </w:tc>
        <w:tc>
          <w:tcPr>
            <w:tcW w:w="954" w:type="pct"/>
            <w:shd w:val="clear" w:color="auto" w:fill="FFF5CD"/>
          </w:tcPr>
          <w:p w14:paraId="105B7A5B" w14:textId="77777777" w:rsidR="006149B6" w:rsidRPr="00FD7BFF" w:rsidRDefault="006149B6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BF1578" w:rsidRPr="00FD7BFF" w14:paraId="47F30531" w14:textId="77777777" w:rsidTr="00A3349F">
        <w:trPr>
          <w:gridBefore w:val="1"/>
          <w:wBefore w:w="6" w:type="pct"/>
          <w:trHeight w:val="806"/>
        </w:trPr>
        <w:tc>
          <w:tcPr>
            <w:tcW w:w="321" w:type="pct"/>
          </w:tcPr>
          <w:p w14:paraId="4F00BF22" w14:textId="344422F7" w:rsidR="00BF1578" w:rsidRPr="00FD7BFF" w:rsidRDefault="00BF1578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6AB16D17" w14:textId="396FC1A0" w:rsidR="00BF1578" w:rsidRPr="00FD7BFF" w:rsidRDefault="00BF1578" w:rsidP="006149B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33B30138" w14:textId="77777777" w:rsidR="00BF1578" w:rsidRPr="00FD7BFF" w:rsidRDefault="00BF1578" w:rsidP="006149B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5429077" w14:textId="0034E197" w:rsidR="00BF1578" w:rsidRPr="00FD7BFF" w:rsidRDefault="00BF1578" w:rsidP="006149B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15AD1E3E" w14:textId="5668CDD7" w:rsidR="00BF1578" w:rsidRPr="00FD7BFF" w:rsidRDefault="00BF1578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31" w:type="pct"/>
            <w:gridSpan w:val="2"/>
          </w:tcPr>
          <w:p w14:paraId="2D6DF17D" w14:textId="0DE747BA" w:rsidR="00BF1578" w:rsidRPr="00FD7BFF" w:rsidRDefault="00BF1578" w:rsidP="006149B6">
            <w:pPr>
              <w:pStyle w:val="ekvTabelle"/>
              <w:tabs>
                <w:tab w:val="left" w:pos="1389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54" w:type="pct"/>
          </w:tcPr>
          <w:p w14:paraId="6DD60E64" w14:textId="28277CB1" w:rsidR="00BF1578" w:rsidRPr="00FD7BFF" w:rsidRDefault="00BF1578" w:rsidP="006149B6">
            <w:pPr>
              <w:pStyle w:val="ekvTabelle"/>
              <w:rPr>
                <w:sz w:val="18"/>
                <w:szCs w:val="18"/>
              </w:rPr>
            </w:pPr>
          </w:p>
        </w:tc>
      </w:tr>
      <w:tr w:rsidR="00BF1578" w:rsidRPr="00FD7BFF" w14:paraId="6644BEAE" w14:textId="77777777" w:rsidTr="00A3349F">
        <w:trPr>
          <w:gridBefore w:val="1"/>
          <w:wBefore w:w="6" w:type="pct"/>
          <w:trHeight w:val="70"/>
        </w:trPr>
        <w:tc>
          <w:tcPr>
            <w:tcW w:w="321" w:type="pct"/>
          </w:tcPr>
          <w:p w14:paraId="511B142C" w14:textId="77777777" w:rsidR="00BF1578" w:rsidRPr="00FD7BFF" w:rsidRDefault="00BF1578" w:rsidP="006149B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40" w:type="pct"/>
            <w:gridSpan w:val="2"/>
            <w:shd w:val="clear" w:color="auto" w:fill="FFFFFF" w:themeFill="background1"/>
          </w:tcPr>
          <w:p w14:paraId="16E1C0FE" w14:textId="4D198E36" w:rsidR="00BF1578" w:rsidRPr="00FD7BFF" w:rsidRDefault="00BF1578" w:rsidP="006149B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Partielle Integration</w:t>
            </w:r>
          </w:p>
        </w:tc>
        <w:tc>
          <w:tcPr>
            <w:tcW w:w="1948" w:type="pct"/>
            <w:gridSpan w:val="3"/>
            <w:shd w:val="clear" w:color="auto" w:fill="FFFFFF" w:themeFill="background1"/>
          </w:tcPr>
          <w:p w14:paraId="6DB57E0D" w14:textId="57B220D3" w:rsidR="00BF1578" w:rsidRPr="00FD7BFF" w:rsidRDefault="00BF1578" w:rsidP="006149B6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31" w:type="pct"/>
            <w:gridSpan w:val="2"/>
            <w:shd w:val="clear" w:color="auto" w:fill="FFF5CD"/>
          </w:tcPr>
          <w:p w14:paraId="66B1B840" w14:textId="38A2140C" w:rsidR="00BF1578" w:rsidRPr="00FD7BFF" w:rsidRDefault="00BF1578" w:rsidP="00722B42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22B42">
              <w:rPr>
                <w:sz w:val="18"/>
                <w:szCs w:val="28"/>
              </w:rPr>
              <w:t>partielle</w:t>
            </w:r>
            <w:r>
              <w:rPr>
                <w:sz w:val="18"/>
                <w:szCs w:val="18"/>
              </w:rPr>
              <w:t xml:space="preserve"> Integration</w:t>
            </w:r>
          </w:p>
        </w:tc>
        <w:tc>
          <w:tcPr>
            <w:tcW w:w="954" w:type="pct"/>
          </w:tcPr>
          <w:p w14:paraId="4AF64F15" w14:textId="77777777" w:rsidR="00BF1578" w:rsidRPr="00FD7BFF" w:rsidRDefault="00BF1578" w:rsidP="006149B6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6B1C9709" w14:textId="6FF50193" w:rsidR="001B24F9" w:rsidRDefault="001B24F9">
      <w:pPr>
        <w:spacing w:line="240" w:lineRule="auto"/>
      </w:pPr>
    </w:p>
    <w:p w14:paraId="4EF8D89F" w14:textId="042E7CB4" w:rsidR="006343A1" w:rsidRPr="00512E66" w:rsidRDefault="006343A1" w:rsidP="006343A1">
      <w:pPr>
        <w:pStyle w:val="ekvtext"/>
      </w:pPr>
      <w:r>
        <w:rPr>
          <w:b/>
        </w:rPr>
        <w:t>Hinweis</w:t>
      </w:r>
      <w:r>
        <w:t xml:space="preserve">: Die inhaltsbezogenen Kompetenzen „nutzen das Integral zur Bestimmung von Mittelwerten“ (Leitidee 2) sowie „Substitution an einfachen Beispielen“ (Leitidee 4, </w:t>
      </w:r>
      <w:proofErr w:type="spellStart"/>
      <w:r>
        <w:t>eA</w:t>
      </w:r>
      <w:proofErr w:type="spellEnd"/>
      <w:r>
        <w:t>) werden in diesem Kapitel nicht abgebildet.</w:t>
      </w:r>
    </w:p>
    <w:p w14:paraId="254A5133" w14:textId="77777777" w:rsidR="001B24F9" w:rsidRDefault="001B24F9">
      <w:pPr>
        <w:spacing w:line="240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0"/>
        <w:gridCol w:w="12"/>
        <w:gridCol w:w="2422"/>
        <w:gridCol w:w="339"/>
        <w:gridCol w:w="13"/>
        <w:gridCol w:w="2868"/>
        <w:gridCol w:w="287"/>
        <w:gridCol w:w="2435"/>
        <w:gridCol w:w="182"/>
        <w:gridCol w:w="2668"/>
        <w:gridCol w:w="64"/>
        <w:gridCol w:w="2817"/>
      </w:tblGrid>
      <w:tr w:rsidR="00424AD8" w:rsidRPr="00512E66" w14:paraId="0DBA500B" w14:textId="77777777" w:rsidTr="005E5F1E">
        <w:trPr>
          <w:trHeight w:val="327"/>
        </w:trPr>
        <w:tc>
          <w:tcPr>
            <w:tcW w:w="341" w:type="pct"/>
            <w:gridSpan w:val="3"/>
            <w:shd w:val="pct15" w:color="auto" w:fill="FFFFFF"/>
          </w:tcPr>
          <w:p w14:paraId="2F19E17A" w14:textId="0872CE06" w:rsidR="00424AD8" w:rsidRPr="00512E66" w:rsidRDefault="00424AD8" w:rsidP="00424AD8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917" w:type="pct"/>
            <w:gridSpan w:val="3"/>
            <w:shd w:val="pct15" w:color="auto" w:fill="FFFFFF"/>
          </w:tcPr>
          <w:p w14:paraId="0EEBD7E5" w14:textId="50FD556C" w:rsidR="00424AD8" w:rsidRPr="00512E66" w:rsidRDefault="00424AD8" w:rsidP="00424AD8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07" w:type="pct"/>
            <w:gridSpan w:val="4"/>
            <w:shd w:val="pct15" w:color="auto" w:fill="FFFFFF"/>
          </w:tcPr>
          <w:p w14:paraId="13B60229" w14:textId="77777777" w:rsidR="00BF511D" w:rsidRDefault="00424AD8" w:rsidP="00424AD8">
            <w:pPr>
              <w:pStyle w:val="ekvTabelleKopf"/>
            </w:pPr>
            <w:r>
              <w:t xml:space="preserve">Inhaltsbezogene Kompetenzen </w:t>
            </w:r>
          </w:p>
          <w:p w14:paraId="34B0E9AC" w14:textId="066960DF" w:rsidR="00424AD8" w:rsidRPr="00512E66" w:rsidRDefault="00424AD8" w:rsidP="00424AD8">
            <w:pPr>
              <w:pStyle w:val="ekvTabelleKopf"/>
            </w:pPr>
            <w:r>
              <w:t>1. Jahr der Qualifikationsphase</w:t>
            </w:r>
          </w:p>
        </w:tc>
        <w:tc>
          <w:tcPr>
            <w:tcW w:w="903" w:type="pct"/>
            <w:gridSpan w:val="2"/>
            <w:shd w:val="pct15" w:color="auto" w:fill="FFFFFF"/>
          </w:tcPr>
          <w:p w14:paraId="02013BBD" w14:textId="3556CA92" w:rsidR="00424AD8" w:rsidRPr="00512E66" w:rsidRDefault="00424AD8" w:rsidP="00424AD8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32" w:type="pct"/>
            <w:shd w:val="pct15" w:color="auto" w:fill="FFFFFF"/>
          </w:tcPr>
          <w:p w14:paraId="045D6362" w14:textId="45B4F7AE" w:rsidR="00424AD8" w:rsidRPr="007572C1" w:rsidRDefault="00424AD8" w:rsidP="00424AD8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424AD8" w:rsidRPr="00FD7BFF" w14:paraId="46950537" w14:textId="77777777" w:rsidTr="005E5F1E">
        <w:trPr>
          <w:trHeight w:val="270"/>
        </w:trPr>
        <w:tc>
          <w:tcPr>
            <w:tcW w:w="337" w:type="pct"/>
            <w:gridSpan w:val="2"/>
            <w:vMerge w:val="restart"/>
            <w:shd w:val="clear" w:color="auto" w:fill="F2F2F2" w:themeFill="background1" w:themeFillShade="F2"/>
          </w:tcPr>
          <w:p w14:paraId="1528B98E" w14:textId="6D36247B" w:rsidR="00424AD8" w:rsidRPr="00FD7BFF" w:rsidRDefault="005E5F1E" w:rsidP="00424AD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917" w:type="pct"/>
            <w:gridSpan w:val="3"/>
            <w:vMerge w:val="restart"/>
            <w:shd w:val="clear" w:color="auto" w:fill="F2F2F2" w:themeFill="background1" w:themeFillShade="F2"/>
          </w:tcPr>
          <w:p w14:paraId="56632E0A" w14:textId="0DCB85BB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Lineare Gleichungssysteme und Matrizen</w:t>
            </w:r>
          </w:p>
        </w:tc>
        <w:tc>
          <w:tcPr>
            <w:tcW w:w="1911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3EE63" w14:textId="7900F88A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3" w:type="pct"/>
            <w:gridSpan w:val="2"/>
            <w:vMerge w:val="restart"/>
            <w:shd w:val="clear" w:color="auto" w:fill="F2F2F2" w:themeFill="background1" w:themeFillShade="F2"/>
          </w:tcPr>
          <w:p w14:paraId="07CD3671" w14:textId="17F93EDE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shd w:val="clear" w:color="auto" w:fill="F2F2F2" w:themeFill="background1" w:themeFillShade="F2"/>
          </w:tcPr>
          <w:p w14:paraId="66AE44DF" w14:textId="4FED9A85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14977123" w14:textId="77777777" w:rsidTr="005E5F1E">
        <w:trPr>
          <w:trHeight w:val="270"/>
        </w:trPr>
        <w:tc>
          <w:tcPr>
            <w:tcW w:w="337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997029" w14:textId="77777777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17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0A55E" w14:textId="77777777" w:rsidR="00424AD8" w:rsidRPr="00FD7BFF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47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875572" w14:textId="354BBE18" w:rsidR="00424AD8" w:rsidRDefault="00424AD8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84E422" w14:textId="08387ABF" w:rsidR="00424AD8" w:rsidRDefault="00A3349F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erhöhtes </w:t>
            </w:r>
            <w:r w:rsidR="00424AD8">
              <w:rPr>
                <w:sz w:val="18"/>
                <w:szCs w:val="18"/>
              </w:rPr>
              <w:t>Anforderungsniveau</w:t>
            </w:r>
          </w:p>
        </w:tc>
        <w:tc>
          <w:tcPr>
            <w:tcW w:w="903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30D626" w14:textId="77777777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945BED" w14:textId="77777777" w:rsidR="00424AD8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2B3468" w:rsidRPr="00FD7BFF" w14:paraId="04D8DF9D" w14:textId="77777777" w:rsidTr="005E5F1E">
        <w:trPr>
          <w:trHeight w:val="317"/>
        </w:trPr>
        <w:tc>
          <w:tcPr>
            <w:tcW w:w="331" w:type="pct"/>
          </w:tcPr>
          <w:p w14:paraId="4D282C5D" w14:textId="77777777" w:rsidR="002B3468" w:rsidRPr="00FD7BFF" w:rsidRDefault="002B3468" w:rsidP="00557C07">
            <w:pPr>
              <w:spacing w:line="240" w:lineRule="auto"/>
              <w:rPr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193ACEB1" w14:textId="77777777" w:rsidR="002B3468" w:rsidRPr="00FD7BFF" w:rsidRDefault="002B3468" w:rsidP="00713D2E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00182D27" w14:textId="17D71D28" w:rsidR="002B3468" w:rsidRPr="00FD7BFF" w:rsidRDefault="002B3468" w:rsidP="00713D2E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3A88E445" w14:textId="77777777" w:rsidR="002B3468" w:rsidRPr="00FD7BFF" w:rsidRDefault="002B3468" w:rsidP="00713D2E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30AA0043" w14:textId="77777777" w:rsidR="002B3468" w:rsidRPr="00FD7BFF" w:rsidRDefault="002B3468" w:rsidP="00713D2E">
            <w:pPr>
              <w:pStyle w:val="ekvTabelle"/>
              <w:tabs>
                <w:tab w:val="left" w:pos="284"/>
                <w:tab w:val="left" w:pos="1276"/>
              </w:tabs>
              <w:rPr>
                <w:sz w:val="18"/>
                <w:szCs w:val="18"/>
              </w:rPr>
            </w:pPr>
          </w:p>
        </w:tc>
      </w:tr>
      <w:tr w:rsidR="00424AD8" w:rsidRPr="00FD7BFF" w14:paraId="020D6600" w14:textId="77777777" w:rsidTr="005E5F1E">
        <w:trPr>
          <w:trHeight w:val="955"/>
        </w:trPr>
        <w:tc>
          <w:tcPr>
            <w:tcW w:w="331" w:type="pct"/>
          </w:tcPr>
          <w:p w14:paraId="0F073246" w14:textId="068C474E" w:rsidR="00424AD8" w:rsidRPr="00FD7BFF" w:rsidRDefault="00424AD8" w:rsidP="00713D2E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22206FAA" w14:textId="5FDDA55A" w:rsidR="00424AD8" w:rsidRPr="0061021A" w:rsidRDefault="00424AD8" w:rsidP="00713D2E">
            <w:pPr>
              <w:pStyle w:val="Lerneinheit"/>
              <w:rPr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ab/>
              <w:t>1</w:t>
            </w:r>
            <w:r w:rsidRPr="0061021A">
              <w:rPr>
                <w:sz w:val="18"/>
                <w:szCs w:val="18"/>
              </w:rPr>
              <w:tab/>
              <w:t>Lineare Gleichungssysteme – Gauß-Algorithmus</w:t>
            </w:r>
          </w:p>
        </w:tc>
        <w:tc>
          <w:tcPr>
            <w:tcW w:w="1907" w:type="pct"/>
            <w:gridSpan w:val="4"/>
            <w:vMerge w:val="restart"/>
            <w:shd w:val="clear" w:color="auto" w:fill="FFFFFF" w:themeFill="background1"/>
          </w:tcPr>
          <w:p w14:paraId="35A0E218" w14:textId="0FD5D859" w:rsidR="00424AD8" w:rsidRDefault="00424AD8" w:rsidP="004E3DE8">
            <w:pPr>
              <w:pStyle w:val="ekvTabelle"/>
              <w:rPr>
                <w:b/>
                <w:sz w:val="18"/>
                <w:szCs w:val="18"/>
              </w:rPr>
            </w:pPr>
            <w:r w:rsidRPr="0061021A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1</w:t>
            </w:r>
            <w:r w:rsidRPr="0061021A">
              <w:rPr>
                <w:b/>
                <w:sz w:val="18"/>
                <w:szCs w:val="18"/>
              </w:rPr>
              <w:t>: Algorithmus und Zahl</w:t>
            </w:r>
          </w:p>
          <w:p w14:paraId="4EF32B24" w14:textId="7DAE16DA" w:rsidR="00424AD8" w:rsidRPr="00424AD8" w:rsidRDefault="00424AD8" w:rsidP="0017495B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424AD8">
              <w:rPr>
                <w:sz w:val="18"/>
                <w:szCs w:val="18"/>
              </w:rPr>
              <w:t>wählen geeignete Verfahren zum Lösen von Gleichungssystemen aus,</w:t>
            </w:r>
          </w:p>
          <w:p w14:paraId="75DACE6C" w14:textId="1B60421C" w:rsidR="00424AD8" w:rsidRPr="00424AD8" w:rsidRDefault="00424AD8" w:rsidP="00847F1F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424AD8">
              <w:rPr>
                <w:sz w:val="18"/>
                <w:szCs w:val="18"/>
              </w:rPr>
              <w:t>berechnen per Hand die Lösungsmengen von einfachen linearen Gleichungssystemen mit einem algorithmischen Verfahren,</w:t>
            </w:r>
          </w:p>
          <w:p w14:paraId="32C25187" w14:textId="432C8B98" w:rsidR="00424AD8" w:rsidRPr="0061021A" w:rsidRDefault="00424AD8" w:rsidP="00424AD8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424AD8">
              <w:rPr>
                <w:sz w:val="18"/>
                <w:szCs w:val="18"/>
              </w:rPr>
              <w:t>bestimmen mit digitalen Mathematikwerkzeugen</w:t>
            </w:r>
            <w:r>
              <w:rPr>
                <w:sz w:val="18"/>
                <w:szCs w:val="18"/>
              </w:rPr>
              <w:t xml:space="preserve"> </w:t>
            </w:r>
            <w:r w:rsidRPr="00424AD8">
              <w:rPr>
                <w:sz w:val="18"/>
                <w:szCs w:val="18"/>
              </w:rPr>
              <w:t>Lösungen von Gleichungssystemen.</w:t>
            </w:r>
          </w:p>
        </w:tc>
        <w:tc>
          <w:tcPr>
            <w:tcW w:w="903" w:type="pct"/>
            <w:gridSpan w:val="2"/>
            <w:vMerge w:val="restart"/>
          </w:tcPr>
          <w:p w14:paraId="57499585" w14:textId="77777777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424AD8">
              <w:rPr>
                <w:sz w:val="18"/>
                <w:szCs w:val="22"/>
              </w:rPr>
              <w:t xml:space="preserve">Gleichungssystem </w:t>
            </w:r>
          </w:p>
          <w:p w14:paraId="3CF9FDC3" w14:textId="0525BF3A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424AD8">
              <w:rPr>
                <w:sz w:val="18"/>
                <w:szCs w:val="22"/>
              </w:rPr>
              <w:t xml:space="preserve">lineares Gleichungssystem </w:t>
            </w:r>
          </w:p>
          <w:p w14:paraId="5D88F1A3" w14:textId="096D8BA3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424AD8">
              <w:rPr>
                <w:sz w:val="18"/>
                <w:szCs w:val="22"/>
              </w:rPr>
              <w:t xml:space="preserve">Einsetzungsverfahren </w:t>
            </w:r>
          </w:p>
          <w:p w14:paraId="69AAE536" w14:textId="76A053FC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424AD8">
              <w:rPr>
                <w:sz w:val="18"/>
                <w:szCs w:val="22"/>
              </w:rPr>
              <w:t xml:space="preserve">Additionsverfahren </w:t>
            </w:r>
          </w:p>
          <w:p w14:paraId="5C283124" w14:textId="74C88D14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</w:rPr>
            </w:pPr>
            <w:r w:rsidRPr="00424AD8">
              <w:rPr>
                <w:sz w:val="18"/>
                <w:szCs w:val="22"/>
              </w:rPr>
              <w:t xml:space="preserve">über- und unterbestimmte Gleichungssysteme </w:t>
            </w:r>
          </w:p>
          <w:p w14:paraId="63BE84E1" w14:textId="43892EA7" w:rsidR="00424AD8" w:rsidRPr="00FD7BFF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proofErr w:type="spellStart"/>
            <w:r w:rsidRPr="00424AD8">
              <w:rPr>
                <w:sz w:val="18"/>
                <w:szCs w:val="22"/>
              </w:rPr>
              <w:t>Koeffizientenmatrix</w:t>
            </w:r>
            <w:proofErr w:type="spellEnd"/>
            <w:r w:rsidRPr="00424AD8">
              <w:rPr>
                <w:rStyle w:val="A6"/>
                <w:sz w:val="20"/>
                <w:szCs w:val="20"/>
              </w:rPr>
              <w:t xml:space="preserve"> </w:t>
            </w:r>
          </w:p>
        </w:tc>
        <w:tc>
          <w:tcPr>
            <w:tcW w:w="932" w:type="pct"/>
          </w:tcPr>
          <w:p w14:paraId="5F274EF8" w14:textId="6EEDC598" w:rsidR="00424AD8" w:rsidRPr="00FD7BFF" w:rsidRDefault="00424AD8" w:rsidP="004E3DE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41EF07B4" w14:textId="77777777" w:rsidTr="005E5F1E">
        <w:trPr>
          <w:trHeight w:val="664"/>
        </w:trPr>
        <w:tc>
          <w:tcPr>
            <w:tcW w:w="331" w:type="pct"/>
          </w:tcPr>
          <w:p w14:paraId="570EC2AC" w14:textId="4E983BB3" w:rsidR="00424AD8" w:rsidRPr="00FD7BFF" w:rsidRDefault="00424AD8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6C4F34EC" w14:textId="7195D40C" w:rsidR="00424AD8" w:rsidRPr="000D2A7D" w:rsidRDefault="00424AD8" w:rsidP="0061021A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color w:val="BFBFBF" w:themeColor="background1" w:themeShade="BF"/>
                <w:sz w:val="18"/>
                <w:szCs w:val="18"/>
              </w:rPr>
              <w:tab/>
            </w:r>
            <w:r w:rsidRPr="00424AD8">
              <w:rPr>
                <w:b/>
                <w:sz w:val="18"/>
                <w:szCs w:val="18"/>
              </w:rPr>
              <w:t>2</w:t>
            </w:r>
            <w:r w:rsidRPr="00424AD8">
              <w:rPr>
                <w:sz w:val="18"/>
                <w:szCs w:val="18"/>
              </w:rPr>
              <w:tab/>
              <w:t>Lösungsmengen linearer Gleichungssysteme</w:t>
            </w:r>
          </w:p>
        </w:tc>
        <w:tc>
          <w:tcPr>
            <w:tcW w:w="1907" w:type="pct"/>
            <w:gridSpan w:val="4"/>
            <w:vMerge/>
            <w:shd w:val="clear" w:color="auto" w:fill="FFFFFF" w:themeFill="background1"/>
          </w:tcPr>
          <w:p w14:paraId="2F802B8A" w14:textId="19AF827E" w:rsidR="00424AD8" w:rsidRPr="00FD7BFF" w:rsidRDefault="00424AD8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  <w:vMerge/>
          </w:tcPr>
          <w:p w14:paraId="63131A88" w14:textId="77777777" w:rsidR="00424AD8" w:rsidRPr="00FD7BFF" w:rsidRDefault="00424AD8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27F6CBA4" w14:textId="0B6AC260" w:rsidR="00424AD8" w:rsidRPr="00FD7BFF" w:rsidRDefault="00424AD8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32248303" w14:textId="77777777" w:rsidTr="005E5F1E">
        <w:trPr>
          <w:trHeight w:val="906"/>
        </w:trPr>
        <w:tc>
          <w:tcPr>
            <w:tcW w:w="331" w:type="pct"/>
          </w:tcPr>
          <w:p w14:paraId="0A0755EB" w14:textId="41371CFE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5677BD76" w14:textId="583A9ECB" w:rsidR="000D2A7D" w:rsidRPr="000D2A7D" w:rsidRDefault="000D2A7D" w:rsidP="0061021A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Beschreibung von einstufigen Prozessen durch Matrizen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0008E8C8" w14:textId="75A3522F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70D6E90A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546497E8" w14:textId="53ABC748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424AD8" w14:paraId="4B9A20A9" w14:textId="77777777" w:rsidTr="005E5F1E">
        <w:trPr>
          <w:trHeight w:val="435"/>
        </w:trPr>
        <w:tc>
          <w:tcPr>
            <w:tcW w:w="331" w:type="pct"/>
          </w:tcPr>
          <w:p w14:paraId="3DC2DADD" w14:textId="7A600361" w:rsidR="000D2A7D" w:rsidRPr="00424AD8" w:rsidRDefault="000D2A7D" w:rsidP="0061021A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775322C7" w14:textId="3122FB57" w:rsidR="000D2A7D" w:rsidRPr="00424AD8" w:rsidRDefault="000D2A7D" w:rsidP="0061021A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424AD8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 xml:space="preserve">4 </w:t>
            </w:r>
            <w:r w:rsidRPr="00424AD8">
              <w:rPr>
                <w:color w:val="BFBFBF" w:themeColor="background1" w:themeShade="BF"/>
                <w:sz w:val="18"/>
                <w:szCs w:val="18"/>
              </w:rPr>
              <w:tab/>
              <w:t>Rechnen mit Matrizen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0722446A" w14:textId="12C7C954" w:rsidR="000D2A7D" w:rsidRPr="00424AD8" w:rsidRDefault="000D2A7D" w:rsidP="00424AD8">
            <w:pPr>
              <w:pStyle w:val="ekvTabelle"/>
              <w:ind w:left="0"/>
              <w:rPr>
                <w:color w:val="BFBFBF" w:themeColor="background1" w:themeShade="BF"/>
                <w:sz w:val="20"/>
              </w:rPr>
            </w:pPr>
          </w:p>
        </w:tc>
        <w:tc>
          <w:tcPr>
            <w:tcW w:w="903" w:type="pct"/>
            <w:gridSpan w:val="2"/>
          </w:tcPr>
          <w:p w14:paraId="48A7426A" w14:textId="77777777" w:rsidR="000D2A7D" w:rsidRPr="00424AD8" w:rsidRDefault="000D2A7D" w:rsidP="0061021A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2" w:type="pct"/>
          </w:tcPr>
          <w:p w14:paraId="18DF5A5B" w14:textId="07208F33" w:rsidR="000D2A7D" w:rsidRPr="00424AD8" w:rsidRDefault="000D2A7D" w:rsidP="0061021A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0D2A7D" w:rsidRPr="00FD7BFF" w14:paraId="604FD22F" w14:textId="77777777" w:rsidTr="005E5F1E">
        <w:trPr>
          <w:trHeight w:val="697"/>
        </w:trPr>
        <w:tc>
          <w:tcPr>
            <w:tcW w:w="331" w:type="pct"/>
          </w:tcPr>
          <w:p w14:paraId="1CD5B674" w14:textId="506E888A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4DC536E0" w14:textId="1D2F0E4A" w:rsidR="000D2A7D" w:rsidRPr="000D2A7D" w:rsidRDefault="000D2A7D" w:rsidP="0061021A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5</w:t>
            </w:r>
            <w:r w:rsidRPr="000D2A7D">
              <w:rPr>
                <w:color w:val="BFBFBF" w:themeColor="background1" w:themeShade="BF"/>
                <w:sz w:val="18"/>
                <w:szCs w:val="18"/>
              </w:rPr>
              <w:tab/>
              <w:t>Zweistufige Prozesse - Matrizenmultiplikation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0AAB9BC8" w14:textId="0301320E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748400D3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2E0DBE71" w14:textId="0D9AE764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80E8BB1" w14:textId="77777777" w:rsidTr="005E5F1E">
        <w:trPr>
          <w:trHeight w:val="538"/>
        </w:trPr>
        <w:tc>
          <w:tcPr>
            <w:tcW w:w="331" w:type="pct"/>
          </w:tcPr>
          <w:p w14:paraId="64FED64C" w14:textId="77777777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1F701680" w14:textId="1C81A338" w:rsidR="000D2A7D" w:rsidRPr="000D2A7D" w:rsidRDefault="000D2A7D" w:rsidP="0061021A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6</w:t>
            </w: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0D2A7D">
              <w:rPr>
                <w:bCs/>
                <w:color w:val="BFBFBF" w:themeColor="background1" w:themeShade="BF"/>
                <w:sz w:val="18"/>
                <w:szCs w:val="18"/>
              </w:rPr>
              <w:t>Inverse Matrizen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0C7D33B3" w14:textId="1CEB17BC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3A35160C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219B90CB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EB4C4F" w:rsidRPr="00FD7BFF" w14:paraId="7232163E" w14:textId="77777777" w:rsidTr="005E5F1E">
        <w:trPr>
          <w:trHeight w:val="664"/>
        </w:trPr>
        <w:tc>
          <w:tcPr>
            <w:tcW w:w="331" w:type="pct"/>
            <w:shd w:val="clear" w:color="auto" w:fill="FFFFFF" w:themeFill="background1"/>
          </w:tcPr>
          <w:p w14:paraId="5D91743C" w14:textId="77777777" w:rsidR="00EB4C4F" w:rsidRPr="00FD7BFF" w:rsidRDefault="00EB4C4F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3024F9C4" w14:textId="31ACECD4" w:rsidR="00EB4C4F" w:rsidRPr="000D2A7D" w:rsidRDefault="00EB4C4F" w:rsidP="0061021A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0D2A7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>7</w:t>
            </w:r>
            <w:r w:rsidRPr="00EB4C4F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EB4C4F">
              <w:rPr>
                <w:bCs/>
                <w:color w:val="BFBFBF" w:themeColor="background1" w:themeShade="BF"/>
                <w:sz w:val="18"/>
                <w:szCs w:val="18"/>
              </w:rPr>
              <w:t>Abbildungen in der Ebene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19621F97" w14:textId="65ACFE04" w:rsidR="00EB4C4F" w:rsidRPr="00FD7BFF" w:rsidRDefault="00EB4C4F" w:rsidP="00EB4C4F">
            <w:pPr>
              <w:pStyle w:val="ekvTabelle"/>
              <w:ind w:left="417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  <w:shd w:val="clear" w:color="auto" w:fill="FFFFFF" w:themeFill="background1"/>
          </w:tcPr>
          <w:p w14:paraId="6462A8B6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FFFFFF" w:themeFill="background1"/>
          </w:tcPr>
          <w:p w14:paraId="37EF4B8C" w14:textId="77777777" w:rsidR="00EB4C4F" w:rsidRPr="00FD7BFF" w:rsidRDefault="00EB4C4F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6CFE0864" w14:textId="77777777" w:rsidTr="005E5F1E">
        <w:trPr>
          <w:trHeight w:val="990"/>
        </w:trPr>
        <w:tc>
          <w:tcPr>
            <w:tcW w:w="331" w:type="pct"/>
          </w:tcPr>
          <w:p w14:paraId="72E3D7CC" w14:textId="3B78E9FA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29DA963C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1C24FA4" w14:textId="77777777" w:rsidR="000D2A7D" w:rsidRPr="00FD7BFF" w:rsidRDefault="000D2A7D" w:rsidP="0061021A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6762A3B" w14:textId="77777777" w:rsidR="000D2A7D" w:rsidRPr="00FD7BFF" w:rsidRDefault="000D2A7D" w:rsidP="0061021A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07" w:type="pct"/>
            <w:gridSpan w:val="4"/>
            <w:shd w:val="clear" w:color="auto" w:fill="FFFFFF" w:themeFill="background1"/>
          </w:tcPr>
          <w:p w14:paraId="3FD46183" w14:textId="20807FED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51ADA4DF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3C0D8041" w14:textId="145945B8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0D2A7D" w:rsidRPr="00FD7BFF" w14:paraId="464B8AE6" w14:textId="77777777" w:rsidTr="005E5F1E">
        <w:trPr>
          <w:trHeight w:val="579"/>
        </w:trPr>
        <w:tc>
          <w:tcPr>
            <w:tcW w:w="331" w:type="pct"/>
          </w:tcPr>
          <w:p w14:paraId="6894C8CE" w14:textId="77777777" w:rsidR="000D2A7D" w:rsidRPr="00FD7BFF" w:rsidRDefault="000D2A7D" w:rsidP="0061021A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" w:type="pct"/>
            <w:gridSpan w:val="5"/>
            <w:shd w:val="clear" w:color="auto" w:fill="FFFFFF" w:themeFill="background1"/>
          </w:tcPr>
          <w:p w14:paraId="2EE87701" w14:textId="56074AD6" w:rsidR="000D2A7D" w:rsidRPr="00FD7BFF" w:rsidRDefault="000D2A7D" w:rsidP="0061021A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Populationsentwicklungen</w:t>
            </w:r>
          </w:p>
        </w:tc>
        <w:tc>
          <w:tcPr>
            <w:tcW w:w="1907" w:type="pct"/>
            <w:gridSpan w:val="4"/>
          </w:tcPr>
          <w:p w14:paraId="07215F07" w14:textId="19C1BAEA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3" w:type="pct"/>
            <w:gridSpan w:val="2"/>
          </w:tcPr>
          <w:p w14:paraId="26473216" w14:textId="77777777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6DAAA367" w14:textId="5FC0EBC2" w:rsidR="000D2A7D" w:rsidRPr="00FD7BFF" w:rsidRDefault="000D2A7D" w:rsidP="0061021A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512E66" w14:paraId="7BC4202A" w14:textId="77777777" w:rsidTr="005E5F1E">
        <w:trPr>
          <w:trHeight w:val="327"/>
        </w:trPr>
        <w:tc>
          <w:tcPr>
            <w:tcW w:w="336" w:type="pct"/>
            <w:gridSpan w:val="2"/>
            <w:shd w:val="pct15" w:color="auto" w:fill="FFFFFF"/>
          </w:tcPr>
          <w:p w14:paraId="106F6FBD" w14:textId="0572A6D0" w:rsidR="00424AD8" w:rsidRPr="00512E66" w:rsidRDefault="00424AD8" w:rsidP="00424AD8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5" w:type="pct"/>
            <w:gridSpan w:val="2"/>
            <w:shd w:val="pct15" w:color="auto" w:fill="FFFFFF"/>
          </w:tcPr>
          <w:p w14:paraId="1E1E5086" w14:textId="42E147D9" w:rsidR="00424AD8" w:rsidRPr="00512E66" w:rsidRDefault="00424AD8" w:rsidP="00424AD8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63" w:type="pct"/>
            <w:gridSpan w:val="5"/>
            <w:shd w:val="pct15" w:color="auto" w:fill="FFFFFF"/>
          </w:tcPr>
          <w:p w14:paraId="4627F832" w14:textId="77777777" w:rsidR="00BF511D" w:rsidRDefault="00424AD8" w:rsidP="00424AD8">
            <w:pPr>
              <w:pStyle w:val="ekvTabelleKopf"/>
            </w:pPr>
            <w:r>
              <w:t xml:space="preserve">Inhaltsbezogene Kompetenzen </w:t>
            </w:r>
          </w:p>
          <w:p w14:paraId="09F2CEEF" w14:textId="6FBD2456" w:rsidR="00424AD8" w:rsidRPr="00512E66" w:rsidRDefault="00424AD8" w:rsidP="00424AD8">
            <w:pPr>
              <w:pStyle w:val="ekvTabelleKopf"/>
            </w:pPr>
            <w:r>
              <w:t>1. Jahr der Qualifikationsphase</w:t>
            </w:r>
          </w:p>
        </w:tc>
        <w:tc>
          <w:tcPr>
            <w:tcW w:w="942" w:type="pct"/>
            <w:gridSpan w:val="2"/>
            <w:shd w:val="pct15" w:color="auto" w:fill="FFFFFF"/>
          </w:tcPr>
          <w:p w14:paraId="42F949F7" w14:textId="10FD7085" w:rsidR="00424AD8" w:rsidRPr="00512E66" w:rsidRDefault="00424AD8" w:rsidP="00424AD8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54" w:type="pct"/>
            <w:gridSpan w:val="2"/>
            <w:shd w:val="pct15" w:color="auto" w:fill="FFFFFF"/>
          </w:tcPr>
          <w:p w14:paraId="709769D6" w14:textId="51EBDB28" w:rsidR="00424AD8" w:rsidRPr="007572C1" w:rsidRDefault="00424AD8" w:rsidP="00424AD8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424AD8" w:rsidRPr="00FD7BFF" w14:paraId="12C30D29" w14:textId="77777777" w:rsidTr="005E5F1E">
        <w:trPr>
          <w:trHeight w:val="270"/>
        </w:trPr>
        <w:tc>
          <w:tcPr>
            <w:tcW w:w="336" w:type="pct"/>
            <w:gridSpan w:val="2"/>
            <w:vMerge w:val="restart"/>
            <w:shd w:val="clear" w:color="auto" w:fill="F2F2F2" w:themeFill="background1" w:themeFillShade="F2"/>
          </w:tcPr>
          <w:p w14:paraId="24677C11" w14:textId="334938B2" w:rsidR="00424AD8" w:rsidRPr="00FD7BFF" w:rsidRDefault="005E5F1E" w:rsidP="00424AD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5" w:type="pct"/>
            <w:gridSpan w:val="2"/>
            <w:vMerge w:val="restart"/>
            <w:shd w:val="clear" w:color="auto" w:fill="F2F2F2" w:themeFill="background1" w:themeFillShade="F2"/>
          </w:tcPr>
          <w:p w14:paraId="59A627AD" w14:textId="77777777" w:rsidR="00424AD8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III</w:t>
            </w:r>
          </w:p>
          <w:p w14:paraId="03E83175" w14:textId="2856E756" w:rsidR="00424AD8" w:rsidRPr="00FD7BFF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Ebenen im Raum</w:t>
            </w:r>
          </w:p>
        </w:tc>
        <w:tc>
          <w:tcPr>
            <w:tcW w:w="1963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563F0E" w14:textId="432D2263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2" w:type="pct"/>
            <w:gridSpan w:val="2"/>
            <w:vMerge w:val="restart"/>
            <w:shd w:val="clear" w:color="auto" w:fill="F2F2F2" w:themeFill="background1" w:themeFillShade="F2"/>
          </w:tcPr>
          <w:p w14:paraId="38BDF133" w14:textId="65A2C6DB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 w:val="restart"/>
            <w:shd w:val="clear" w:color="auto" w:fill="F2F2F2" w:themeFill="background1" w:themeFillShade="F2"/>
          </w:tcPr>
          <w:p w14:paraId="69DB07B1" w14:textId="30B39F9E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7B77CC5E" w14:textId="77777777" w:rsidTr="005E5F1E">
        <w:trPr>
          <w:trHeight w:val="270"/>
        </w:trPr>
        <w:tc>
          <w:tcPr>
            <w:tcW w:w="336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D82429" w14:textId="77777777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F00971" w14:textId="77777777" w:rsidR="00424AD8" w:rsidRPr="00FD7BFF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64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BB4123" w14:textId="358CFBCB" w:rsidR="00424AD8" w:rsidRDefault="00424AD8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71801" w14:textId="1FB5F808" w:rsidR="00424AD8" w:rsidRDefault="00A3349F" w:rsidP="00424AD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erhöhtes </w:t>
            </w:r>
            <w:r w:rsidR="00424AD8">
              <w:rPr>
                <w:sz w:val="18"/>
                <w:szCs w:val="18"/>
              </w:rPr>
              <w:t>Anforderungsniveau</w:t>
            </w:r>
          </w:p>
        </w:tc>
        <w:tc>
          <w:tcPr>
            <w:tcW w:w="942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50C40A" w14:textId="77777777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7DA034" w14:textId="77777777" w:rsidR="00424AD8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2B3468" w:rsidRPr="00FD7BFF" w14:paraId="06853E87" w14:textId="77777777" w:rsidTr="005E5F1E">
        <w:trPr>
          <w:trHeight w:val="317"/>
        </w:trPr>
        <w:tc>
          <w:tcPr>
            <w:tcW w:w="336" w:type="pct"/>
            <w:gridSpan w:val="2"/>
          </w:tcPr>
          <w:p w14:paraId="76BE8B7D" w14:textId="77777777" w:rsidR="002B3468" w:rsidRPr="00FD7BFF" w:rsidRDefault="002B3468" w:rsidP="00FD2460">
            <w:pPr>
              <w:spacing w:line="240" w:lineRule="auto"/>
              <w:rPr>
                <w:szCs w:val="18"/>
              </w:rPr>
            </w:pPr>
          </w:p>
        </w:tc>
        <w:tc>
          <w:tcPr>
            <w:tcW w:w="805" w:type="pct"/>
            <w:gridSpan w:val="2"/>
          </w:tcPr>
          <w:p w14:paraId="06FA2569" w14:textId="77777777" w:rsidR="002B3468" w:rsidRPr="00FD7BFF" w:rsidRDefault="002B3468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63" w:type="pct"/>
            <w:gridSpan w:val="5"/>
          </w:tcPr>
          <w:p w14:paraId="4579EF4E" w14:textId="2F1CE1C1" w:rsidR="002B3468" w:rsidRPr="00FD7BFF" w:rsidRDefault="002B3468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2" w:type="pct"/>
            <w:gridSpan w:val="2"/>
          </w:tcPr>
          <w:p w14:paraId="71DE6C15" w14:textId="77777777" w:rsidR="002B3468" w:rsidRPr="00FD7BFF" w:rsidRDefault="002B3468" w:rsidP="00FD246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</w:tcPr>
          <w:p w14:paraId="7CE55F48" w14:textId="77777777" w:rsidR="002B3468" w:rsidRPr="00FD7BFF" w:rsidRDefault="002B3468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142B59F0" w14:textId="77777777" w:rsidTr="005E5F1E">
        <w:trPr>
          <w:trHeight w:val="907"/>
        </w:trPr>
        <w:tc>
          <w:tcPr>
            <w:tcW w:w="336" w:type="pct"/>
            <w:gridSpan w:val="2"/>
          </w:tcPr>
          <w:p w14:paraId="40BC6DC7" w14:textId="15883502" w:rsidR="00424AD8" w:rsidRPr="00FD7BFF" w:rsidRDefault="00424AD8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17CC2FA1" w14:textId="4B6E8DBB" w:rsidR="00424AD8" w:rsidRPr="00FD7BFF" w:rsidRDefault="00424AD8" w:rsidP="00FD2460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Ebenen im Raum – die Parameterform</w:t>
            </w:r>
          </w:p>
        </w:tc>
        <w:tc>
          <w:tcPr>
            <w:tcW w:w="1963" w:type="pct"/>
            <w:gridSpan w:val="5"/>
            <w:vMerge w:val="restart"/>
            <w:shd w:val="clear" w:color="auto" w:fill="FFFFFF" w:themeFill="background1"/>
          </w:tcPr>
          <w:p w14:paraId="1445D157" w14:textId="0CFE4E6E" w:rsidR="00424AD8" w:rsidRDefault="00424AD8" w:rsidP="00641C09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36A1528D" w14:textId="0879D40A" w:rsidR="00424AD8" w:rsidRDefault="00424AD8" w:rsidP="00641C09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beschreiben </w:t>
            </w:r>
            <w:r>
              <w:rPr>
                <w:sz w:val="18"/>
                <w:szCs w:val="18"/>
              </w:rPr>
              <w:t xml:space="preserve">[…] Ebenen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="00D15881">
              <w:rPr>
                <w:sz w:val="18"/>
                <w:szCs w:val="18"/>
              </w:rPr>
              <w:t>.</w:t>
            </w:r>
          </w:p>
          <w:p w14:paraId="200EA33B" w14:textId="77777777" w:rsidR="009276FC" w:rsidRPr="00E51105" w:rsidRDefault="009276FC" w:rsidP="009276FC">
            <w:pPr>
              <w:pStyle w:val="ekvTabelle"/>
              <w:rPr>
                <w:b/>
                <w:sz w:val="18"/>
                <w:szCs w:val="18"/>
              </w:rPr>
            </w:pPr>
            <w:r w:rsidRPr="00E51105">
              <w:rPr>
                <w:b/>
                <w:sz w:val="18"/>
                <w:szCs w:val="18"/>
              </w:rPr>
              <w:t>Leitidee 4: Funktionaler Zusammenhang</w:t>
            </w:r>
          </w:p>
          <w:p w14:paraId="06EF9BE4" w14:textId="6C98C4FB" w:rsidR="009276FC" w:rsidRPr="000278FE" w:rsidRDefault="009276FC" w:rsidP="009276FC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 w:rsidRPr="00E51105">
              <w:rPr>
                <w:sz w:val="18"/>
                <w:szCs w:val="18"/>
              </w:rPr>
              <w:t xml:space="preserve">verstehen die Parametergleichung einer Geraden (Ebene)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Pr="00E51105">
              <w:rPr>
                <w:sz w:val="18"/>
                <w:szCs w:val="18"/>
              </w:rPr>
              <w:t xml:space="preserve"> als eine Funktion </w:t>
            </w:r>
            <m:oMath>
              <m:r>
                <m:rPr>
                  <m:scr m:val="double-struck"/>
                </m:rPr>
                <w:rPr>
                  <w:rFonts w:ascii="Cambria Math" w:hAnsi="Cambria Math"/>
                  <w:sz w:val="18"/>
                  <w:szCs w:val="18"/>
                </w:rPr>
                <m:t>R→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>
              <w:rPr>
                <w:sz w:val="18"/>
                <w:szCs w:val="18"/>
              </w:rPr>
              <w:t xml:space="preserve">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18"/>
                  <w:szCs w:val="18"/>
                </w:rPr>
                <m:t>→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>
              <w:rPr>
                <w:sz w:val="18"/>
                <w:szCs w:val="18"/>
              </w:rPr>
              <w:t>)</w:t>
            </w:r>
            <w:r w:rsidRPr="00E51105">
              <w:rPr>
                <w:sz w:val="18"/>
                <w:szCs w:val="18"/>
              </w:rPr>
              <w:t xml:space="preserve"> und modellieren</w:t>
            </w:r>
            <w:r>
              <w:rPr>
                <w:sz w:val="18"/>
                <w:szCs w:val="18"/>
              </w:rPr>
              <w:t xml:space="preserve"> </w:t>
            </w:r>
            <w:r w:rsidRPr="00E51105">
              <w:rPr>
                <w:sz w:val="18"/>
                <w:szCs w:val="18"/>
              </w:rPr>
              <w:t>so Bewegungen im Raum.</w:t>
            </w:r>
          </w:p>
        </w:tc>
        <w:tc>
          <w:tcPr>
            <w:tcW w:w="942" w:type="pct"/>
            <w:gridSpan w:val="2"/>
          </w:tcPr>
          <w:p w14:paraId="5D5238F9" w14:textId="6E9468D2" w:rsidR="00424AD8" w:rsidRPr="00424AD8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20"/>
                <w:szCs w:val="24"/>
              </w:rPr>
            </w:pPr>
            <w:r w:rsidRPr="00424AD8">
              <w:rPr>
                <w:sz w:val="18"/>
                <w:szCs w:val="24"/>
              </w:rPr>
              <w:t xml:space="preserve">Ebenengleichung </w:t>
            </w:r>
          </w:p>
          <w:p w14:paraId="7946182D" w14:textId="77777777" w:rsidR="00424AD8" w:rsidRPr="009276FC" w:rsidRDefault="00424AD8" w:rsidP="00424AD8">
            <w:pPr>
              <w:pStyle w:val="Inhalte"/>
              <w:numPr>
                <w:ilvl w:val="0"/>
                <w:numId w:val="19"/>
              </w:numPr>
              <w:rPr>
                <w:rStyle w:val="A6"/>
                <w:rFonts w:cs="Times New Roman"/>
                <w:color w:val="auto"/>
              </w:rPr>
            </w:pPr>
            <w:r w:rsidRPr="00424AD8">
              <w:rPr>
                <w:sz w:val="18"/>
                <w:szCs w:val="24"/>
              </w:rPr>
              <w:t>Parameterform</w:t>
            </w:r>
            <w:r w:rsidRPr="00424AD8">
              <w:rPr>
                <w:rStyle w:val="A6"/>
                <w:rFonts w:ascii="AvenirNext LT Pro Regular" w:hAnsi="AvenirNext LT Pro Regular"/>
                <w:sz w:val="20"/>
                <w:szCs w:val="20"/>
              </w:rPr>
              <w:t xml:space="preserve"> </w:t>
            </w:r>
          </w:p>
          <w:p w14:paraId="313C365F" w14:textId="4AF343C1" w:rsidR="009276FC" w:rsidRPr="00FD7BFF" w:rsidRDefault="009276FC" w:rsidP="00424AD8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24"/>
              </w:rPr>
              <w:t>Parametergleichung von Ebenen</w:t>
            </w:r>
          </w:p>
        </w:tc>
        <w:tc>
          <w:tcPr>
            <w:tcW w:w="954" w:type="pct"/>
            <w:gridSpan w:val="2"/>
          </w:tcPr>
          <w:p w14:paraId="40623F83" w14:textId="7024A2FE" w:rsidR="00424AD8" w:rsidRPr="00FD7BFF" w:rsidRDefault="00424AD8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5FD669D6" w14:textId="77777777" w:rsidTr="005E5F1E">
        <w:trPr>
          <w:trHeight w:val="907"/>
        </w:trPr>
        <w:tc>
          <w:tcPr>
            <w:tcW w:w="336" w:type="pct"/>
            <w:gridSpan w:val="2"/>
          </w:tcPr>
          <w:p w14:paraId="20F6570C" w14:textId="25664267" w:rsidR="00424AD8" w:rsidRPr="00FD7BFF" w:rsidRDefault="00424AD8" w:rsidP="00FD2460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25761BBC" w14:textId="04AA08EF" w:rsidR="00424AD8" w:rsidRPr="00FD7BFF" w:rsidRDefault="00424AD8" w:rsidP="00FD2460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Koordinatenform</w:t>
            </w:r>
          </w:p>
        </w:tc>
        <w:tc>
          <w:tcPr>
            <w:tcW w:w="1963" w:type="pct"/>
            <w:gridSpan w:val="5"/>
            <w:vMerge/>
            <w:shd w:val="clear" w:color="auto" w:fill="FFFFFF" w:themeFill="background1"/>
          </w:tcPr>
          <w:p w14:paraId="0C55AFBB" w14:textId="4BB95932" w:rsidR="00424AD8" w:rsidRPr="000278FE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2" w:type="pct"/>
            <w:gridSpan w:val="2"/>
          </w:tcPr>
          <w:p w14:paraId="4E435FE4" w14:textId="43BA4EA4" w:rsidR="00424AD8" w:rsidRPr="00FD7BFF" w:rsidRDefault="00424AD8" w:rsidP="00424AD8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424AD8">
              <w:rPr>
                <w:sz w:val="18"/>
                <w:szCs w:val="24"/>
              </w:rPr>
              <w:t>Koordinatenform</w:t>
            </w:r>
          </w:p>
        </w:tc>
        <w:tc>
          <w:tcPr>
            <w:tcW w:w="954" w:type="pct"/>
            <w:gridSpan w:val="2"/>
          </w:tcPr>
          <w:p w14:paraId="2468B437" w14:textId="1050F1B7" w:rsidR="00424AD8" w:rsidRPr="00FD7BFF" w:rsidRDefault="00424AD8" w:rsidP="00FD2460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15059AB0" w14:textId="77777777" w:rsidTr="005E5F1E">
        <w:trPr>
          <w:trHeight w:val="907"/>
        </w:trPr>
        <w:tc>
          <w:tcPr>
            <w:tcW w:w="336" w:type="pct"/>
            <w:gridSpan w:val="2"/>
          </w:tcPr>
          <w:p w14:paraId="3FA71800" w14:textId="5F0E377E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</w:tcPr>
          <w:p w14:paraId="08508900" w14:textId="45F4C145" w:rsidR="00424AD8" w:rsidRPr="00FD7BFF" w:rsidRDefault="00424AD8" w:rsidP="00424AD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Gegenseitige Lage von Geraden und Ebenen</w:t>
            </w:r>
          </w:p>
        </w:tc>
        <w:tc>
          <w:tcPr>
            <w:tcW w:w="1963" w:type="pct"/>
            <w:gridSpan w:val="5"/>
          </w:tcPr>
          <w:p w14:paraId="00D977A1" w14:textId="77777777" w:rsidR="00424AD8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31CEFA6F" w14:textId="23B3D0E5" w:rsidR="00424AD8" w:rsidRDefault="00424AD8" w:rsidP="00424AD8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untersuchen die Lagebeziehungen von Geraden und Ebenen</w:t>
            </w:r>
            <w:r w:rsidR="00D15881">
              <w:rPr>
                <w:sz w:val="18"/>
                <w:szCs w:val="18"/>
              </w:rPr>
              <w:t>,</w:t>
            </w:r>
          </w:p>
          <w:p w14:paraId="342709D3" w14:textId="4461A7EC" w:rsidR="00424AD8" w:rsidRPr="000278FE" w:rsidRDefault="00424AD8" w:rsidP="00424AD8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bestimmen die Schnittmenge von Geraden und Ebenen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42" w:type="pct"/>
            <w:gridSpan w:val="2"/>
          </w:tcPr>
          <w:p w14:paraId="58B0C3B6" w14:textId="1603598C" w:rsidR="00424AD8" w:rsidRP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  <w:r w:rsidRPr="000C4BD0">
              <w:rPr>
                <w:sz w:val="18"/>
                <w:szCs w:val="24"/>
              </w:rPr>
              <w:t>Lagebeziehungen von Geraden zu Ebenen</w:t>
            </w:r>
          </w:p>
        </w:tc>
        <w:tc>
          <w:tcPr>
            <w:tcW w:w="954" w:type="pct"/>
            <w:gridSpan w:val="2"/>
          </w:tcPr>
          <w:p w14:paraId="34B814E0" w14:textId="17B89444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57714475" w14:textId="77777777" w:rsidTr="005E5F1E">
        <w:trPr>
          <w:trHeight w:val="907"/>
        </w:trPr>
        <w:tc>
          <w:tcPr>
            <w:tcW w:w="336" w:type="pct"/>
            <w:gridSpan w:val="2"/>
          </w:tcPr>
          <w:p w14:paraId="429DC4A4" w14:textId="3F73C0F4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</w:tcPr>
          <w:p w14:paraId="398D9F78" w14:textId="736B5A70" w:rsidR="00424AD8" w:rsidRPr="00FD7BFF" w:rsidRDefault="00424AD8" w:rsidP="00424AD8">
            <w:pPr>
              <w:pStyle w:val="Lerneinheit"/>
              <w:rPr>
                <w:bCs/>
                <w:sz w:val="18"/>
                <w:szCs w:val="18"/>
              </w:rPr>
            </w:pPr>
            <w:r w:rsidRPr="00FD7BFF">
              <w:rPr>
                <w:b/>
                <w:bCs/>
                <w:sz w:val="18"/>
                <w:szCs w:val="18"/>
              </w:rPr>
              <w:tab/>
              <w:t>4</w:t>
            </w:r>
            <w:r w:rsidRPr="00FD7BFF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Gegenseitige Lage von Ebenen zueinander</w:t>
            </w:r>
          </w:p>
        </w:tc>
        <w:tc>
          <w:tcPr>
            <w:tcW w:w="1064" w:type="pct"/>
            <w:gridSpan w:val="3"/>
          </w:tcPr>
          <w:p w14:paraId="4373BF96" w14:textId="77777777" w:rsidR="00424AD8" w:rsidRPr="00301B5A" w:rsidRDefault="00424AD8" w:rsidP="00424AD8">
            <w:pPr>
              <w:pStyle w:val="ekvTabelle"/>
              <w:rPr>
                <w:i/>
                <w:sz w:val="18"/>
                <w:szCs w:val="18"/>
              </w:rPr>
            </w:pPr>
          </w:p>
        </w:tc>
        <w:tc>
          <w:tcPr>
            <w:tcW w:w="900" w:type="pct"/>
            <w:gridSpan w:val="2"/>
          </w:tcPr>
          <w:p w14:paraId="455F5D44" w14:textId="77777777" w:rsidR="00424AD8" w:rsidRDefault="00424AD8" w:rsidP="00424AD8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2A7B9750" w14:textId="7173F48E" w:rsidR="00424AD8" w:rsidRPr="00301B5A" w:rsidRDefault="00424AD8" w:rsidP="000C4BD0">
            <w:pPr>
              <w:pStyle w:val="ekvTabelle"/>
              <w:numPr>
                <w:ilvl w:val="0"/>
                <w:numId w:val="25"/>
              </w:numPr>
              <w:ind w:hanging="321"/>
              <w:rPr>
                <w:i/>
                <w:sz w:val="18"/>
                <w:szCs w:val="18"/>
              </w:rPr>
            </w:pPr>
            <w:r w:rsidRPr="000C4BD0">
              <w:rPr>
                <w:sz w:val="18"/>
                <w:szCs w:val="18"/>
                <w:shd w:val="clear" w:color="auto" w:fill="FFF5CD"/>
              </w:rPr>
              <w:t xml:space="preserve">bestimmen die Schnittmenge </w:t>
            </w:r>
            <w:r w:rsidR="000C4BD0" w:rsidRPr="000C4BD0">
              <w:rPr>
                <w:sz w:val="18"/>
                <w:szCs w:val="18"/>
                <w:shd w:val="clear" w:color="auto" w:fill="FFF5CD"/>
              </w:rPr>
              <w:t>[…] sowie von Ebenen</w:t>
            </w:r>
            <w:r w:rsidR="00D15881">
              <w:rPr>
                <w:sz w:val="18"/>
                <w:szCs w:val="18"/>
                <w:shd w:val="clear" w:color="auto" w:fill="FFF5CD"/>
              </w:rPr>
              <w:t>.</w:t>
            </w:r>
          </w:p>
        </w:tc>
        <w:tc>
          <w:tcPr>
            <w:tcW w:w="942" w:type="pct"/>
            <w:gridSpan w:val="2"/>
          </w:tcPr>
          <w:p w14:paraId="626896C7" w14:textId="245BB5A2" w:rsidR="00424AD8" w:rsidRPr="000C4BD0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24"/>
              </w:rPr>
            </w:pPr>
            <w:r w:rsidRPr="000C4BD0">
              <w:rPr>
                <w:sz w:val="18"/>
                <w:szCs w:val="24"/>
              </w:rPr>
              <w:t>Lagebeziehungen von Ebenen zu Ebenen</w:t>
            </w:r>
          </w:p>
        </w:tc>
        <w:tc>
          <w:tcPr>
            <w:tcW w:w="954" w:type="pct"/>
            <w:gridSpan w:val="2"/>
          </w:tcPr>
          <w:p w14:paraId="557DD56B" w14:textId="23844429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72256968" w14:textId="77777777" w:rsidTr="005E5F1E">
        <w:trPr>
          <w:trHeight w:val="907"/>
        </w:trPr>
        <w:tc>
          <w:tcPr>
            <w:tcW w:w="336" w:type="pct"/>
            <w:gridSpan w:val="2"/>
          </w:tcPr>
          <w:p w14:paraId="130C0617" w14:textId="56BE24DC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4F526404" w14:textId="77777777" w:rsidR="00424AD8" w:rsidRPr="00FD7BFF" w:rsidRDefault="00424AD8" w:rsidP="00424AD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6D3C81E" w14:textId="77777777" w:rsidR="00424AD8" w:rsidRPr="00FD7BFF" w:rsidRDefault="00424AD8" w:rsidP="00424AD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5B0F87F" w14:textId="77777777" w:rsidR="00424AD8" w:rsidRPr="00FD7BFF" w:rsidRDefault="00424AD8" w:rsidP="00424AD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63" w:type="pct"/>
            <w:gridSpan w:val="5"/>
            <w:shd w:val="clear" w:color="auto" w:fill="FFFFFF" w:themeFill="background1"/>
          </w:tcPr>
          <w:p w14:paraId="38083177" w14:textId="101E9098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2" w:type="pct"/>
            <w:gridSpan w:val="2"/>
          </w:tcPr>
          <w:p w14:paraId="2D5E7F11" w14:textId="2AB46FA4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</w:tcPr>
          <w:p w14:paraId="683270FC" w14:textId="1F1CB0B9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  <w:tr w:rsidR="00424AD8" w:rsidRPr="00FD7BFF" w14:paraId="091AA08E" w14:textId="77777777" w:rsidTr="005E5F1E">
        <w:trPr>
          <w:trHeight w:val="510"/>
        </w:trPr>
        <w:tc>
          <w:tcPr>
            <w:tcW w:w="336" w:type="pct"/>
            <w:gridSpan w:val="2"/>
          </w:tcPr>
          <w:p w14:paraId="2049B045" w14:textId="77777777" w:rsidR="00424AD8" w:rsidRPr="00FD7BFF" w:rsidRDefault="00424AD8" w:rsidP="00424AD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45FC19B6" w14:textId="14B57A50" w:rsidR="00424AD8" w:rsidRPr="00FD7BFF" w:rsidRDefault="00424AD8" w:rsidP="00424AD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</w:tc>
        <w:tc>
          <w:tcPr>
            <w:tcW w:w="1963" w:type="pct"/>
            <w:gridSpan w:val="5"/>
            <w:shd w:val="clear" w:color="auto" w:fill="FFFFFF" w:themeFill="background1"/>
          </w:tcPr>
          <w:p w14:paraId="03D83EBB" w14:textId="25E2EB82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2" w:type="pct"/>
            <w:gridSpan w:val="2"/>
          </w:tcPr>
          <w:p w14:paraId="19EB32F9" w14:textId="77777777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4" w:type="pct"/>
            <w:gridSpan w:val="2"/>
          </w:tcPr>
          <w:p w14:paraId="70690CBD" w14:textId="50EBDF09" w:rsidR="00424AD8" w:rsidRPr="00FD7BFF" w:rsidRDefault="00424AD8" w:rsidP="00424AD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407EC761" w14:textId="77777777" w:rsidR="00AE117A" w:rsidRDefault="0048539B">
      <w:pPr>
        <w:spacing w:line="240" w:lineRule="auto"/>
        <w:sectPr w:rsidR="00AE117A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  <w:r w:rsidRPr="00512E66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6"/>
        <w:gridCol w:w="3094"/>
        <w:gridCol w:w="2867"/>
        <w:gridCol w:w="2829"/>
        <w:gridCol w:w="2904"/>
      </w:tblGrid>
      <w:tr w:rsidR="00EB6D10" w:rsidRPr="00512E66" w14:paraId="6D8647BB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3055D356" w14:textId="77777777" w:rsidR="00EB6D10" w:rsidRPr="00512E66" w:rsidRDefault="00EB6D10" w:rsidP="00EB6D1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00" w:type="pct"/>
            <w:shd w:val="pct15" w:color="auto" w:fill="FFFFFF"/>
          </w:tcPr>
          <w:p w14:paraId="679956E4" w14:textId="77777777" w:rsidR="00EB6D10" w:rsidRPr="00512E66" w:rsidRDefault="00EB6D10" w:rsidP="00EB6D1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73" w:type="pct"/>
            <w:gridSpan w:val="2"/>
            <w:shd w:val="pct15" w:color="auto" w:fill="FFFFFF"/>
          </w:tcPr>
          <w:p w14:paraId="6CDCDAA7" w14:textId="77777777" w:rsidR="00BF511D" w:rsidRDefault="00EB6D10" w:rsidP="00EB6D10">
            <w:pPr>
              <w:pStyle w:val="ekvTabelleKopf"/>
            </w:pPr>
            <w:r>
              <w:t xml:space="preserve">Inhaltsbezogene Kompetenzen </w:t>
            </w:r>
          </w:p>
          <w:p w14:paraId="625F7166" w14:textId="2D6DEAFE" w:rsidR="00EB6D10" w:rsidRPr="00512E66" w:rsidRDefault="00EB6D10" w:rsidP="00EB6D10">
            <w:pPr>
              <w:pStyle w:val="ekvTabelleKopf"/>
            </w:pPr>
            <w:r>
              <w:t>1. Jahr der Qualifikationsphase</w:t>
            </w:r>
          </w:p>
        </w:tc>
        <w:tc>
          <w:tcPr>
            <w:tcW w:w="936" w:type="pct"/>
            <w:shd w:val="pct15" w:color="auto" w:fill="FFFFFF"/>
          </w:tcPr>
          <w:p w14:paraId="028E451A" w14:textId="2C244C0C" w:rsidR="00EB6D10" w:rsidRPr="00512E66" w:rsidRDefault="00EB6D10" w:rsidP="00EB6D10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61" w:type="pct"/>
            <w:shd w:val="pct15" w:color="auto" w:fill="FFFFFF"/>
          </w:tcPr>
          <w:p w14:paraId="26FDB144" w14:textId="409B9EC2" w:rsidR="00EB6D10" w:rsidRPr="007572C1" w:rsidRDefault="00EB6D10" w:rsidP="00EB6D10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EB6D10" w:rsidRPr="00FD7BFF" w14:paraId="0A480105" w14:textId="77777777" w:rsidTr="00A3349F">
        <w:trPr>
          <w:trHeight w:val="270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2A0F1987" w14:textId="6D6098A2" w:rsidR="00EB6D10" w:rsidRPr="00FD7BFF" w:rsidRDefault="005E5F1E" w:rsidP="00EB6D1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0" w:type="pct"/>
            <w:vMerge w:val="restart"/>
            <w:shd w:val="clear" w:color="auto" w:fill="F2F2F2" w:themeFill="background1" w:themeFillShade="F2"/>
          </w:tcPr>
          <w:p w14:paraId="20532AB5" w14:textId="77777777" w:rsidR="00EB6D10" w:rsidRDefault="00EB6D10" w:rsidP="00EB6D1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IV</w:t>
            </w:r>
          </w:p>
          <w:p w14:paraId="319A335A" w14:textId="77777777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Abstände und Winkel</w:t>
            </w:r>
          </w:p>
        </w:tc>
        <w:tc>
          <w:tcPr>
            <w:tcW w:w="1973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130F3F" w14:textId="59D03235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36" w:type="pct"/>
            <w:vMerge w:val="restart"/>
            <w:shd w:val="clear" w:color="auto" w:fill="F2F2F2" w:themeFill="background1" w:themeFillShade="F2"/>
          </w:tcPr>
          <w:p w14:paraId="203CAF44" w14:textId="1C3781F3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531C9334" w14:textId="5AE4F27D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FD7BFF" w14:paraId="6598BA91" w14:textId="77777777" w:rsidTr="00A3349F">
        <w:trPr>
          <w:trHeight w:val="270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1875AD" w14:textId="77777777" w:rsidR="00EB6D10" w:rsidRPr="00FD7BFF" w:rsidRDefault="00EB6D10" w:rsidP="00EB6D1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676B35" w14:textId="77777777" w:rsidR="00EB6D10" w:rsidRPr="00FD7BFF" w:rsidRDefault="00EB6D10" w:rsidP="00EB6D10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2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A62C67" w14:textId="232305E1" w:rsidR="00EB6D10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887F61" w14:textId="649CC90E" w:rsidR="00EB6D10" w:rsidRDefault="00A3349F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erhöhtes </w:t>
            </w:r>
            <w:r w:rsidR="00EB6D10">
              <w:rPr>
                <w:sz w:val="18"/>
                <w:szCs w:val="18"/>
              </w:rPr>
              <w:t>Anforderungsniveau</w:t>
            </w:r>
          </w:p>
        </w:tc>
        <w:tc>
          <w:tcPr>
            <w:tcW w:w="93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8BB61B" w14:textId="77777777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60C0B" w14:textId="77777777" w:rsidR="00EB6D10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</w:tr>
      <w:tr w:rsidR="002B3468" w:rsidRPr="00FD7BFF" w14:paraId="503640BE" w14:textId="77777777" w:rsidTr="00A3349F">
        <w:trPr>
          <w:trHeight w:val="317"/>
        </w:trPr>
        <w:tc>
          <w:tcPr>
            <w:tcW w:w="330" w:type="pct"/>
          </w:tcPr>
          <w:p w14:paraId="075BC91A" w14:textId="77777777" w:rsidR="002B3468" w:rsidRPr="00FD7BFF" w:rsidRDefault="002B3468" w:rsidP="00BD280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0" w:type="pct"/>
          </w:tcPr>
          <w:p w14:paraId="673EAB55" w14:textId="77777777" w:rsidR="002B3468" w:rsidRPr="00FD7BFF" w:rsidRDefault="002B3468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73" w:type="pct"/>
            <w:gridSpan w:val="2"/>
          </w:tcPr>
          <w:p w14:paraId="2AE5D19A" w14:textId="77777777" w:rsidR="002B3468" w:rsidRPr="00FD7BFF" w:rsidRDefault="002B3468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6" w:type="pct"/>
          </w:tcPr>
          <w:p w14:paraId="4DA6C581" w14:textId="77777777" w:rsidR="002B3468" w:rsidRPr="00FD7BFF" w:rsidRDefault="002B3468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11F3C76C" w14:textId="77777777" w:rsidR="002B3468" w:rsidRPr="00FD7BFF" w:rsidRDefault="002B3468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AE117A" w:rsidRPr="00FD7BFF" w14:paraId="5D23570A" w14:textId="77777777" w:rsidTr="00A3349F">
        <w:trPr>
          <w:trHeight w:val="782"/>
        </w:trPr>
        <w:tc>
          <w:tcPr>
            <w:tcW w:w="330" w:type="pct"/>
          </w:tcPr>
          <w:p w14:paraId="4C5E8FF1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62C4DF00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1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Zueinander orthogonale Vektoren – das Skalarprodukt</w:t>
            </w:r>
            <w:r w:rsidRPr="00FD7B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3" w:type="pct"/>
            <w:gridSpan w:val="2"/>
            <w:shd w:val="clear" w:color="auto" w:fill="FFFFFF" w:themeFill="background1"/>
          </w:tcPr>
          <w:p w14:paraId="7296D6A7" w14:textId="77777777" w:rsidR="000C4BD0" w:rsidRDefault="000C4BD0" w:rsidP="000C4BD0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1</w:t>
            </w:r>
            <w:r w:rsidRPr="00473CF4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Algorithmus und Zahl</w:t>
            </w:r>
          </w:p>
          <w:p w14:paraId="7A2D6FFE" w14:textId="77777777" w:rsidR="00AE117A" w:rsidRDefault="000C4BD0" w:rsidP="000C4BD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nutzen die Rechengesetze für Skalarprodukt […] zum Berechnen und Umformen von</w:t>
            </w:r>
            <w:r>
              <w:rPr>
                <w:sz w:val="18"/>
                <w:szCs w:val="18"/>
              </w:rPr>
              <w:t xml:space="preserve"> </w:t>
            </w:r>
            <w:r w:rsidRPr="000C4BD0">
              <w:rPr>
                <w:sz w:val="18"/>
                <w:szCs w:val="18"/>
              </w:rPr>
              <w:t>Termen sowie zum Lösen von Vektorgleichungen.</w:t>
            </w:r>
          </w:p>
          <w:p w14:paraId="00C2E991" w14:textId="77777777" w:rsidR="000C4BD0" w:rsidRDefault="000C4BD0" w:rsidP="000C4BD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2</w:t>
            </w:r>
            <w:r w:rsidRPr="00473CF4">
              <w:rPr>
                <w:b/>
                <w:sz w:val="18"/>
                <w:szCs w:val="18"/>
              </w:rPr>
              <w:t>: Messen</w:t>
            </w:r>
          </w:p>
          <w:p w14:paraId="2A7D1D8E" w14:textId="0A741E1C" w:rsidR="000C4BD0" w:rsidRDefault="000C4BD0" w:rsidP="000C4BD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nutzen das Skalarprodukt zur Längenbestimmung projizierter Vektoren und</w:t>
            </w:r>
            <w:r>
              <w:rPr>
                <w:sz w:val="18"/>
                <w:szCs w:val="18"/>
              </w:rPr>
              <w:t xml:space="preserve"> </w:t>
            </w:r>
            <w:r w:rsidRPr="000C4BD0">
              <w:rPr>
                <w:sz w:val="18"/>
                <w:szCs w:val="18"/>
              </w:rPr>
              <w:t>zur Winkelbestimmung</w:t>
            </w:r>
            <w:r w:rsidR="00D15881">
              <w:rPr>
                <w:sz w:val="18"/>
                <w:szCs w:val="18"/>
              </w:rPr>
              <w:t>.</w:t>
            </w:r>
          </w:p>
          <w:p w14:paraId="43914031" w14:textId="77777777" w:rsidR="00EB6D10" w:rsidRDefault="00EB6D10" w:rsidP="00EB6D1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EB6D10">
              <w:rPr>
                <w:b/>
                <w:sz w:val="18"/>
                <w:szCs w:val="18"/>
              </w:rPr>
              <w:t>Leitidee 3: Raum und Form</w:t>
            </w:r>
          </w:p>
          <w:p w14:paraId="6C660640" w14:textId="65DA802D" w:rsidR="00EB6D10" w:rsidRPr="00EB6D10" w:rsidRDefault="00EB6D10" w:rsidP="00EB6D1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deuten das Skalarprodukt […] geometrisch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</w:tcPr>
          <w:p w14:paraId="210AA9CE" w14:textId="269B5648" w:rsidR="00AE117A" w:rsidRPr="00FD7BFF" w:rsidRDefault="000C4BD0" w:rsidP="000C4BD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0C4BD0">
              <w:rPr>
                <w:sz w:val="18"/>
                <w:szCs w:val="24"/>
              </w:rPr>
              <w:t>Skalarprodukt</w:t>
            </w:r>
          </w:p>
        </w:tc>
        <w:tc>
          <w:tcPr>
            <w:tcW w:w="961" w:type="pct"/>
          </w:tcPr>
          <w:p w14:paraId="312114AF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FD7BFF" w14:paraId="5C0CD4ED" w14:textId="77777777" w:rsidTr="00A3349F">
        <w:trPr>
          <w:trHeight w:val="20"/>
        </w:trPr>
        <w:tc>
          <w:tcPr>
            <w:tcW w:w="330" w:type="pct"/>
          </w:tcPr>
          <w:p w14:paraId="2FCEEFD4" w14:textId="77777777" w:rsidR="00EB6D10" w:rsidRPr="00FD7BFF" w:rsidRDefault="00EB6D1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FFF" w:themeFill="background1"/>
          </w:tcPr>
          <w:p w14:paraId="30D35FA6" w14:textId="77777777" w:rsidR="00EB6D10" w:rsidRPr="00FD7BFF" w:rsidRDefault="00EB6D10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2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Winkel und Schnittwinkel zwischen Geraden</w:t>
            </w:r>
          </w:p>
        </w:tc>
        <w:tc>
          <w:tcPr>
            <w:tcW w:w="1973" w:type="pct"/>
            <w:gridSpan w:val="2"/>
            <w:shd w:val="clear" w:color="auto" w:fill="FFFFFF" w:themeFill="background1"/>
          </w:tcPr>
          <w:p w14:paraId="483814E9" w14:textId="77777777" w:rsidR="00EB6D10" w:rsidRDefault="00EB6D10" w:rsidP="00EB6D1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2</w:t>
            </w:r>
            <w:r w:rsidRPr="00473CF4">
              <w:rPr>
                <w:b/>
                <w:sz w:val="18"/>
                <w:szCs w:val="18"/>
              </w:rPr>
              <w:t>: Messen</w:t>
            </w:r>
          </w:p>
          <w:p w14:paraId="75F6F0D2" w14:textId="05CB5DCF" w:rsidR="00EB6D10" w:rsidRPr="000278FE" w:rsidRDefault="00EB6D10" w:rsidP="00EB6D1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EB6D10">
              <w:rPr>
                <w:sz w:val="18"/>
                <w:szCs w:val="18"/>
              </w:rPr>
              <w:t xml:space="preserve">bestimmen </w:t>
            </w:r>
            <w:r>
              <w:rPr>
                <w:sz w:val="18"/>
                <w:szCs w:val="18"/>
              </w:rPr>
              <w:t>[…]</w:t>
            </w:r>
            <w:r w:rsidRPr="00EB6D10">
              <w:rPr>
                <w:sz w:val="18"/>
                <w:szCs w:val="18"/>
              </w:rPr>
              <w:t xml:space="preserve"> Winkel</w:t>
            </w:r>
            <w:r>
              <w:rPr>
                <w:sz w:val="18"/>
                <w:szCs w:val="18"/>
              </w:rPr>
              <w:t>, […]</w:t>
            </w:r>
            <w:r w:rsidRPr="00EB6D10">
              <w:rPr>
                <w:sz w:val="18"/>
                <w:szCs w:val="18"/>
              </w:rPr>
              <w:t xml:space="preserve"> von Objekten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</w:tcPr>
          <w:p w14:paraId="1D81AE7D" w14:textId="747ACD60" w:rsidR="00EB6D10" w:rsidRPr="00FD7BFF" w:rsidRDefault="00EB6D10" w:rsidP="00EB6D1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B6D10">
              <w:rPr>
                <w:sz w:val="18"/>
                <w:szCs w:val="24"/>
              </w:rPr>
              <w:t>Maß</w:t>
            </w:r>
            <w:r w:rsidRPr="00EB6D10">
              <w:rPr>
                <w:sz w:val="18"/>
                <w:szCs w:val="18"/>
              </w:rPr>
              <w:t xml:space="preserve"> des Winkels zwischen Vektoren,</w:t>
            </w:r>
            <w:r>
              <w:rPr>
                <w:sz w:val="18"/>
                <w:szCs w:val="18"/>
              </w:rPr>
              <w:t xml:space="preserve"> </w:t>
            </w:r>
            <w:r w:rsidRPr="00EB6D10">
              <w:rPr>
                <w:sz w:val="18"/>
                <w:szCs w:val="18"/>
              </w:rPr>
              <w:t>zwischen Geraden</w:t>
            </w:r>
            <w:r>
              <w:rPr>
                <w:sz w:val="18"/>
                <w:szCs w:val="18"/>
              </w:rPr>
              <w:t>, […]</w:t>
            </w:r>
          </w:p>
        </w:tc>
        <w:tc>
          <w:tcPr>
            <w:tcW w:w="961" w:type="pct"/>
          </w:tcPr>
          <w:p w14:paraId="130FB12D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FD7BFF" w14:paraId="503E69F3" w14:textId="77777777" w:rsidTr="00A3349F">
        <w:trPr>
          <w:trHeight w:val="20"/>
        </w:trPr>
        <w:tc>
          <w:tcPr>
            <w:tcW w:w="330" w:type="pct"/>
          </w:tcPr>
          <w:p w14:paraId="7351702C" w14:textId="77777777" w:rsidR="00EB6D10" w:rsidRPr="00FD7BFF" w:rsidRDefault="00EB6D1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16492D4A" w14:textId="77777777" w:rsidR="00EB6D10" w:rsidRPr="00FD7BFF" w:rsidRDefault="00EB6D10" w:rsidP="00BD2806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ab/>
              <w:t>3</w:t>
            </w:r>
            <w:r w:rsidRPr="00FD7BF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Normalenform einer Ebene</w:t>
            </w:r>
          </w:p>
        </w:tc>
        <w:tc>
          <w:tcPr>
            <w:tcW w:w="1973" w:type="pct"/>
            <w:gridSpan w:val="2"/>
          </w:tcPr>
          <w:p w14:paraId="48ABF9B8" w14:textId="77777777" w:rsidR="00EB6D10" w:rsidRDefault="00EB6D10" w:rsidP="00EB6D10">
            <w:pPr>
              <w:pStyle w:val="ekvTabelle"/>
              <w:rPr>
                <w:b/>
                <w:sz w:val="18"/>
                <w:szCs w:val="18"/>
              </w:rPr>
            </w:pPr>
            <w:r w:rsidRPr="00641C09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3</w:t>
            </w:r>
            <w:r w:rsidRPr="00641C09">
              <w:rPr>
                <w:b/>
                <w:sz w:val="18"/>
                <w:szCs w:val="18"/>
              </w:rPr>
              <w:t>: Raum und Form</w:t>
            </w:r>
          </w:p>
          <w:p w14:paraId="20A5886B" w14:textId="6AEC4978" w:rsidR="00EB6D10" w:rsidRPr="000278FE" w:rsidRDefault="00EB6D10" w:rsidP="00EB6D10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41C09">
              <w:rPr>
                <w:sz w:val="18"/>
                <w:szCs w:val="18"/>
              </w:rPr>
              <w:t xml:space="preserve">beschreiben </w:t>
            </w:r>
            <w:r>
              <w:rPr>
                <w:sz w:val="18"/>
                <w:szCs w:val="18"/>
              </w:rPr>
              <w:t xml:space="preserve">[…] Ebenen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</w:tcPr>
          <w:p w14:paraId="096F3609" w14:textId="6ADBB5FA" w:rsidR="00EB6D10" w:rsidRPr="00FD7BFF" w:rsidRDefault="00EB6D10" w:rsidP="00EB6D1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Normalenform</w:t>
            </w:r>
          </w:p>
        </w:tc>
        <w:tc>
          <w:tcPr>
            <w:tcW w:w="961" w:type="pct"/>
          </w:tcPr>
          <w:p w14:paraId="0A789D7D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0C4BD0" w14:paraId="792B6C54" w14:textId="77777777" w:rsidTr="00A3349F">
        <w:trPr>
          <w:trHeight w:val="510"/>
        </w:trPr>
        <w:tc>
          <w:tcPr>
            <w:tcW w:w="330" w:type="pct"/>
          </w:tcPr>
          <w:p w14:paraId="05736932" w14:textId="77777777" w:rsidR="00EB6D10" w:rsidRPr="000C4BD0" w:rsidRDefault="00EB6D10" w:rsidP="00BD2806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pct"/>
          </w:tcPr>
          <w:p w14:paraId="37975571" w14:textId="77777777" w:rsidR="00EB6D10" w:rsidRPr="000C4BD0" w:rsidRDefault="00EB6D10" w:rsidP="00BD2806">
            <w:pPr>
              <w:pStyle w:val="Lerneinheit"/>
              <w:rPr>
                <w:color w:val="000000" w:themeColor="text1"/>
                <w:sz w:val="18"/>
                <w:szCs w:val="18"/>
              </w:rPr>
            </w:pPr>
            <w:r w:rsidRPr="000C4BD0">
              <w:rPr>
                <w:b/>
                <w:bCs/>
                <w:color w:val="000000" w:themeColor="text1"/>
                <w:sz w:val="18"/>
                <w:szCs w:val="18"/>
              </w:rPr>
              <w:tab/>
              <w:t>4</w:t>
            </w:r>
            <w:r w:rsidRPr="000C4BD0">
              <w:rPr>
                <w:color w:val="000000" w:themeColor="text1"/>
                <w:sz w:val="18"/>
                <w:szCs w:val="18"/>
              </w:rPr>
              <w:tab/>
              <w:t>Vektorprodukt – geometrische Interpretation</w:t>
            </w:r>
          </w:p>
        </w:tc>
        <w:tc>
          <w:tcPr>
            <w:tcW w:w="1973" w:type="pct"/>
            <w:gridSpan w:val="2"/>
          </w:tcPr>
          <w:p w14:paraId="1A62BB5E" w14:textId="77777777" w:rsidR="00EB6D10" w:rsidRDefault="00EB6D10" w:rsidP="000C4BD0">
            <w:pPr>
              <w:pStyle w:val="ekvTabelle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1</w:t>
            </w:r>
            <w:r w:rsidRPr="00473CF4">
              <w:rPr>
                <w:b/>
                <w:sz w:val="18"/>
                <w:szCs w:val="18"/>
              </w:rPr>
              <w:t xml:space="preserve">: </w:t>
            </w:r>
            <w:r>
              <w:rPr>
                <w:b/>
                <w:sz w:val="18"/>
                <w:szCs w:val="18"/>
              </w:rPr>
              <w:t>Algorithmus und Zahl</w:t>
            </w:r>
          </w:p>
          <w:p w14:paraId="6441B390" w14:textId="77777777" w:rsidR="00EB6D10" w:rsidRPr="000C4BD0" w:rsidRDefault="00EB6D10" w:rsidP="000C4BD0">
            <w:pPr>
              <w:pStyle w:val="ekvTabelle"/>
              <w:numPr>
                <w:ilvl w:val="0"/>
                <w:numId w:val="25"/>
              </w:numPr>
              <w:rPr>
                <w:color w:val="000000" w:themeColor="text1"/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 xml:space="preserve">nutzen die Rechengesetze für </w:t>
            </w:r>
            <w:r>
              <w:rPr>
                <w:sz w:val="18"/>
                <w:szCs w:val="18"/>
              </w:rPr>
              <w:t>Vektor</w:t>
            </w:r>
            <w:r w:rsidRPr="000C4BD0">
              <w:rPr>
                <w:sz w:val="18"/>
                <w:szCs w:val="18"/>
              </w:rPr>
              <w:t>produkt […] zum Berechnen und Umformen von</w:t>
            </w:r>
            <w:r>
              <w:rPr>
                <w:sz w:val="18"/>
                <w:szCs w:val="18"/>
              </w:rPr>
              <w:t xml:space="preserve"> </w:t>
            </w:r>
            <w:r w:rsidRPr="000C4BD0">
              <w:rPr>
                <w:sz w:val="18"/>
                <w:szCs w:val="18"/>
              </w:rPr>
              <w:t>Termen sowie zum Lösen von Vektorgleichungen.</w:t>
            </w:r>
          </w:p>
          <w:p w14:paraId="7CF63FC1" w14:textId="77777777" w:rsidR="00EB6D10" w:rsidRDefault="00EB6D10" w:rsidP="000C4BD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2</w:t>
            </w:r>
            <w:r w:rsidRPr="00473CF4">
              <w:rPr>
                <w:b/>
                <w:sz w:val="18"/>
                <w:szCs w:val="18"/>
              </w:rPr>
              <w:t>: Messen</w:t>
            </w:r>
          </w:p>
          <w:p w14:paraId="096C69BA" w14:textId="77777777" w:rsidR="00EB6D10" w:rsidRDefault="00EB6D10" w:rsidP="000C4BD0">
            <w:pPr>
              <w:pStyle w:val="ekvTabelle"/>
              <w:numPr>
                <w:ilvl w:val="0"/>
                <w:numId w:val="25"/>
              </w:numPr>
              <w:rPr>
                <w:color w:val="000000" w:themeColor="text1"/>
                <w:sz w:val="18"/>
                <w:szCs w:val="18"/>
              </w:rPr>
            </w:pPr>
            <w:r w:rsidRPr="000C4BD0">
              <w:rPr>
                <w:sz w:val="18"/>
                <w:szCs w:val="18"/>
              </w:rPr>
              <w:t>nutzen</w:t>
            </w:r>
            <w:r w:rsidRPr="000C4BD0">
              <w:rPr>
                <w:color w:val="000000" w:themeColor="text1"/>
                <w:sz w:val="18"/>
                <w:szCs w:val="18"/>
              </w:rPr>
              <w:t xml:space="preserve"> das Vektorprodukt zur Bestimmung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C4BD0">
              <w:rPr>
                <w:color w:val="000000" w:themeColor="text1"/>
                <w:sz w:val="18"/>
                <w:szCs w:val="18"/>
              </w:rPr>
              <w:t>von Flächeninhalten.</w:t>
            </w:r>
          </w:p>
          <w:p w14:paraId="5F94D667" w14:textId="77777777" w:rsidR="00EB6D10" w:rsidRDefault="00EB6D10" w:rsidP="00EB6D1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EB6D10">
              <w:rPr>
                <w:b/>
                <w:sz w:val="18"/>
                <w:szCs w:val="18"/>
              </w:rPr>
              <w:t>Leitidee 3: Raum und Form</w:t>
            </w:r>
          </w:p>
          <w:p w14:paraId="2A940964" w14:textId="4AEFC1D8" w:rsidR="00EB6D10" w:rsidRPr="000C4BD0" w:rsidRDefault="00EB6D10" w:rsidP="00EB6D10">
            <w:pPr>
              <w:pStyle w:val="ekvTabelle"/>
              <w:numPr>
                <w:ilvl w:val="0"/>
                <w:numId w:val="25"/>
              </w:numPr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deuten […] das Vektorprodukt geometrisch</w:t>
            </w:r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</w:tcPr>
          <w:p w14:paraId="6E1FBAA9" w14:textId="77777777" w:rsidR="00EB6D10" w:rsidRPr="000C4BD0" w:rsidRDefault="00EB6D10" w:rsidP="000C4BD0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0C4BD0">
              <w:rPr>
                <w:sz w:val="18"/>
                <w:szCs w:val="24"/>
              </w:rPr>
              <w:t>Vektorprodukt</w:t>
            </w:r>
          </w:p>
          <w:p w14:paraId="50B2BFC9" w14:textId="77777777" w:rsidR="00EB6D10" w:rsidRPr="000C4BD0" w:rsidRDefault="00EB6D10" w:rsidP="000C4BD0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0C4BD0">
              <w:rPr>
                <w:color w:val="000000" w:themeColor="text1"/>
                <w:sz w:val="18"/>
                <w:szCs w:val="18"/>
              </w:rPr>
              <w:t>Flächeninhalt von Dreiecken und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C4BD0">
              <w:rPr>
                <w:color w:val="000000" w:themeColor="text1"/>
                <w:sz w:val="18"/>
                <w:szCs w:val="18"/>
              </w:rPr>
              <w:t>Parallelogrammen</w:t>
            </w:r>
            <w:r w:rsidRPr="000C4BD0">
              <w:rPr>
                <w:sz w:val="18"/>
                <w:szCs w:val="18"/>
              </w:rPr>
              <w:t xml:space="preserve"> </w:t>
            </w:r>
          </w:p>
          <w:p w14:paraId="0C390990" w14:textId="09A316EA" w:rsidR="00EB6D10" w:rsidRPr="000C4BD0" w:rsidRDefault="00EB6D10" w:rsidP="000C4BD0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0C4BD0">
              <w:rPr>
                <w:sz w:val="18"/>
                <w:szCs w:val="18"/>
                <w:shd w:val="clear" w:color="auto" w:fill="FFF5CD"/>
              </w:rPr>
              <w:t>Spatvolumen</w:t>
            </w:r>
            <w:proofErr w:type="spellEnd"/>
          </w:p>
        </w:tc>
        <w:tc>
          <w:tcPr>
            <w:tcW w:w="961" w:type="pct"/>
          </w:tcPr>
          <w:p w14:paraId="033090B0" w14:textId="77777777" w:rsidR="00EB6D10" w:rsidRPr="000C4BD0" w:rsidRDefault="00EB6D10" w:rsidP="00BD2806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EB6D10" w:rsidRPr="00EB6D10" w14:paraId="5289A5CF" w14:textId="77777777" w:rsidTr="00A3349F">
        <w:trPr>
          <w:trHeight w:val="782"/>
        </w:trPr>
        <w:tc>
          <w:tcPr>
            <w:tcW w:w="330" w:type="pct"/>
          </w:tcPr>
          <w:p w14:paraId="11E7BBCC" w14:textId="77777777" w:rsidR="00EB6D10" w:rsidRPr="00EB6D10" w:rsidRDefault="00EB6D10" w:rsidP="00BD2806">
            <w:pPr>
              <w:pStyle w:val="ekvTabelle"/>
              <w:tabs>
                <w:tab w:val="left" w:pos="1389"/>
              </w:tabs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00" w:type="pct"/>
          </w:tcPr>
          <w:p w14:paraId="021C2D19" w14:textId="77777777" w:rsidR="00EB6D10" w:rsidRPr="00EB6D10" w:rsidRDefault="00EB6D10" w:rsidP="00BD2806">
            <w:pPr>
              <w:pStyle w:val="Lerneinhei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6D10">
              <w:rPr>
                <w:b/>
                <w:bCs/>
                <w:color w:val="000000" w:themeColor="text1"/>
                <w:sz w:val="18"/>
                <w:szCs w:val="18"/>
              </w:rPr>
              <w:tab/>
              <w:t>5</w:t>
            </w:r>
            <w:r w:rsidRPr="00EB6D10">
              <w:rPr>
                <w:color w:val="000000" w:themeColor="text1"/>
                <w:sz w:val="18"/>
                <w:szCs w:val="18"/>
              </w:rPr>
              <w:tab/>
              <w:t>Schnittwinkel zwischen Geraden und Ebenen</w:t>
            </w:r>
          </w:p>
        </w:tc>
        <w:tc>
          <w:tcPr>
            <w:tcW w:w="1973" w:type="pct"/>
            <w:gridSpan w:val="2"/>
          </w:tcPr>
          <w:p w14:paraId="58A11A59" w14:textId="77777777" w:rsidR="00EB6D10" w:rsidRDefault="00EB6D10" w:rsidP="00EB6D1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2</w:t>
            </w:r>
            <w:r w:rsidRPr="00473CF4">
              <w:rPr>
                <w:b/>
                <w:sz w:val="18"/>
                <w:szCs w:val="18"/>
              </w:rPr>
              <w:t>: Messen</w:t>
            </w:r>
          </w:p>
          <w:p w14:paraId="67353795" w14:textId="374AC837" w:rsidR="00EB6D10" w:rsidRPr="00EB6D10" w:rsidRDefault="00EB6D10" w:rsidP="00EB6D10">
            <w:pPr>
              <w:pStyle w:val="ekvTabelle"/>
              <w:numPr>
                <w:ilvl w:val="0"/>
                <w:numId w:val="25"/>
              </w:numPr>
              <w:rPr>
                <w:color w:val="000000" w:themeColor="text1"/>
                <w:sz w:val="18"/>
                <w:szCs w:val="18"/>
              </w:rPr>
            </w:pPr>
            <w:r w:rsidRPr="00EB6D10">
              <w:rPr>
                <w:sz w:val="18"/>
                <w:szCs w:val="18"/>
              </w:rPr>
              <w:t xml:space="preserve">bestimmen </w:t>
            </w:r>
            <w:r>
              <w:rPr>
                <w:sz w:val="18"/>
                <w:szCs w:val="18"/>
              </w:rPr>
              <w:t>[…]</w:t>
            </w:r>
            <w:r w:rsidRPr="00EB6D10">
              <w:rPr>
                <w:sz w:val="18"/>
                <w:szCs w:val="18"/>
              </w:rPr>
              <w:t xml:space="preserve"> Winkel</w:t>
            </w:r>
            <w:r>
              <w:rPr>
                <w:sz w:val="18"/>
                <w:szCs w:val="18"/>
              </w:rPr>
              <w:t>, […]</w:t>
            </w:r>
            <w:r w:rsidRPr="00EB6D10">
              <w:rPr>
                <w:sz w:val="18"/>
                <w:szCs w:val="18"/>
              </w:rPr>
              <w:t xml:space="preserve"> von Objekten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</w:tcPr>
          <w:p w14:paraId="7FA23541" w14:textId="51A53556" w:rsidR="00EB6D10" w:rsidRPr="00EB6D10" w:rsidRDefault="00EB6D10" w:rsidP="00EB6D10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24"/>
              </w:rPr>
              <w:t>Maß</w:t>
            </w:r>
            <w:r w:rsidRPr="00EB6D10">
              <w:rPr>
                <w:color w:val="000000" w:themeColor="text1"/>
                <w:sz w:val="18"/>
                <w:szCs w:val="18"/>
              </w:rPr>
              <w:t xml:space="preserve"> des Winkels zwischen […] Geraden und Ebenen sowie zwischen Ebenen</w:t>
            </w:r>
          </w:p>
        </w:tc>
        <w:tc>
          <w:tcPr>
            <w:tcW w:w="961" w:type="pct"/>
          </w:tcPr>
          <w:p w14:paraId="0CE1EE8F" w14:textId="77777777" w:rsidR="00EB6D10" w:rsidRPr="00EB6D10" w:rsidRDefault="00EB6D10" w:rsidP="00BD2806">
            <w:pPr>
              <w:pStyle w:val="ekvTabelle"/>
              <w:rPr>
                <w:color w:val="000000" w:themeColor="text1"/>
                <w:sz w:val="18"/>
                <w:szCs w:val="18"/>
              </w:rPr>
            </w:pPr>
          </w:p>
        </w:tc>
      </w:tr>
      <w:tr w:rsidR="00EB6D10" w:rsidRPr="00FD7BFF" w14:paraId="0C099EBA" w14:textId="77777777" w:rsidTr="00A3349F">
        <w:trPr>
          <w:trHeight w:val="782"/>
        </w:trPr>
        <w:tc>
          <w:tcPr>
            <w:tcW w:w="330" w:type="pct"/>
            <w:shd w:val="clear" w:color="auto" w:fill="FFF5CD"/>
          </w:tcPr>
          <w:p w14:paraId="05AAE971" w14:textId="77777777" w:rsidR="00EB6D10" w:rsidRPr="00FD7BFF" w:rsidRDefault="00EB6D1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5CD"/>
          </w:tcPr>
          <w:p w14:paraId="08CA5578" w14:textId="77777777" w:rsidR="00EB6D10" w:rsidRPr="00301B5A" w:rsidRDefault="00EB6D10" w:rsidP="00BD2806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6</w:t>
            </w:r>
            <w:r>
              <w:rPr>
                <w:b/>
                <w:bCs/>
                <w:sz w:val="18"/>
                <w:szCs w:val="18"/>
              </w:rPr>
              <w:tab/>
            </w:r>
            <w:r w:rsidRPr="006432A0">
              <w:rPr>
                <w:bCs/>
                <w:sz w:val="18"/>
                <w:szCs w:val="18"/>
              </w:rPr>
              <w:t xml:space="preserve">Abstand eines Punktes von einer </w:t>
            </w:r>
            <w:r>
              <w:rPr>
                <w:bCs/>
                <w:sz w:val="18"/>
                <w:szCs w:val="18"/>
              </w:rPr>
              <w:t>Ebene</w:t>
            </w:r>
          </w:p>
        </w:tc>
        <w:tc>
          <w:tcPr>
            <w:tcW w:w="1024" w:type="pct"/>
            <w:shd w:val="clear" w:color="auto" w:fill="FFF5CD"/>
          </w:tcPr>
          <w:p w14:paraId="553D7FA9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9" w:type="pct"/>
            <w:vMerge w:val="restart"/>
            <w:shd w:val="clear" w:color="auto" w:fill="FFF5CD"/>
          </w:tcPr>
          <w:p w14:paraId="5D41E5D0" w14:textId="77777777" w:rsidR="00EB6D10" w:rsidRDefault="00EB6D10" w:rsidP="00EB6D10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473CF4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2</w:t>
            </w:r>
            <w:r w:rsidRPr="00473CF4">
              <w:rPr>
                <w:b/>
                <w:sz w:val="18"/>
                <w:szCs w:val="18"/>
              </w:rPr>
              <w:t>: Messen</w:t>
            </w:r>
          </w:p>
          <w:p w14:paraId="0C35ED96" w14:textId="689BA250" w:rsidR="00EB6D10" w:rsidRPr="00FD7BFF" w:rsidRDefault="00EB6D10" w:rsidP="00D15881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D15881">
              <w:rPr>
                <w:color w:val="000000" w:themeColor="text1"/>
                <w:sz w:val="18"/>
                <w:szCs w:val="18"/>
              </w:rPr>
              <w:t>bestimmen</w:t>
            </w:r>
            <w:r w:rsidRPr="00EB6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Abstände, […]</w:t>
            </w:r>
            <w:r w:rsidRPr="00EB6D10">
              <w:rPr>
                <w:sz w:val="18"/>
                <w:szCs w:val="18"/>
              </w:rPr>
              <w:t xml:space="preserve"> von Objekten im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18"/>
                      <w:szCs w:val="18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3</m:t>
                  </m:r>
                </m:sup>
              </m:sSup>
            </m:oMath>
            <w:r w:rsidR="00D15881">
              <w:rPr>
                <w:sz w:val="18"/>
                <w:szCs w:val="18"/>
              </w:rPr>
              <w:t>.</w:t>
            </w:r>
          </w:p>
        </w:tc>
        <w:tc>
          <w:tcPr>
            <w:tcW w:w="936" w:type="pct"/>
            <w:vMerge w:val="restart"/>
            <w:shd w:val="clear" w:color="auto" w:fill="FFF5CD"/>
          </w:tcPr>
          <w:p w14:paraId="28C8C849" w14:textId="068842DA" w:rsidR="00EB6D10" w:rsidRPr="00EB6D10" w:rsidRDefault="00EB6D10" w:rsidP="00932EF5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18"/>
              </w:rPr>
              <w:t>Abstand zwischen Punkten, Geraden und Ebenen</w:t>
            </w:r>
          </w:p>
          <w:p w14:paraId="39B853A3" w14:textId="2C8E0434" w:rsidR="00EB6D10" w:rsidRPr="00EB6D10" w:rsidRDefault="00EB6D10" w:rsidP="00EB6D10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18"/>
              </w:rPr>
              <w:t>Lotfußpunkt</w:t>
            </w:r>
          </w:p>
          <w:p w14:paraId="0BE85129" w14:textId="5061C788" w:rsidR="00EB6D10" w:rsidRPr="00FD7BFF" w:rsidRDefault="00EB6D10" w:rsidP="00EB6D10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18"/>
              </w:rPr>
              <w:t>Lotfußpunktverfahren</w:t>
            </w:r>
          </w:p>
        </w:tc>
        <w:tc>
          <w:tcPr>
            <w:tcW w:w="961" w:type="pct"/>
            <w:shd w:val="clear" w:color="auto" w:fill="FFF5CD"/>
          </w:tcPr>
          <w:p w14:paraId="6A7E582D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FD7BFF" w14:paraId="7AB73C92" w14:textId="77777777" w:rsidTr="00A3349F">
        <w:trPr>
          <w:trHeight w:val="782"/>
        </w:trPr>
        <w:tc>
          <w:tcPr>
            <w:tcW w:w="330" w:type="pct"/>
            <w:shd w:val="clear" w:color="auto" w:fill="FFF5CD"/>
          </w:tcPr>
          <w:p w14:paraId="681AFA05" w14:textId="77777777" w:rsidR="00EB6D10" w:rsidRPr="009740C5" w:rsidRDefault="00EB6D1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5CD"/>
          </w:tcPr>
          <w:p w14:paraId="6DF67159" w14:textId="77777777" w:rsidR="00EB6D10" w:rsidRPr="009740C5" w:rsidRDefault="00EB6D10" w:rsidP="00BD2806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7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eines Punktes von einer Geraden</w:t>
            </w:r>
          </w:p>
        </w:tc>
        <w:tc>
          <w:tcPr>
            <w:tcW w:w="1024" w:type="pct"/>
            <w:shd w:val="clear" w:color="auto" w:fill="FFF5CD"/>
          </w:tcPr>
          <w:p w14:paraId="226753E0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9" w:type="pct"/>
            <w:vMerge/>
            <w:shd w:val="clear" w:color="auto" w:fill="FFF5CD"/>
          </w:tcPr>
          <w:p w14:paraId="71098B9E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6" w:type="pct"/>
            <w:vMerge/>
            <w:shd w:val="clear" w:color="auto" w:fill="FFF5CD"/>
          </w:tcPr>
          <w:p w14:paraId="163E2509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5CD"/>
          </w:tcPr>
          <w:p w14:paraId="691F8ED4" w14:textId="77777777" w:rsidR="00EB6D10" w:rsidRPr="00FD7BFF" w:rsidRDefault="00EB6D10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EB6D10" w:rsidRPr="00FD2460" w14:paraId="707BEE5B" w14:textId="77777777" w:rsidTr="00A3349F">
        <w:trPr>
          <w:trHeight w:val="782"/>
        </w:trPr>
        <w:tc>
          <w:tcPr>
            <w:tcW w:w="330" w:type="pct"/>
            <w:shd w:val="clear" w:color="auto" w:fill="FFF5CD"/>
          </w:tcPr>
          <w:p w14:paraId="629B99E8" w14:textId="77777777" w:rsidR="00EB6D10" w:rsidRPr="009740C5" w:rsidRDefault="00EB6D1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  <w:shd w:val="clear" w:color="auto" w:fill="FFF5CD"/>
          </w:tcPr>
          <w:p w14:paraId="066C56A4" w14:textId="77777777" w:rsidR="00EB6D10" w:rsidRPr="009740C5" w:rsidRDefault="00EB6D10" w:rsidP="00BD2806">
            <w:pPr>
              <w:pStyle w:val="Lerneinheit"/>
              <w:rPr>
                <w:bCs/>
                <w:sz w:val="18"/>
                <w:szCs w:val="18"/>
              </w:rPr>
            </w:pPr>
            <w:r w:rsidRPr="009740C5">
              <w:rPr>
                <w:b/>
                <w:bCs/>
                <w:sz w:val="18"/>
                <w:szCs w:val="18"/>
              </w:rPr>
              <w:tab/>
              <w:t>8</w:t>
            </w:r>
            <w:r w:rsidRPr="009740C5">
              <w:rPr>
                <w:b/>
                <w:bCs/>
                <w:sz w:val="18"/>
                <w:szCs w:val="18"/>
              </w:rPr>
              <w:tab/>
            </w:r>
            <w:r w:rsidRPr="009740C5">
              <w:rPr>
                <w:bCs/>
                <w:sz w:val="18"/>
                <w:szCs w:val="18"/>
              </w:rPr>
              <w:t>Abstand windschiefer Geraden</w:t>
            </w:r>
          </w:p>
        </w:tc>
        <w:tc>
          <w:tcPr>
            <w:tcW w:w="1024" w:type="pct"/>
            <w:shd w:val="clear" w:color="auto" w:fill="FFF5CD"/>
          </w:tcPr>
          <w:p w14:paraId="054480A3" w14:textId="77777777" w:rsidR="00EB6D10" w:rsidRPr="00FD2460" w:rsidRDefault="00EB6D10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9" w:type="pct"/>
            <w:vMerge/>
            <w:shd w:val="clear" w:color="auto" w:fill="FFF5CD"/>
          </w:tcPr>
          <w:p w14:paraId="3007A364" w14:textId="77777777" w:rsidR="00EB6D10" w:rsidRPr="00FD2460" w:rsidRDefault="00EB6D10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36" w:type="pct"/>
            <w:vMerge/>
            <w:shd w:val="clear" w:color="auto" w:fill="FFF5CD"/>
          </w:tcPr>
          <w:p w14:paraId="3013F351" w14:textId="77777777" w:rsidR="00EB6D10" w:rsidRPr="00FD2460" w:rsidRDefault="00EB6D10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5CD"/>
          </w:tcPr>
          <w:p w14:paraId="086A48EA" w14:textId="77777777" w:rsidR="00EB6D10" w:rsidRPr="00FD2460" w:rsidRDefault="00EB6D10" w:rsidP="00BD2806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AE117A" w:rsidRPr="00FD7BFF" w14:paraId="52C64F82" w14:textId="77777777" w:rsidTr="00A3349F">
        <w:trPr>
          <w:trHeight w:val="1020"/>
        </w:trPr>
        <w:tc>
          <w:tcPr>
            <w:tcW w:w="330" w:type="pct"/>
          </w:tcPr>
          <w:p w14:paraId="5D73FF7C" w14:textId="77777777" w:rsidR="00AE117A" w:rsidRPr="00FD7BFF" w:rsidRDefault="00AE117A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461D1D93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66046EF6" w14:textId="77777777" w:rsidR="00AE117A" w:rsidRPr="00FD7BFF" w:rsidRDefault="00AE117A" w:rsidP="00BD2806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5321B60C" w14:textId="77777777" w:rsidR="00AE117A" w:rsidRPr="00FD7BFF" w:rsidRDefault="00AE117A" w:rsidP="00BD2806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3" w:type="pct"/>
            <w:gridSpan w:val="2"/>
          </w:tcPr>
          <w:p w14:paraId="4F51CCAA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6" w:type="pct"/>
          </w:tcPr>
          <w:p w14:paraId="10257B97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0902FD91" w14:textId="77777777" w:rsidR="00AE117A" w:rsidRPr="00FD7BFF" w:rsidRDefault="00AE117A" w:rsidP="00BD2806">
            <w:pPr>
              <w:pStyle w:val="ekvTabelle"/>
              <w:rPr>
                <w:sz w:val="18"/>
                <w:szCs w:val="18"/>
              </w:rPr>
            </w:pPr>
          </w:p>
        </w:tc>
      </w:tr>
      <w:tr w:rsidR="000C4BD0" w:rsidRPr="00FD7BFF" w14:paraId="26DECC72" w14:textId="77777777" w:rsidTr="00A3349F">
        <w:trPr>
          <w:trHeight w:val="547"/>
        </w:trPr>
        <w:tc>
          <w:tcPr>
            <w:tcW w:w="330" w:type="pct"/>
          </w:tcPr>
          <w:p w14:paraId="1CE51209" w14:textId="77777777" w:rsidR="000C4BD0" w:rsidRPr="00FD7BFF" w:rsidRDefault="000C4BD0" w:rsidP="00BD2806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0" w:type="pct"/>
          </w:tcPr>
          <w:p w14:paraId="1AF194A6" w14:textId="77777777" w:rsidR="000C4BD0" w:rsidRDefault="000C4BD0" w:rsidP="00BD280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Abstandsprobleme bei Bewegungsaufgaben – ein Minimalproblem</w:t>
            </w:r>
          </w:p>
          <w:p w14:paraId="40E072AE" w14:textId="77777777" w:rsidR="000C4BD0" w:rsidRPr="00FD7BFF" w:rsidRDefault="000C4BD0" w:rsidP="00BD2806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973" w:type="pct"/>
            <w:gridSpan w:val="2"/>
          </w:tcPr>
          <w:p w14:paraId="71BE9FA7" w14:textId="77777777" w:rsidR="000C4BD0" w:rsidRPr="00563433" w:rsidRDefault="000C4BD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6" w:type="pct"/>
          </w:tcPr>
          <w:p w14:paraId="38FFAB4D" w14:textId="77777777" w:rsidR="000C4BD0" w:rsidRPr="00FD7BFF" w:rsidRDefault="000C4BD0" w:rsidP="00BD280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1" w:type="pct"/>
          </w:tcPr>
          <w:p w14:paraId="435B7686" w14:textId="77777777" w:rsidR="000C4BD0" w:rsidRPr="00FD7BFF" w:rsidRDefault="000C4BD0" w:rsidP="00BD2806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033F6484" w14:textId="77777777" w:rsidR="00FC3A60" w:rsidRDefault="00FC3A60">
      <w:pPr>
        <w:spacing w:line="240" w:lineRule="auto"/>
        <w:sectPr w:rsidR="00FC3A60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7"/>
        <w:gridCol w:w="2920"/>
        <w:gridCol w:w="3165"/>
        <w:gridCol w:w="2696"/>
        <w:gridCol w:w="2735"/>
        <w:gridCol w:w="2614"/>
      </w:tblGrid>
      <w:tr w:rsidR="00EB6D10" w:rsidRPr="00512E66" w14:paraId="1D60D96A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3C1C13C7" w14:textId="0CCBCB9D" w:rsidR="00EB6D10" w:rsidRPr="00512E66" w:rsidRDefault="00EB6D10" w:rsidP="00EB6D10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965" w:type="pct"/>
            <w:shd w:val="pct15" w:color="auto" w:fill="FFFFFF"/>
          </w:tcPr>
          <w:p w14:paraId="1C2F7F6E" w14:textId="4E3FA2D4" w:rsidR="00EB6D10" w:rsidRPr="00512E66" w:rsidRDefault="00EB6D10" w:rsidP="00EB6D10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37" w:type="pct"/>
            <w:gridSpan w:val="2"/>
            <w:shd w:val="pct15" w:color="auto" w:fill="FFFFFF"/>
          </w:tcPr>
          <w:p w14:paraId="12AA6192" w14:textId="77777777" w:rsidR="00BF511D" w:rsidRDefault="00EB6D10" w:rsidP="00EB6D10">
            <w:pPr>
              <w:pStyle w:val="ekvTabelleKopf"/>
            </w:pPr>
            <w:r>
              <w:t xml:space="preserve">Inhaltsbezogene Kompetenzen </w:t>
            </w:r>
          </w:p>
          <w:p w14:paraId="65385309" w14:textId="3CF80A27" w:rsidR="00EB6D10" w:rsidRPr="00512E66" w:rsidRDefault="00EB6D10" w:rsidP="00EB6D10">
            <w:pPr>
              <w:pStyle w:val="ekvTabelleKopf"/>
            </w:pPr>
            <w:r>
              <w:t>1. Jahr der Qualifikationsphase</w:t>
            </w:r>
          </w:p>
        </w:tc>
        <w:tc>
          <w:tcPr>
            <w:tcW w:w="904" w:type="pct"/>
            <w:shd w:val="pct15" w:color="auto" w:fill="FFFFFF"/>
          </w:tcPr>
          <w:p w14:paraId="3CD66353" w14:textId="7CA7E7BB" w:rsidR="00EB6D10" w:rsidRPr="00512E66" w:rsidRDefault="00EB6D10" w:rsidP="00EB6D10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865" w:type="pct"/>
            <w:shd w:val="pct15" w:color="auto" w:fill="FFFFFF"/>
          </w:tcPr>
          <w:p w14:paraId="07AD45F1" w14:textId="3B4E5F4B" w:rsidR="00EB6D10" w:rsidRPr="007572C1" w:rsidRDefault="00EB6D10" w:rsidP="00EB6D10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EB6D10" w:rsidRPr="00FD7BFF" w14:paraId="22629827" w14:textId="77777777" w:rsidTr="00A3349F">
        <w:trPr>
          <w:trHeight w:val="270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2A5C9DF2" w14:textId="170286FB" w:rsidR="00EB6D10" w:rsidRPr="00FD7BFF" w:rsidRDefault="005E5F1E" w:rsidP="00EB6D1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965" w:type="pct"/>
            <w:vMerge w:val="restart"/>
            <w:shd w:val="clear" w:color="auto" w:fill="F2F2F2" w:themeFill="background1" w:themeFillShade="F2"/>
          </w:tcPr>
          <w:p w14:paraId="3E24166B" w14:textId="5372E9BE" w:rsidR="00EB6D10" w:rsidRDefault="00EB6D10" w:rsidP="00EB6D10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</w:t>
            </w:r>
          </w:p>
          <w:p w14:paraId="097CE7FB" w14:textId="77777777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Daten und Wahrscheinlichkeit</w:t>
            </w:r>
          </w:p>
        </w:tc>
        <w:tc>
          <w:tcPr>
            <w:tcW w:w="193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DC4B3F" w14:textId="120500EF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14:paraId="793F792A" w14:textId="50625824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  <w:vMerge w:val="restart"/>
            <w:shd w:val="clear" w:color="auto" w:fill="F2F2F2" w:themeFill="background1" w:themeFillShade="F2"/>
          </w:tcPr>
          <w:p w14:paraId="131832D4" w14:textId="48AA82A2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</w:tr>
      <w:tr w:rsidR="00A3349F" w:rsidRPr="00FD7BFF" w14:paraId="0FC41BC7" w14:textId="77777777" w:rsidTr="00A3349F">
        <w:trPr>
          <w:trHeight w:val="270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D727D6" w14:textId="77777777" w:rsidR="00EB6D10" w:rsidRPr="00FD7BFF" w:rsidRDefault="00EB6D10" w:rsidP="00EB6D10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6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20257E" w14:textId="77777777" w:rsidR="00EB6D10" w:rsidRPr="00FD7BFF" w:rsidRDefault="00EB6D10" w:rsidP="00EB6D10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6C6E48" w14:textId="65018D24" w:rsidR="00EB6D10" w:rsidRDefault="00EB6D10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89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4B2A10" w14:textId="068335CA" w:rsidR="00EB6D10" w:rsidRDefault="00A3349F" w:rsidP="00EB6D10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erhöhtes </w:t>
            </w:r>
            <w:r w:rsidR="00EB6D10">
              <w:rPr>
                <w:sz w:val="18"/>
                <w:szCs w:val="18"/>
              </w:rPr>
              <w:t>Anforderungsniveau</w:t>
            </w: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99991B" w14:textId="77777777" w:rsidR="00EB6D10" w:rsidRPr="00FD7BFF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936CDD" w14:textId="77777777" w:rsidR="00EB6D10" w:rsidRDefault="00EB6D10" w:rsidP="00EB6D10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FD7BFF" w14:paraId="25C1B13D" w14:textId="77777777" w:rsidTr="00A3349F">
        <w:trPr>
          <w:trHeight w:val="317"/>
        </w:trPr>
        <w:tc>
          <w:tcPr>
            <w:tcW w:w="330" w:type="pct"/>
          </w:tcPr>
          <w:p w14:paraId="3B73DF4B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965" w:type="pct"/>
          </w:tcPr>
          <w:p w14:paraId="674A12E4" w14:textId="77777777" w:rsidR="00FC3A60" w:rsidRPr="00FD7BFF" w:rsidRDefault="00FC3A60" w:rsidP="000935EB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37" w:type="pct"/>
            <w:gridSpan w:val="2"/>
          </w:tcPr>
          <w:p w14:paraId="1FC39C15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2E4790A5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0A84DA91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4144F1" w14:paraId="14997F47" w14:textId="77777777" w:rsidTr="00A3349F">
        <w:trPr>
          <w:trHeight w:val="782"/>
        </w:trPr>
        <w:tc>
          <w:tcPr>
            <w:tcW w:w="330" w:type="pct"/>
          </w:tcPr>
          <w:p w14:paraId="12B92C5B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64E76590" w14:textId="77777777" w:rsidR="00FC3A60" w:rsidRPr="00171F67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ab/>
            </w:r>
            <w:r w:rsidRPr="00FC3A60">
              <w:rPr>
                <w:b/>
                <w:color w:val="BFBFBF" w:themeColor="background1" w:themeShade="BF"/>
                <w:sz w:val="18"/>
                <w:szCs w:val="18"/>
              </w:rPr>
              <w:t>1</w:t>
            </w:r>
            <w:r w:rsidRPr="00FC3A60">
              <w:rPr>
                <w:color w:val="BFBFBF" w:themeColor="background1" w:themeShade="BF"/>
                <w:sz w:val="18"/>
                <w:szCs w:val="18"/>
              </w:rPr>
              <w:tab/>
              <w:t xml:space="preserve">Zufallsexperiment und Wahrscheinlichkeit 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1C304298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4" w:type="pct"/>
          </w:tcPr>
          <w:p w14:paraId="02778FAC" w14:textId="52F7ADA3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65" w:type="pct"/>
          </w:tcPr>
          <w:p w14:paraId="3FCF73C7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EB6D10" w:rsidRPr="004144F1" w14:paraId="7AC8BBF0" w14:textId="77777777" w:rsidTr="00A3349F">
        <w:trPr>
          <w:trHeight w:val="782"/>
        </w:trPr>
        <w:tc>
          <w:tcPr>
            <w:tcW w:w="330" w:type="pct"/>
          </w:tcPr>
          <w:p w14:paraId="5FB47313" w14:textId="77777777" w:rsidR="00EB6D10" w:rsidRPr="004144F1" w:rsidRDefault="00EB6D1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28AF8728" w14:textId="77777777" w:rsidR="00EB6D10" w:rsidRPr="00CA33BD" w:rsidRDefault="00EB6D10" w:rsidP="000935EB">
            <w:pPr>
              <w:pStyle w:val="Lerneinheit"/>
              <w:rPr>
                <w:sz w:val="18"/>
                <w:szCs w:val="18"/>
              </w:rPr>
            </w:pPr>
            <w:r w:rsidRPr="00CA33BD">
              <w:rPr>
                <w:b/>
                <w:sz w:val="18"/>
                <w:szCs w:val="18"/>
              </w:rPr>
              <w:tab/>
            </w:r>
            <w:r w:rsidRPr="002E7E39">
              <w:rPr>
                <w:b/>
                <w:color w:val="BFBFBF" w:themeColor="background1" w:themeShade="BF"/>
                <w:sz w:val="18"/>
                <w:szCs w:val="18"/>
              </w:rPr>
              <w:t>2</w:t>
            </w:r>
            <w:r w:rsidRPr="002E7E39">
              <w:rPr>
                <w:color w:val="BFBFBF" w:themeColor="background1" w:themeShade="BF"/>
                <w:sz w:val="18"/>
                <w:szCs w:val="18"/>
              </w:rPr>
              <w:tab/>
              <w:t>Verknüpfen von Ereignissen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70E0C88B" w14:textId="3FD8FB38" w:rsidR="00EB6D10" w:rsidRPr="004144F1" w:rsidRDefault="00EB6D10" w:rsidP="002E7E3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4" w:type="pct"/>
          </w:tcPr>
          <w:p w14:paraId="7A7A737B" w14:textId="77777777" w:rsidR="00EB6D10" w:rsidRPr="004144F1" w:rsidRDefault="00EB6D1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65" w:type="pct"/>
          </w:tcPr>
          <w:p w14:paraId="46AD209B" w14:textId="77777777" w:rsidR="00EB6D10" w:rsidRPr="004144F1" w:rsidRDefault="00EB6D1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EB6D10" w:rsidRPr="004144F1" w14:paraId="67AA3B31" w14:textId="77777777" w:rsidTr="00A3349F">
        <w:trPr>
          <w:trHeight w:val="664"/>
        </w:trPr>
        <w:tc>
          <w:tcPr>
            <w:tcW w:w="330" w:type="pct"/>
          </w:tcPr>
          <w:p w14:paraId="01DEDA08" w14:textId="77777777" w:rsidR="00EB6D10" w:rsidRPr="004144F1" w:rsidRDefault="00EB6D1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5D5F117D" w14:textId="77777777" w:rsidR="00EB6D10" w:rsidRPr="00CA33BD" w:rsidRDefault="00EB6D10" w:rsidP="000935EB">
            <w:pPr>
              <w:pStyle w:val="Lerneinheit"/>
              <w:rPr>
                <w:b/>
                <w:sz w:val="18"/>
                <w:szCs w:val="18"/>
              </w:rPr>
            </w:pPr>
            <w:r w:rsidRPr="00EB6D10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EB6D10">
              <w:rPr>
                <w:color w:val="BFBFBF" w:themeColor="background1" w:themeShade="BF"/>
                <w:sz w:val="18"/>
                <w:szCs w:val="18"/>
              </w:rPr>
              <w:tab/>
              <w:t>Bedingte Wahrscheinlichkeit – stochastische Unabhängigkeit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232EC52D" w14:textId="74C35832" w:rsidR="00EB6D10" w:rsidRPr="004144F1" w:rsidRDefault="00EB6D10" w:rsidP="00EB6D10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4" w:type="pct"/>
          </w:tcPr>
          <w:p w14:paraId="544F14E1" w14:textId="77777777" w:rsidR="00EB6D10" w:rsidRPr="004144F1" w:rsidRDefault="00EB6D1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65" w:type="pct"/>
          </w:tcPr>
          <w:p w14:paraId="78E0EB27" w14:textId="77777777" w:rsidR="00EB6D10" w:rsidRPr="004144F1" w:rsidRDefault="00EB6D1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26B96E37" w14:textId="77777777" w:rsidTr="00A3349F">
        <w:trPr>
          <w:trHeight w:val="782"/>
        </w:trPr>
        <w:tc>
          <w:tcPr>
            <w:tcW w:w="330" w:type="pct"/>
          </w:tcPr>
          <w:p w14:paraId="08ADA2BE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084901A2" w14:textId="77777777" w:rsidR="00FC3A60" w:rsidRPr="00171F67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171F67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171F67">
              <w:rPr>
                <w:color w:val="BFBFBF" w:themeColor="background1" w:themeShade="BF"/>
                <w:sz w:val="18"/>
                <w:szCs w:val="18"/>
              </w:rPr>
              <w:tab/>
              <w:t>Regel von Bayes – Lernen durch Erfahrung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73D05693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04" w:type="pct"/>
          </w:tcPr>
          <w:p w14:paraId="1A96447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65" w:type="pct"/>
          </w:tcPr>
          <w:p w14:paraId="11CDFEEC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46D8114A" w14:textId="77777777" w:rsidTr="00A3349F">
        <w:trPr>
          <w:trHeight w:val="782"/>
        </w:trPr>
        <w:tc>
          <w:tcPr>
            <w:tcW w:w="330" w:type="pct"/>
          </w:tcPr>
          <w:p w14:paraId="32C5FC96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7077E0B4" w14:textId="77777777" w:rsidR="00FC3A60" w:rsidRPr="00CA33BD" w:rsidRDefault="00FC3A60" w:rsidP="000935EB">
            <w:pPr>
              <w:pStyle w:val="Lerneinheit"/>
              <w:rPr>
                <w:b/>
                <w:bCs/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5</w:t>
            </w:r>
            <w:r w:rsidRPr="00CA33BD">
              <w:rPr>
                <w:sz w:val="18"/>
                <w:szCs w:val="18"/>
              </w:rPr>
              <w:tab/>
              <w:t>Simulationen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730C7E6B" w14:textId="0F0E1C20" w:rsidR="00CA33BD" w:rsidRDefault="00CA33BD" w:rsidP="00CA33BD">
            <w:pPr>
              <w:pStyle w:val="Inhalte"/>
              <w:rPr>
                <w:b/>
                <w:sz w:val="18"/>
                <w:szCs w:val="18"/>
              </w:rPr>
            </w:pPr>
            <w:r w:rsidRPr="00171F67">
              <w:rPr>
                <w:b/>
                <w:sz w:val="18"/>
                <w:szCs w:val="18"/>
              </w:rPr>
              <w:t>Leitidee</w:t>
            </w:r>
            <w:r w:rsidR="00EB6D10">
              <w:rPr>
                <w:b/>
                <w:sz w:val="18"/>
                <w:szCs w:val="18"/>
              </w:rPr>
              <w:t xml:space="preserve"> 5</w:t>
            </w:r>
            <w:r w:rsidRPr="00171F67">
              <w:rPr>
                <w:b/>
                <w:sz w:val="18"/>
                <w:szCs w:val="18"/>
              </w:rPr>
              <w:t>: Daten und Zufall</w:t>
            </w:r>
          </w:p>
          <w:p w14:paraId="1652CDB2" w14:textId="2ECA83A0" w:rsidR="00FC3A60" w:rsidRPr="004144F1" w:rsidRDefault="00EB6D10" w:rsidP="00EB6D10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EB6D10">
              <w:rPr>
                <w:sz w:val="18"/>
                <w:szCs w:val="18"/>
              </w:rPr>
              <w:t>verwenden den Computer zur Simulation</w:t>
            </w:r>
            <w:r>
              <w:rPr>
                <w:sz w:val="18"/>
                <w:szCs w:val="18"/>
              </w:rPr>
              <w:t xml:space="preserve"> </w:t>
            </w:r>
            <w:r w:rsidRPr="00EB6D10">
              <w:rPr>
                <w:sz w:val="18"/>
                <w:szCs w:val="18"/>
              </w:rPr>
              <w:t>von Zufallsexperimenten</w:t>
            </w:r>
            <w:r w:rsidR="00EE7AE6">
              <w:rPr>
                <w:sz w:val="18"/>
                <w:szCs w:val="18"/>
              </w:rPr>
              <w:t>.</w:t>
            </w:r>
          </w:p>
        </w:tc>
        <w:tc>
          <w:tcPr>
            <w:tcW w:w="904" w:type="pct"/>
          </w:tcPr>
          <w:p w14:paraId="686B500D" w14:textId="69909631" w:rsidR="00EB6D10" w:rsidRPr="00EB6D10" w:rsidRDefault="00EB6D10" w:rsidP="005F3225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18"/>
              </w:rPr>
              <w:t>Funktionen zur Erzeugung von Zufallszahlen in Tabellenkalkulationsprogrammen</w:t>
            </w:r>
          </w:p>
          <w:p w14:paraId="01A9E8CE" w14:textId="78E4C0CF" w:rsidR="00FC3A60" w:rsidRPr="004144F1" w:rsidRDefault="00EB6D10" w:rsidP="00EB6D10">
            <w:pPr>
              <w:pStyle w:val="Inhalte"/>
              <w:numPr>
                <w:ilvl w:val="0"/>
                <w:numId w:val="19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EB6D10">
              <w:rPr>
                <w:color w:val="000000" w:themeColor="text1"/>
                <w:sz w:val="18"/>
                <w:szCs w:val="18"/>
              </w:rPr>
              <w:t>Funktionen der Tabellenkalkulation zur Auswertung der durch Simulation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B6D10">
              <w:rPr>
                <w:color w:val="000000" w:themeColor="text1"/>
                <w:sz w:val="18"/>
                <w:szCs w:val="18"/>
              </w:rPr>
              <w:t>gewonnenen Daten</w:t>
            </w:r>
          </w:p>
        </w:tc>
        <w:tc>
          <w:tcPr>
            <w:tcW w:w="865" w:type="pct"/>
          </w:tcPr>
          <w:p w14:paraId="6E54D0B8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FC3A60" w:rsidRPr="004144F1" w14:paraId="13F28F68" w14:textId="77777777" w:rsidTr="00A3349F">
        <w:trPr>
          <w:trHeight w:val="782"/>
        </w:trPr>
        <w:tc>
          <w:tcPr>
            <w:tcW w:w="330" w:type="pct"/>
          </w:tcPr>
          <w:p w14:paraId="6A1C1F38" w14:textId="77777777" w:rsidR="00FC3A60" w:rsidRPr="004144F1" w:rsidRDefault="00FC3A60" w:rsidP="000935EB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53E6914B" w14:textId="443AA9C9" w:rsidR="00FC3A60" w:rsidRPr="00CA33BD" w:rsidRDefault="00FC3A60" w:rsidP="000935EB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CA33BD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073BA5">
              <w:rPr>
                <w:b/>
                <w:bCs/>
                <w:sz w:val="18"/>
                <w:szCs w:val="18"/>
              </w:rPr>
              <w:t>6</w:t>
            </w:r>
            <w:r w:rsidRPr="00073BA5">
              <w:rPr>
                <w:b/>
                <w:bCs/>
                <w:sz w:val="18"/>
                <w:szCs w:val="18"/>
              </w:rPr>
              <w:tab/>
            </w:r>
            <w:r w:rsidRPr="00073BA5">
              <w:rPr>
                <w:bCs/>
                <w:sz w:val="18"/>
                <w:szCs w:val="18"/>
              </w:rPr>
              <w:t xml:space="preserve">Daten erheben und </w:t>
            </w:r>
            <w:r w:rsidR="00AA0435">
              <w:rPr>
                <w:bCs/>
                <w:sz w:val="18"/>
                <w:szCs w:val="18"/>
              </w:rPr>
              <w:t>mit</w:t>
            </w:r>
            <w:r w:rsidRPr="00073BA5">
              <w:rPr>
                <w:bCs/>
                <w:sz w:val="18"/>
                <w:szCs w:val="18"/>
              </w:rPr>
              <w:t xml:space="preserve"> Kenngrößen beschreiben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38454F16" w14:textId="77777777" w:rsidR="00FC3A60" w:rsidRDefault="00EE7AE6" w:rsidP="00EE7AE6">
            <w:pPr>
              <w:pStyle w:val="Inhalte"/>
              <w:rPr>
                <w:b/>
                <w:sz w:val="18"/>
                <w:szCs w:val="18"/>
              </w:rPr>
            </w:pPr>
            <w:r w:rsidRPr="00EE7AE6">
              <w:rPr>
                <w:b/>
                <w:sz w:val="18"/>
                <w:szCs w:val="18"/>
              </w:rPr>
              <w:t>Leitidee 2: Messen</w:t>
            </w:r>
          </w:p>
          <w:p w14:paraId="69E14611" w14:textId="692824FF" w:rsidR="00EE7AE6" w:rsidRPr="00EE7AE6" w:rsidRDefault="00EE7AE6" w:rsidP="00EE7AE6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EE7AE6">
              <w:rPr>
                <w:sz w:val="18"/>
                <w:szCs w:val="18"/>
              </w:rPr>
              <w:t>werten Daten aus, indem sie geeignete Lage- und Streumaße auswählen</w:t>
            </w:r>
            <w:r>
              <w:rPr>
                <w:sz w:val="18"/>
                <w:szCs w:val="18"/>
              </w:rPr>
              <w:t xml:space="preserve"> </w:t>
            </w:r>
            <w:r w:rsidRPr="00EE7AE6">
              <w:rPr>
                <w:sz w:val="18"/>
                <w:szCs w:val="18"/>
              </w:rPr>
              <w:t>und anwenden</w:t>
            </w:r>
            <w:r>
              <w:rPr>
                <w:sz w:val="18"/>
                <w:szCs w:val="18"/>
              </w:rPr>
              <w:t>,</w:t>
            </w:r>
          </w:p>
          <w:p w14:paraId="138201B8" w14:textId="44202AFF" w:rsidR="00EE7AE6" w:rsidRDefault="00EE7AE6" w:rsidP="00EC107A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EE7AE6">
              <w:rPr>
                <w:sz w:val="18"/>
                <w:szCs w:val="18"/>
              </w:rPr>
              <w:t>entwickeln mögliche Terme zur Beschreibung der Streuung</w:t>
            </w:r>
            <w:r>
              <w:rPr>
                <w:sz w:val="18"/>
                <w:szCs w:val="18"/>
              </w:rPr>
              <w:t>,</w:t>
            </w:r>
          </w:p>
          <w:p w14:paraId="4F60BDF1" w14:textId="211E42BE" w:rsidR="00EE7AE6" w:rsidRPr="00EE7AE6" w:rsidRDefault="00EE7AE6" w:rsidP="00EE7AE6">
            <w:pPr>
              <w:pStyle w:val="ekvTabelle"/>
              <w:numPr>
                <w:ilvl w:val="0"/>
                <w:numId w:val="24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EE7AE6">
              <w:rPr>
                <w:sz w:val="18"/>
                <w:szCs w:val="18"/>
              </w:rPr>
              <w:t>deuten den Term der Varianz als ein mögliches Ergebnis eines Messprozesses zur Erfassung der Streuung von</w:t>
            </w:r>
            <w:r>
              <w:rPr>
                <w:sz w:val="18"/>
                <w:szCs w:val="18"/>
              </w:rPr>
              <w:t xml:space="preserve"> </w:t>
            </w:r>
            <w:r w:rsidRPr="00EE7AE6">
              <w:rPr>
                <w:sz w:val="18"/>
                <w:szCs w:val="18"/>
              </w:rPr>
              <w:t>Daten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4" w:type="pct"/>
          </w:tcPr>
          <w:p w14:paraId="2C39B25D" w14:textId="77777777" w:rsidR="00EE7AE6" w:rsidRPr="00EE7AE6" w:rsidRDefault="00EE7AE6" w:rsidP="00EE7AE6">
            <w:pPr>
              <w:pStyle w:val="Inhalte"/>
              <w:numPr>
                <w:ilvl w:val="0"/>
                <w:numId w:val="19"/>
              </w:numPr>
              <w:rPr>
                <w:color w:val="000000" w:themeColor="text1"/>
                <w:sz w:val="18"/>
                <w:szCs w:val="18"/>
              </w:rPr>
            </w:pPr>
            <w:r w:rsidRPr="00EE7AE6">
              <w:rPr>
                <w:color w:val="000000" w:themeColor="text1"/>
                <w:sz w:val="18"/>
                <w:szCs w:val="18"/>
              </w:rPr>
              <w:t>Varianz</w:t>
            </w:r>
          </w:p>
          <w:p w14:paraId="5FCFA1D6" w14:textId="77777777" w:rsidR="00FC3A60" w:rsidRPr="006343A1" w:rsidRDefault="00EE7AE6" w:rsidP="00EE7AE6">
            <w:pPr>
              <w:pStyle w:val="Inhalte"/>
              <w:numPr>
                <w:ilvl w:val="0"/>
                <w:numId w:val="19"/>
              </w:numPr>
              <w:rPr>
                <w:color w:val="BFBFBF" w:themeColor="background1" w:themeShade="BF"/>
                <w:sz w:val="18"/>
                <w:szCs w:val="18"/>
              </w:rPr>
            </w:pPr>
            <w:r w:rsidRPr="00EE7AE6">
              <w:rPr>
                <w:color w:val="000000" w:themeColor="text1"/>
                <w:sz w:val="18"/>
                <w:szCs w:val="18"/>
              </w:rPr>
              <w:t>Standardabweichung</w:t>
            </w:r>
          </w:p>
          <w:p w14:paraId="4D639C45" w14:textId="6AF1FEB1" w:rsidR="006343A1" w:rsidRPr="004144F1" w:rsidRDefault="006343A1" w:rsidP="00EE7AE6">
            <w:pPr>
              <w:pStyle w:val="Inhalte"/>
              <w:numPr>
                <w:ilvl w:val="0"/>
                <w:numId w:val="19"/>
              </w:numPr>
              <w:rPr>
                <w:color w:val="BFBFBF" w:themeColor="background1" w:themeShade="BF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Mittelwert</w:t>
            </w:r>
          </w:p>
        </w:tc>
        <w:tc>
          <w:tcPr>
            <w:tcW w:w="865" w:type="pct"/>
          </w:tcPr>
          <w:p w14:paraId="016ED51E" w14:textId="77777777" w:rsidR="00FC3A60" w:rsidRPr="004144F1" w:rsidRDefault="00FC3A60" w:rsidP="000935EB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9276FC" w:rsidRPr="009276FC" w14:paraId="03A09F7A" w14:textId="77777777" w:rsidTr="00A3349F">
        <w:trPr>
          <w:trHeight w:val="782"/>
        </w:trPr>
        <w:tc>
          <w:tcPr>
            <w:tcW w:w="330" w:type="pct"/>
          </w:tcPr>
          <w:p w14:paraId="5B744267" w14:textId="77777777" w:rsidR="00FC3A60" w:rsidRPr="009276FC" w:rsidRDefault="00FC3A60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1624428C" w14:textId="77777777" w:rsidR="00FC3A60" w:rsidRPr="009276FC" w:rsidRDefault="00FC3A60" w:rsidP="000935EB">
            <w:pPr>
              <w:pStyle w:val="Lerneinheit"/>
              <w:rPr>
                <w:bCs/>
                <w:sz w:val="18"/>
                <w:szCs w:val="18"/>
              </w:rPr>
            </w:pPr>
            <w:r w:rsidRPr="009276FC">
              <w:rPr>
                <w:b/>
                <w:bCs/>
                <w:sz w:val="18"/>
                <w:szCs w:val="18"/>
              </w:rPr>
              <w:tab/>
              <w:t>7</w:t>
            </w:r>
            <w:r w:rsidRPr="009276FC">
              <w:rPr>
                <w:b/>
                <w:bCs/>
                <w:sz w:val="18"/>
                <w:szCs w:val="18"/>
              </w:rPr>
              <w:tab/>
            </w:r>
            <w:r w:rsidRPr="009276FC">
              <w:rPr>
                <w:bCs/>
                <w:sz w:val="18"/>
                <w:szCs w:val="18"/>
              </w:rPr>
              <w:t>Zufallsgrößen – Erwartungswert und Standardabweichung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1D7B1620" w14:textId="77777777" w:rsidR="00EE7AE6" w:rsidRPr="009276FC" w:rsidRDefault="00EE7AE6" w:rsidP="00EE7AE6">
            <w:pPr>
              <w:pStyle w:val="Inhalte"/>
              <w:rPr>
                <w:b/>
                <w:sz w:val="18"/>
                <w:szCs w:val="18"/>
              </w:rPr>
            </w:pPr>
            <w:r w:rsidRPr="009276FC">
              <w:rPr>
                <w:b/>
                <w:sz w:val="18"/>
                <w:szCs w:val="18"/>
              </w:rPr>
              <w:t>Leitidee 2: Messen</w:t>
            </w:r>
          </w:p>
          <w:p w14:paraId="1A99866C" w14:textId="77777777" w:rsidR="009276FC" w:rsidRPr="009276FC" w:rsidRDefault="00EE7AE6" w:rsidP="009276FC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18"/>
              </w:rPr>
              <w:t>berechnen und deuten Erwartungswert und Standardabweichung diskreter Zufallsgrößen.</w:t>
            </w:r>
          </w:p>
          <w:p w14:paraId="74F1BFE3" w14:textId="77777777" w:rsidR="009276FC" w:rsidRDefault="009276FC" w:rsidP="009276FC">
            <w:pPr>
              <w:pStyle w:val="ekvTabelle"/>
              <w:ind w:left="57"/>
              <w:rPr>
                <w:b/>
                <w:sz w:val="18"/>
                <w:szCs w:val="18"/>
              </w:rPr>
            </w:pPr>
            <w:r w:rsidRPr="009276FC">
              <w:rPr>
                <w:b/>
                <w:sz w:val="18"/>
                <w:szCs w:val="18"/>
              </w:rPr>
              <w:t>Leitidee 5: Daten und Zufall</w:t>
            </w:r>
          </w:p>
          <w:p w14:paraId="598ED206" w14:textId="77777777" w:rsidR="00BF511D" w:rsidRDefault="00BF511D" w:rsidP="00BF511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nutzen Zufallsgrößen und deren Verteilungen zur Modellierung von realen Situationen,</w:t>
            </w:r>
          </w:p>
          <w:p w14:paraId="568C4BB8" w14:textId="0810AD2F" w:rsidR="00BF511D" w:rsidRPr="00BF511D" w:rsidRDefault="00BF511D" w:rsidP="005B24B8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interpretieren Wahrscheinlichkeitsverteilungen als Prognose von zu erwartenden Häufigkeitsverteilungen,</w:t>
            </w:r>
          </w:p>
          <w:p w14:paraId="0819BDD8" w14:textId="59B4250D" w:rsidR="009276FC" w:rsidRPr="009276FC" w:rsidRDefault="00BF511D" w:rsidP="00BF511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interpretieren Kenngrößen von Zufallsgrößen in Bezug auf die vorliegende</w:t>
            </w:r>
            <w:r>
              <w:rPr>
                <w:sz w:val="18"/>
                <w:szCs w:val="18"/>
              </w:rPr>
              <w:t xml:space="preserve"> </w:t>
            </w:r>
            <w:r w:rsidRPr="00BF511D">
              <w:rPr>
                <w:sz w:val="18"/>
                <w:szCs w:val="18"/>
              </w:rPr>
              <w:t>Situation.</w:t>
            </w:r>
          </w:p>
        </w:tc>
        <w:tc>
          <w:tcPr>
            <w:tcW w:w="904" w:type="pct"/>
          </w:tcPr>
          <w:p w14:paraId="3FB659C3" w14:textId="77777777" w:rsidR="00EE7AE6" w:rsidRPr="009276FC" w:rsidRDefault="00EE7AE6" w:rsidP="00EE7AE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18"/>
              </w:rPr>
              <w:t>Erwartungswert</w:t>
            </w:r>
          </w:p>
          <w:p w14:paraId="519E55FF" w14:textId="55B7F0FA" w:rsidR="00EE7AE6" w:rsidRPr="009276FC" w:rsidRDefault="00EE7AE6" w:rsidP="00EE7AE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18"/>
              </w:rPr>
              <w:t>Varianz</w:t>
            </w:r>
          </w:p>
          <w:p w14:paraId="5C39D372" w14:textId="77777777" w:rsidR="00FC3A60" w:rsidRPr="009276FC" w:rsidRDefault="00EE7AE6" w:rsidP="00EE7AE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18"/>
              </w:rPr>
              <w:t>Standardabweichung</w:t>
            </w:r>
          </w:p>
          <w:p w14:paraId="2ED0DDD8" w14:textId="77777777" w:rsidR="009276FC" w:rsidRDefault="009276FC" w:rsidP="009276FC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9276FC">
              <w:rPr>
                <w:sz w:val="18"/>
                <w:szCs w:val="18"/>
              </w:rPr>
              <w:t>Varianz und Standardabweichung als Streuungsmaße</w:t>
            </w:r>
          </w:p>
          <w:p w14:paraId="3D07B199" w14:textId="77777777" w:rsidR="00BF511D" w:rsidRPr="00BF511D" w:rsidRDefault="00BF511D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Zufallsgröße als Abbildung von der</w:t>
            </w:r>
          </w:p>
          <w:p w14:paraId="6B350E33" w14:textId="77777777" w:rsidR="00BF511D" w:rsidRPr="00BF511D" w:rsidRDefault="00BF511D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Ergebnismenge in die reellen Zahlen</w:t>
            </w:r>
          </w:p>
          <w:p w14:paraId="5E94B7CC" w14:textId="3973E0D4" w:rsidR="00BF511D" w:rsidRPr="009276FC" w:rsidRDefault="00BF511D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Wahrscheinlichkeitsverteilung</w:t>
            </w:r>
          </w:p>
        </w:tc>
        <w:tc>
          <w:tcPr>
            <w:tcW w:w="865" w:type="pct"/>
          </w:tcPr>
          <w:p w14:paraId="0A5BED05" w14:textId="77777777" w:rsidR="00FC3A60" w:rsidRPr="009276FC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FD7BFF" w14:paraId="645DF3B5" w14:textId="77777777" w:rsidTr="00A3349F">
        <w:trPr>
          <w:trHeight w:val="1020"/>
        </w:trPr>
        <w:tc>
          <w:tcPr>
            <w:tcW w:w="330" w:type="pct"/>
          </w:tcPr>
          <w:p w14:paraId="4412C9D0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1FD4F6C6" w14:textId="77777777" w:rsidR="00FC3A60" w:rsidRPr="00FD7BFF" w:rsidRDefault="00FC3A60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80BC4F9" w14:textId="77777777" w:rsidR="00FC3A60" w:rsidRPr="00FD7BFF" w:rsidRDefault="00FC3A60" w:rsidP="000935EB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06906365" w14:textId="77777777" w:rsidR="00FC3A60" w:rsidRPr="00FD7BFF" w:rsidRDefault="00FC3A60" w:rsidP="000935EB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6C41D27C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04" w:type="pct"/>
          </w:tcPr>
          <w:p w14:paraId="3434D31D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6993C0F2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  <w:tr w:rsidR="00FC3A60" w:rsidRPr="00FD7BFF" w14:paraId="1D2F6D5A" w14:textId="77777777" w:rsidTr="00A3349F">
        <w:trPr>
          <w:trHeight w:val="292"/>
        </w:trPr>
        <w:tc>
          <w:tcPr>
            <w:tcW w:w="330" w:type="pct"/>
          </w:tcPr>
          <w:p w14:paraId="035B40E6" w14:textId="77777777" w:rsidR="00FC3A60" w:rsidRPr="00FD7BFF" w:rsidRDefault="00FC3A60" w:rsidP="000935EB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FFFFFF" w:themeFill="background1"/>
          </w:tcPr>
          <w:p w14:paraId="0AC70883" w14:textId="77777777" w:rsidR="000D2A7D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Kombinatorik</w:t>
            </w:r>
          </w:p>
          <w:p w14:paraId="109E4084" w14:textId="77777777" w:rsidR="000D2A7D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Stochastische Prozesse</w:t>
            </w:r>
          </w:p>
          <w:p w14:paraId="5ED5585F" w14:textId="78A21902" w:rsidR="00FC3A60" w:rsidRPr="00FD7BFF" w:rsidRDefault="000D2A7D" w:rsidP="000D2A7D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Axiomatische Definition des Wahrschein</w:t>
            </w:r>
            <w:r w:rsidR="005E5F1E">
              <w:rPr>
                <w:b/>
                <w:color w:val="E36C0A" w:themeColor="accent6" w:themeShade="BF"/>
                <w:sz w:val="18"/>
                <w:szCs w:val="18"/>
              </w:rPr>
              <w:t>-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lichkeitsbegriffs</w:t>
            </w:r>
            <w:proofErr w:type="spellEnd"/>
          </w:p>
        </w:tc>
        <w:tc>
          <w:tcPr>
            <w:tcW w:w="1937" w:type="pct"/>
            <w:gridSpan w:val="2"/>
            <w:shd w:val="clear" w:color="auto" w:fill="FFFFFF" w:themeFill="background1"/>
          </w:tcPr>
          <w:p w14:paraId="39AC23C8" w14:textId="77777777" w:rsidR="00FC3A60" w:rsidRPr="00FD7BFF" w:rsidRDefault="00FC3A60" w:rsidP="000935EB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04" w:type="pct"/>
          </w:tcPr>
          <w:p w14:paraId="1BE57F62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865" w:type="pct"/>
          </w:tcPr>
          <w:p w14:paraId="4E549044" w14:textId="77777777" w:rsidR="00FC3A60" w:rsidRPr="00FD7BFF" w:rsidRDefault="00FC3A60" w:rsidP="000935EB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13E69E7F" w14:textId="699C9E41" w:rsidR="006343A1" w:rsidRPr="00512E66" w:rsidRDefault="005E5F1E" w:rsidP="006343A1">
      <w:pPr>
        <w:pStyle w:val="ekvtext"/>
      </w:pPr>
      <w:r>
        <w:rPr>
          <w:b/>
        </w:rPr>
        <w:br/>
      </w:r>
      <w:r w:rsidR="006343A1">
        <w:rPr>
          <w:b/>
        </w:rPr>
        <w:t>Hinweis</w:t>
      </w:r>
      <w:r w:rsidR="006343A1">
        <w:t>: Das verbindliche Thema „inverses Baumdiagramm“ (Leitidee 5) wird in diesem Kapitel nicht abgebildet.</w:t>
      </w:r>
    </w:p>
    <w:p w14:paraId="31FFC457" w14:textId="6C8837A8" w:rsidR="00FC3A60" w:rsidRDefault="006343A1" w:rsidP="006343A1">
      <w:pPr>
        <w:spacing w:line="240" w:lineRule="auto"/>
        <w:sectPr w:rsidR="00FC3A60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  <w:r>
        <w:t>Die inhaltbezogene Kompetenz „deuten den Median und den arithmetischen Mittelwert als mögliche Ergebnisse von Messprozessen zur Bewertung von Daten“ (Leitidee 2) wird in diesem Kapitel nicht abgebildet.</w:t>
      </w:r>
    </w:p>
    <w:p w14:paraId="0BE2C208" w14:textId="77777777" w:rsidR="0048539B" w:rsidRPr="00512E66" w:rsidRDefault="0048539B">
      <w:pPr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"/>
        <w:gridCol w:w="2423"/>
        <w:gridCol w:w="3095"/>
        <w:gridCol w:w="2880"/>
        <w:gridCol w:w="2913"/>
        <w:gridCol w:w="2817"/>
      </w:tblGrid>
      <w:tr w:rsidR="009276FC" w:rsidRPr="00512E66" w14:paraId="06208179" w14:textId="77777777" w:rsidTr="00A3349F">
        <w:trPr>
          <w:trHeight w:val="327"/>
        </w:trPr>
        <w:tc>
          <w:tcPr>
            <w:tcW w:w="330" w:type="pct"/>
            <w:shd w:val="pct15" w:color="auto" w:fill="FFFFFF"/>
          </w:tcPr>
          <w:p w14:paraId="37D2B252" w14:textId="77777777" w:rsidR="009276FC" w:rsidRPr="00512E66" w:rsidRDefault="009276FC" w:rsidP="009276FC">
            <w:pPr>
              <w:pStyle w:val="ekvTabelleKopf"/>
            </w:pPr>
            <w:r w:rsidRPr="00512E66">
              <w:t>Zeitraum</w:t>
            </w:r>
          </w:p>
        </w:tc>
        <w:tc>
          <w:tcPr>
            <w:tcW w:w="801" w:type="pct"/>
            <w:shd w:val="pct15" w:color="auto" w:fill="FFFFFF"/>
          </w:tcPr>
          <w:p w14:paraId="290FC1DE" w14:textId="77777777" w:rsidR="009276FC" w:rsidRPr="00512E66" w:rsidRDefault="009276FC" w:rsidP="009276FC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75" w:type="pct"/>
            <w:gridSpan w:val="2"/>
            <w:shd w:val="pct15" w:color="auto" w:fill="FFFFFF"/>
          </w:tcPr>
          <w:p w14:paraId="3A9D3B48" w14:textId="77777777" w:rsidR="00BF511D" w:rsidRDefault="009276FC" w:rsidP="009276FC">
            <w:pPr>
              <w:pStyle w:val="ekvTabelleKopf"/>
            </w:pPr>
            <w:r>
              <w:t xml:space="preserve">Inhaltsbezogene Kompetenzen </w:t>
            </w:r>
          </w:p>
          <w:p w14:paraId="0DF2E136" w14:textId="642355BE" w:rsidR="009276FC" w:rsidRPr="00512E66" w:rsidRDefault="009276FC" w:rsidP="009276FC">
            <w:pPr>
              <w:pStyle w:val="ekvTabelleKopf"/>
            </w:pPr>
            <w:r>
              <w:t>1. Jahr der Qualifikationsphase</w:t>
            </w:r>
          </w:p>
        </w:tc>
        <w:tc>
          <w:tcPr>
            <w:tcW w:w="963" w:type="pct"/>
            <w:shd w:val="pct15" w:color="auto" w:fill="FFFFFF"/>
          </w:tcPr>
          <w:p w14:paraId="39B686E5" w14:textId="63486009" w:rsidR="009276FC" w:rsidRPr="00512E66" w:rsidRDefault="009276FC" w:rsidP="009276FC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32" w:type="pct"/>
            <w:shd w:val="pct15" w:color="auto" w:fill="FFFFFF"/>
          </w:tcPr>
          <w:p w14:paraId="2A61D476" w14:textId="0EF779E8" w:rsidR="009276FC" w:rsidRPr="007572C1" w:rsidRDefault="009276FC" w:rsidP="009276FC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9276FC" w:rsidRPr="00FD7BFF" w14:paraId="5D51717C" w14:textId="77777777" w:rsidTr="00A3349F">
        <w:trPr>
          <w:trHeight w:val="270"/>
        </w:trPr>
        <w:tc>
          <w:tcPr>
            <w:tcW w:w="330" w:type="pct"/>
            <w:vMerge w:val="restart"/>
            <w:shd w:val="clear" w:color="auto" w:fill="F2F2F2" w:themeFill="background1" w:themeFillShade="F2"/>
          </w:tcPr>
          <w:p w14:paraId="140D9C64" w14:textId="5BD78F55" w:rsidR="009276FC" w:rsidRPr="00FD7BFF" w:rsidRDefault="005E5F1E" w:rsidP="009276FC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01" w:type="pct"/>
            <w:vMerge w:val="restart"/>
            <w:shd w:val="clear" w:color="auto" w:fill="F2F2F2" w:themeFill="background1" w:themeFillShade="F2"/>
          </w:tcPr>
          <w:p w14:paraId="693564B8" w14:textId="379E69CC" w:rsidR="009276FC" w:rsidRDefault="009276FC" w:rsidP="009276FC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</w:t>
            </w:r>
          </w:p>
          <w:p w14:paraId="4065D01E" w14:textId="3F71E3CC" w:rsidR="009276FC" w:rsidRPr="00FD7BFF" w:rsidRDefault="009276FC" w:rsidP="009276FC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Binomial</w:t>
            </w:r>
            <w:r w:rsidR="00AA0435">
              <w:rPr>
                <w:b/>
                <w:sz w:val="18"/>
                <w:szCs w:val="18"/>
              </w:rPr>
              <w:t xml:space="preserve">verteilung </w:t>
            </w:r>
            <w:r>
              <w:rPr>
                <w:b/>
                <w:sz w:val="18"/>
                <w:szCs w:val="18"/>
              </w:rPr>
              <w:t>und Normalverteilung</w:t>
            </w:r>
          </w:p>
        </w:tc>
        <w:tc>
          <w:tcPr>
            <w:tcW w:w="1975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343EC0" w14:textId="708171A0" w:rsidR="009276FC" w:rsidRPr="00FD7BFF" w:rsidRDefault="009276FC" w:rsidP="009276F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63" w:type="pct"/>
            <w:vMerge w:val="restart"/>
            <w:shd w:val="clear" w:color="auto" w:fill="F2F2F2" w:themeFill="background1" w:themeFillShade="F2"/>
          </w:tcPr>
          <w:p w14:paraId="425840CA" w14:textId="5DC2F80F" w:rsidR="009276FC" w:rsidRPr="00FD7BFF" w:rsidRDefault="009276FC" w:rsidP="009276F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shd w:val="clear" w:color="auto" w:fill="F2F2F2" w:themeFill="background1" w:themeFillShade="F2"/>
          </w:tcPr>
          <w:p w14:paraId="4EBA54BB" w14:textId="2F7605A3" w:rsidR="009276FC" w:rsidRPr="00FD7BFF" w:rsidRDefault="009276FC" w:rsidP="009276FC">
            <w:pPr>
              <w:pStyle w:val="ekvTabelle"/>
              <w:rPr>
                <w:sz w:val="18"/>
                <w:szCs w:val="18"/>
              </w:rPr>
            </w:pPr>
          </w:p>
        </w:tc>
      </w:tr>
      <w:tr w:rsidR="009276FC" w:rsidRPr="00FD7BFF" w14:paraId="630D2A86" w14:textId="77777777" w:rsidTr="00A3349F">
        <w:trPr>
          <w:trHeight w:val="270"/>
        </w:trPr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0AE17" w14:textId="77777777" w:rsidR="009276FC" w:rsidRPr="00FD7BFF" w:rsidRDefault="009276FC" w:rsidP="009276FC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DD39108" w14:textId="77777777" w:rsidR="009276FC" w:rsidRPr="00FD7BFF" w:rsidRDefault="009276FC" w:rsidP="009276FC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2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B709E7" w14:textId="30F0F9D7" w:rsidR="009276FC" w:rsidRDefault="009276FC" w:rsidP="009276F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5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6FB03A" w14:textId="138AF0BE" w:rsidR="009276FC" w:rsidRDefault="00A3349F" w:rsidP="009276FC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erhöhtes </w:t>
            </w:r>
            <w:r w:rsidR="009276FC">
              <w:rPr>
                <w:sz w:val="18"/>
                <w:szCs w:val="18"/>
              </w:rPr>
              <w:t>Anforderungsniveau</w:t>
            </w:r>
          </w:p>
        </w:tc>
        <w:tc>
          <w:tcPr>
            <w:tcW w:w="96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C8967B" w14:textId="77777777" w:rsidR="009276FC" w:rsidRPr="00FD7BFF" w:rsidRDefault="009276FC" w:rsidP="009276FC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41DECC" w14:textId="77777777" w:rsidR="009276FC" w:rsidRDefault="009276FC" w:rsidP="009276FC">
            <w:pPr>
              <w:pStyle w:val="ekvTabelle"/>
              <w:rPr>
                <w:sz w:val="18"/>
                <w:szCs w:val="18"/>
              </w:rPr>
            </w:pPr>
          </w:p>
        </w:tc>
      </w:tr>
      <w:tr w:rsidR="006343A1" w:rsidRPr="00FD7BFF" w14:paraId="609C1393" w14:textId="77777777" w:rsidTr="00A3349F">
        <w:trPr>
          <w:trHeight w:val="317"/>
        </w:trPr>
        <w:tc>
          <w:tcPr>
            <w:tcW w:w="330" w:type="pct"/>
          </w:tcPr>
          <w:p w14:paraId="187B7CF0" w14:textId="77777777" w:rsidR="006343A1" w:rsidRPr="00FD7BFF" w:rsidRDefault="006343A1" w:rsidP="00E749B9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01" w:type="pct"/>
          </w:tcPr>
          <w:p w14:paraId="5474C353" w14:textId="77777777" w:rsidR="006343A1" w:rsidRPr="00FD7BFF" w:rsidRDefault="006343A1" w:rsidP="00E749B9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75" w:type="pct"/>
            <w:gridSpan w:val="2"/>
          </w:tcPr>
          <w:p w14:paraId="37A561E0" w14:textId="77777777" w:rsidR="006343A1" w:rsidRPr="00FD7BFF" w:rsidRDefault="006343A1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3" w:type="pct"/>
          </w:tcPr>
          <w:p w14:paraId="5EA88F30" w14:textId="77777777" w:rsidR="006343A1" w:rsidRPr="00FD7BFF" w:rsidRDefault="006343A1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038A02DA" w14:textId="77777777" w:rsidR="006343A1" w:rsidRPr="00FD7BFF" w:rsidRDefault="006343A1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643158BE" w14:textId="77777777" w:rsidTr="00A3349F">
        <w:trPr>
          <w:trHeight w:val="567"/>
        </w:trPr>
        <w:tc>
          <w:tcPr>
            <w:tcW w:w="330" w:type="pct"/>
          </w:tcPr>
          <w:p w14:paraId="5EA7D8F3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683AC75A" w14:textId="5D086155" w:rsidR="00BF511D" w:rsidRPr="004144F1" w:rsidRDefault="00BF511D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Bernoulli-Experiment, Binomialverteilung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75" w:type="pct"/>
            <w:gridSpan w:val="2"/>
            <w:vMerge w:val="restart"/>
            <w:shd w:val="clear" w:color="auto" w:fill="FFFFFF" w:themeFill="background1"/>
          </w:tcPr>
          <w:p w14:paraId="5C02DFAC" w14:textId="77777777" w:rsidR="006343A1" w:rsidRPr="006343A1" w:rsidRDefault="006343A1" w:rsidP="006343A1">
            <w:pPr>
              <w:pStyle w:val="ekvTabelle"/>
              <w:rPr>
                <w:b/>
                <w:sz w:val="18"/>
                <w:szCs w:val="18"/>
              </w:rPr>
            </w:pPr>
            <w:r w:rsidRPr="006343A1">
              <w:rPr>
                <w:b/>
                <w:sz w:val="18"/>
                <w:szCs w:val="18"/>
              </w:rPr>
              <w:t>Leitidee 4: Funktionaler Zusammenhang</w:t>
            </w:r>
          </w:p>
          <w:p w14:paraId="1A20C5B3" w14:textId="77777777" w:rsidR="006343A1" w:rsidRDefault="006343A1" w:rsidP="006343A1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6343A1">
              <w:rPr>
                <w:sz w:val="18"/>
                <w:szCs w:val="18"/>
              </w:rPr>
              <w:t>deuten Zufallsgrößen und Wahrscheinlichkeitsverteilungen als Funktionen und nutzen diese zur Beschreibung</w:t>
            </w:r>
            <w:r>
              <w:rPr>
                <w:sz w:val="18"/>
                <w:szCs w:val="18"/>
              </w:rPr>
              <w:t xml:space="preserve"> </w:t>
            </w:r>
            <w:r w:rsidRPr="006343A1">
              <w:rPr>
                <w:sz w:val="18"/>
                <w:szCs w:val="18"/>
              </w:rPr>
              <w:t>stochastischer Situationen.</w:t>
            </w:r>
          </w:p>
          <w:p w14:paraId="1AFA9730" w14:textId="72D96C68" w:rsidR="00BF511D" w:rsidRDefault="00BF511D" w:rsidP="006343A1">
            <w:pPr>
              <w:pStyle w:val="ekvTabelle"/>
              <w:rPr>
                <w:b/>
                <w:sz w:val="18"/>
                <w:szCs w:val="18"/>
              </w:rPr>
            </w:pPr>
            <w:r w:rsidRPr="00BF511D">
              <w:rPr>
                <w:b/>
                <w:sz w:val="18"/>
                <w:szCs w:val="18"/>
              </w:rPr>
              <w:t>Leitidee 5: Daten und Zufall</w:t>
            </w:r>
          </w:p>
          <w:p w14:paraId="2D2D3F48" w14:textId="77777777" w:rsidR="00BF511D" w:rsidRDefault="00BF511D" w:rsidP="00BF511D">
            <w:pPr>
              <w:pStyle w:val="ekvTabelle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bearbeiten reale Problemstellungen, indem sie mit diskreten Zufallsgrößen</w:t>
            </w:r>
            <w:r>
              <w:rPr>
                <w:sz w:val="18"/>
                <w:szCs w:val="18"/>
              </w:rPr>
              <w:t xml:space="preserve"> </w:t>
            </w:r>
            <w:r w:rsidRPr="00BF511D">
              <w:rPr>
                <w:sz w:val="18"/>
                <w:szCs w:val="18"/>
              </w:rPr>
              <w:t>modellieren.</w:t>
            </w:r>
          </w:p>
          <w:p w14:paraId="16787208" w14:textId="66476537" w:rsidR="006343A1" w:rsidRPr="00BF511D" w:rsidRDefault="006343A1" w:rsidP="006343A1">
            <w:pPr>
              <w:pStyle w:val="ekvTabelle"/>
              <w:ind w:left="57"/>
              <w:rPr>
                <w:sz w:val="18"/>
                <w:szCs w:val="18"/>
              </w:rPr>
            </w:pPr>
          </w:p>
        </w:tc>
        <w:tc>
          <w:tcPr>
            <w:tcW w:w="963" w:type="pct"/>
            <w:vMerge w:val="restart"/>
          </w:tcPr>
          <w:p w14:paraId="1E5AD014" w14:textId="77777777" w:rsidR="006343A1" w:rsidRPr="006343A1" w:rsidRDefault="006343A1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6343A1">
              <w:rPr>
                <w:sz w:val="18"/>
                <w:szCs w:val="18"/>
              </w:rPr>
              <w:t>Zufallsgröße</w:t>
            </w:r>
          </w:p>
          <w:p w14:paraId="5614D9F6" w14:textId="734F3EA7" w:rsidR="006343A1" w:rsidRPr="002B3468" w:rsidRDefault="006343A1" w:rsidP="00F25D39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2B3468">
              <w:rPr>
                <w:sz w:val="18"/>
                <w:szCs w:val="18"/>
              </w:rPr>
              <w:t>diskrete und kontinuierliche</w:t>
            </w:r>
            <w:r w:rsidR="002B3468" w:rsidRPr="002B3468">
              <w:rPr>
                <w:sz w:val="18"/>
                <w:szCs w:val="18"/>
              </w:rPr>
              <w:t xml:space="preserve"> </w:t>
            </w:r>
            <w:r w:rsidRPr="002B3468">
              <w:rPr>
                <w:sz w:val="18"/>
                <w:szCs w:val="18"/>
              </w:rPr>
              <w:t>Wahrscheinlichkeitsverteilung</w:t>
            </w:r>
          </w:p>
          <w:p w14:paraId="78FA8EFA" w14:textId="77777777" w:rsidR="006343A1" w:rsidRPr="006343A1" w:rsidRDefault="006343A1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6343A1">
              <w:rPr>
                <w:sz w:val="18"/>
                <w:szCs w:val="18"/>
              </w:rPr>
              <w:t>Erwartungswert</w:t>
            </w:r>
          </w:p>
          <w:p w14:paraId="628EE101" w14:textId="3F4BFA24" w:rsidR="006343A1" w:rsidRDefault="006343A1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6343A1">
              <w:rPr>
                <w:sz w:val="18"/>
                <w:szCs w:val="18"/>
              </w:rPr>
              <w:t>Standardabweichung</w:t>
            </w:r>
          </w:p>
          <w:p w14:paraId="2FBC8101" w14:textId="0462EF9C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Häufigkeitsverteilung</w:t>
            </w:r>
          </w:p>
          <w:p w14:paraId="6DADD7CE" w14:textId="01EE2985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Histogramm</w:t>
            </w:r>
          </w:p>
          <w:p w14:paraId="31EA3506" w14:textId="77777777" w:rsid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Berechnung von Wahrscheinlichkeiten</w:t>
            </w:r>
            <w:r>
              <w:rPr>
                <w:sz w:val="18"/>
                <w:szCs w:val="18"/>
              </w:rPr>
              <w:t xml:space="preserve"> </w:t>
            </w:r>
            <w:r w:rsidRPr="00BF511D">
              <w:rPr>
                <w:sz w:val="18"/>
                <w:szCs w:val="18"/>
              </w:rPr>
              <w:t xml:space="preserve">der Form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P(X=k)</m:t>
              </m:r>
            </m:oMath>
            <w:r w:rsidRPr="00BF511D">
              <w:rPr>
                <w:sz w:val="18"/>
                <w:szCs w:val="18"/>
              </w:rPr>
              <w:t xml:space="preserve"> und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18"/>
                      <w:szCs w:val="18"/>
                    </w:rPr>
                    <m:t>≤X≤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b>
                  </m:sSub>
                </m:e>
              </m:d>
            </m:oMath>
          </w:p>
          <w:p w14:paraId="3E18E23D" w14:textId="4215B983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Ziehen mit und ohne Zurücklegen</w:t>
            </w:r>
          </w:p>
          <w:p w14:paraId="5BAC07BD" w14:textId="3BD4FD60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Bernoulli-Experiment</w:t>
            </w:r>
          </w:p>
          <w:p w14:paraId="71B1C5BC" w14:textId="79AB3E27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Bernoulli-Kette</w:t>
            </w:r>
          </w:p>
          <w:p w14:paraId="4BFBA299" w14:textId="70185878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Fakultät, Binomialkoeffizient</w:t>
            </w:r>
          </w:p>
          <w:p w14:paraId="172557A1" w14:textId="3E3071B8" w:rsidR="00BF511D" w:rsidRPr="00BF511D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Binomialverteilungen mit Erwartungswert</w:t>
            </w:r>
            <w:r w:rsidR="006343A1">
              <w:rPr>
                <w:sz w:val="18"/>
                <w:szCs w:val="18"/>
              </w:rPr>
              <w:t xml:space="preserve"> </w:t>
            </w:r>
            <w:r w:rsidRPr="00BF511D">
              <w:rPr>
                <w:sz w:val="18"/>
                <w:szCs w:val="18"/>
              </w:rPr>
              <w:t>und Standardabweichung</w:t>
            </w:r>
          </w:p>
          <w:p w14:paraId="25BB569A" w14:textId="30FFFEC2" w:rsidR="006343A1" w:rsidRPr="006343A1" w:rsidRDefault="00BF511D" w:rsidP="002B3468">
            <w:pPr>
              <w:pStyle w:val="Inhalte"/>
              <w:numPr>
                <w:ilvl w:val="0"/>
                <w:numId w:val="19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Sigma-Regeln</w:t>
            </w:r>
          </w:p>
        </w:tc>
        <w:tc>
          <w:tcPr>
            <w:tcW w:w="932" w:type="pct"/>
          </w:tcPr>
          <w:p w14:paraId="1EF6268B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02481024" w14:textId="77777777" w:rsidTr="00A3349F">
        <w:trPr>
          <w:trHeight w:val="567"/>
        </w:trPr>
        <w:tc>
          <w:tcPr>
            <w:tcW w:w="330" w:type="pct"/>
          </w:tcPr>
          <w:p w14:paraId="54265E58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EFE3055" w14:textId="35331BE3" w:rsidR="00BF511D" w:rsidRPr="004144F1" w:rsidRDefault="00BF511D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Binomialkoeffizient</w:t>
            </w:r>
          </w:p>
        </w:tc>
        <w:tc>
          <w:tcPr>
            <w:tcW w:w="1975" w:type="pct"/>
            <w:gridSpan w:val="2"/>
            <w:vMerge/>
            <w:shd w:val="clear" w:color="auto" w:fill="FFFFFF" w:themeFill="background1"/>
          </w:tcPr>
          <w:p w14:paraId="4F11CEA3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</w:tcPr>
          <w:p w14:paraId="7931140F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6ADB8346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4FC8C5A3" w14:textId="77777777" w:rsidTr="00A3349F">
        <w:trPr>
          <w:trHeight w:val="567"/>
        </w:trPr>
        <w:tc>
          <w:tcPr>
            <w:tcW w:w="330" w:type="pct"/>
          </w:tcPr>
          <w:p w14:paraId="219FE45C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0E086881" w14:textId="78311520" w:rsidR="00BF511D" w:rsidRPr="004144F1" w:rsidRDefault="00BF511D" w:rsidP="00E749B9">
            <w:pPr>
              <w:pStyle w:val="Lerneinheit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Erwartungswert und Histogramme</w:t>
            </w:r>
          </w:p>
        </w:tc>
        <w:tc>
          <w:tcPr>
            <w:tcW w:w="1975" w:type="pct"/>
            <w:gridSpan w:val="2"/>
            <w:vMerge/>
            <w:shd w:val="clear" w:color="auto" w:fill="FFFFFF" w:themeFill="background1"/>
          </w:tcPr>
          <w:p w14:paraId="0BC6A352" w14:textId="5E5235D9" w:rsidR="00BF511D" w:rsidRPr="004144F1" w:rsidRDefault="00BF511D" w:rsidP="00FC3A60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</w:tcPr>
          <w:p w14:paraId="5E742C79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29DAF3D4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50852883" w14:textId="77777777" w:rsidTr="00A3349F">
        <w:trPr>
          <w:trHeight w:val="567"/>
        </w:trPr>
        <w:tc>
          <w:tcPr>
            <w:tcW w:w="330" w:type="pct"/>
          </w:tcPr>
          <w:p w14:paraId="6452CBD7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5762D7D6" w14:textId="63BB68DE" w:rsidR="00BF511D" w:rsidRPr="004144F1" w:rsidRDefault="00BF511D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4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Kumulierte Wahrscheinlichkeiten</w:t>
            </w:r>
          </w:p>
        </w:tc>
        <w:tc>
          <w:tcPr>
            <w:tcW w:w="1975" w:type="pct"/>
            <w:gridSpan w:val="2"/>
            <w:vMerge/>
            <w:shd w:val="clear" w:color="auto" w:fill="FFFFFF" w:themeFill="background1"/>
          </w:tcPr>
          <w:p w14:paraId="268952D3" w14:textId="12E8A18C" w:rsidR="00BF511D" w:rsidRPr="004144F1" w:rsidRDefault="00BF511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</w:tcPr>
          <w:p w14:paraId="7D3B32FA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631FA837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060E6825" w14:textId="77777777" w:rsidTr="00A3349F">
        <w:trPr>
          <w:trHeight w:val="567"/>
        </w:trPr>
        <w:tc>
          <w:tcPr>
            <w:tcW w:w="330" w:type="pct"/>
          </w:tcPr>
          <w:p w14:paraId="1F6FFDF6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66E8E13" w14:textId="5E36E0A3" w:rsidR="00BF511D" w:rsidRPr="004144F1" w:rsidRDefault="00BF511D" w:rsidP="00E749B9">
            <w:pPr>
              <w:pStyle w:val="Lerneinheit"/>
              <w:rPr>
                <w:b/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5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Standardabweichung</w:t>
            </w:r>
          </w:p>
        </w:tc>
        <w:tc>
          <w:tcPr>
            <w:tcW w:w="1975" w:type="pct"/>
            <w:gridSpan w:val="2"/>
            <w:vMerge/>
            <w:shd w:val="clear" w:color="auto" w:fill="FFFFFF" w:themeFill="background1"/>
          </w:tcPr>
          <w:p w14:paraId="00F25DF3" w14:textId="7A02E391" w:rsidR="00BF511D" w:rsidRPr="00D90723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</w:tcPr>
          <w:p w14:paraId="6D0AF3A3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5831B58B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4144F1" w14:paraId="1F3AD837" w14:textId="77777777" w:rsidTr="00A3349F">
        <w:trPr>
          <w:trHeight w:val="567"/>
        </w:trPr>
        <w:tc>
          <w:tcPr>
            <w:tcW w:w="330" w:type="pct"/>
          </w:tcPr>
          <w:p w14:paraId="71BE1454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241EBFE5" w14:textId="0A0DE565" w:rsidR="00BF511D" w:rsidRPr="004144F1" w:rsidRDefault="00BF511D" w:rsidP="00E749B9">
            <w:pPr>
              <w:pStyle w:val="Lerneinheit"/>
              <w:rPr>
                <w:bCs/>
                <w:sz w:val="18"/>
                <w:szCs w:val="18"/>
              </w:rPr>
            </w:pPr>
            <w:r w:rsidRPr="004144F1">
              <w:rPr>
                <w:b/>
                <w:bCs/>
                <w:sz w:val="18"/>
                <w:szCs w:val="18"/>
              </w:rPr>
              <w:tab/>
              <w:t>6</w:t>
            </w:r>
            <w:r w:rsidRPr="004144F1"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Probleme lösen mit der Binomialverteilung</w:t>
            </w:r>
          </w:p>
        </w:tc>
        <w:tc>
          <w:tcPr>
            <w:tcW w:w="1975" w:type="pct"/>
            <w:gridSpan w:val="2"/>
            <w:vMerge/>
            <w:shd w:val="clear" w:color="auto" w:fill="FFFFFF" w:themeFill="background1"/>
          </w:tcPr>
          <w:p w14:paraId="0A5AEA5C" w14:textId="018A37ED" w:rsidR="00BF511D" w:rsidRPr="004144F1" w:rsidRDefault="00BF511D" w:rsidP="00CA33BD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</w:tcPr>
          <w:p w14:paraId="5CDD827E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38E40905" w14:textId="314216A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BF511D" w:rsidRPr="00D90723" w14:paraId="193631CE" w14:textId="77777777" w:rsidTr="00A3349F">
        <w:trPr>
          <w:trHeight w:val="1020"/>
        </w:trPr>
        <w:tc>
          <w:tcPr>
            <w:tcW w:w="330" w:type="pct"/>
            <w:shd w:val="clear" w:color="auto" w:fill="FFF5CD"/>
          </w:tcPr>
          <w:p w14:paraId="2F856FD4" w14:textId="77777777" w:rsidR="00BF511D" w:rsidRPr="00D90723" w:rsidRDefault="00BF511D" w:rsidP="00E749B9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5CD"/>
          </w:tcPr>
          <w:p w14:paraId="2D1FD42F" w14:textId="532E9CB1" w:rsidR="00BF511D" w:rsidRPr="00D90723" w:rsidRDefault="00BF511D" w:rsidP="00E749B9">
            <w:pPr>
              <w:pStyle w:val="Lerneinheit"/>
              <w:rPr>
                <w:bCs/>
                <w:color w:val="BFBFBF" w:themeColor="background1" w:themeShade="BF"/>
                <w:sz w:val="18"/>
                <w:szCs w:val="18"/>
              </w:rPr>
            </w:pPr>
            <w:r w:rsidRPr="00D90723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</w:r>
            <w:r w:rsidRPr="00CA33BD">
              <w:rPr>
                <w:b/>
                <w:bCs/>
                <w:sz w:val="18"/>
                <w:szCs w:val="18"/>
              </w:rPr>
              <w:t>7</w:t>
            </w:r>
            <w:r w:rsidRPr="00CA33BD">
              <w:rPr>
                <w:b/>
                <w:bCs/>
                <w:sz w:val="18"/>
                <w:szCs w:val="18"/>
              </w:rPr>
              <w:tab/>
            </w:r>
            <w:r w:rsidRPr="00CA33BD">
              <w:rPr>
                <w:bCs/>
                <w:sz w:val="18"/>
                <w:szCs w:val="18"/>
              </w:rPr>
              <w:t>Stetige Zufallsgrößen: Integrale besuchen die Stochastik</w:t>
            </w:r>
          </w:p>
        </w:tc>
        <w:tc>
          <w:tcPr>
            <w:tcW w:w="1023" w:type="pct"/>
            <w:vMerge w:val="restart"/>
            <w:shd w:val="clear" w:color="auto" w:fill="FFF5CD"/>
          </w:tcPr>
          <w:p w14:paraId="391BE372" w14:textId="77777777" w:rsidR="00BF511D" w:rsidRPr="00D90723" w:rsidRDefault="00BF511D" w:rsidP="00E749B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52" w:type="pct"/>
            <w:vMerge w:val="restart"/>
            <w:shd w:val="clear" w:color="auto" w:fill="FFF5CD"/>
          </w:tcPr>
          <w:p w14:paraId="7F2450BB" w14:textId="016E446D" w:rsidR="006343A1" w:rsidRDefault="006343A1" w:rsidP="002B3468">
            <w:pPr>
              <w:pStyle w:val="ekvTabelle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Leitidee 4: Funktionaler Zusammenhang</w:t>
            </w:r>
          </w:p>
          <w:p w14:paraId="0A1D9808" w14:textId="70DCF23D" w:rsidR="006343A1" w:rsidRPr="006343A1" w:rsidRDefault="006343A1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beschreiben Binomialverteilungen näherungsweise durch Anpassung einer standardisierten Glockenfunktion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0;1</m:t>
                  </m:r>
                </m:sub>
              </m:sSub>
              <m:r>
                <w:rPr>
                  <w:rFonts w:ascii="Cambria Math" w:hAnsi="Cambria Math"/>
                  <w:sz w:val="18"/>
                  <w:szCs w:val="18"/>
                </w:rPr>
                <m:t>(x)</m:t>
              </m:r>
            </m:oMath>
            <w:r w:rsidR="00D15881">
              <w:rPr>
                <w:sz w:val="18"/>
                <w:szCs w:val="18"/>
              </w:rPr>
              <w:t>.</w:t>
            </w:r>
            <w:r w:rsidR="005E5F1E">
              <w:rPr>
                <w:sz w:val="18"/>
                <w:szCs w:val="18"/>
              </w:rPr>
              <w:br/>
            </w:r>
            <w:r w:rsidR="005E5F1E">
              <w:rPr>
                <w:sz w:val="18"/>
                <w:szCs w:val="18"/>
              </w:rPr>
              <w:br/>
            </w:r>
          </w:p>
          <w:p w14:paraId="14647B6F" w14:textId="6D70100A" w:rsidR="00BF511D" w:rsidRPr="004144F1" w:rsidRDefault="00BF511D" w:rsidP="002B3468">
            <w:pPr>
              <w:pStyle w:val="ekvTabelle"/>
              <w:spacing w:before="0"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Leitidee 5: Daten und Zufall</w:t>
            </w:r>
          </w:p>
          <w:p w14:paraId="098DBE9F" w14:textId="7849BE1A" w:rsidR="00BF511D" w:rsidRPr="00BF511D" w:rsidRDefault="00BF511D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interpretieren die Bedeutung der in der Funktionsgleichung einer Normalverteilung auftretenden Parameter und beschreiben ihren Einfluss auf die graphische Darstellung der Dichtefunktion,</w:t>
            </w:r>
          </w:p>
          <w:p w14:paraId="3E7F14C7" w14:textId="6B5520A2" w:rsidR="00BF511D" w:rsidRPr="00BF511D" w:rsidRDefault="00BF511D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beurteilen, wann eine binomialverteilte Zufallsgröße durch eine Normalverteilung angenähert werden kann,</w:t>
            </w:r>
          </w:p>
          <w:p w14:paraId="3C8992E0" w14:textId="7E524E20" w:rsidR="00BF511D" w:rsidRPr="00BF511D" w:rsidRDefault="00BF511D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berechnen Näherungswerte von Wahrscheinlichkeiten binomialverteilter Zufallsgrößen und nutzen dazu die Normalverteilungsfunktion des modularen Mathematiksystems,</w:t>
            </w:r>
          </w:p>
          <w:p w14:paraId="76CDD7AC" w14:textId="1BDE641C" w:rsidR="00BF511D" w:rsidRPr="00BF511D" w:rsidRDefault="00BF511D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unterscheiden diskrete und stetige Wahrscheinlichkeitsverteilungen und wenden sie situationsgerecht an,</w:t>
            </w:r>
          </w:p>
          <w:p w14:paraId="7DF1541E" w14:textId="3BC1E34A" w:rsidR="00BF511D" w:rsidRPr="00D90723" w:rsidRDefault="00BF511D" w:rsidP="002B3468">
            <w:pPr>
              <w:pStyle w:val="ekvTabelle"/>
              <w:numPr>
                <w:ilvl w:val="0"/>
                <w:numId w:val="25"/>
              </w:numPr>
              <w:spacing w:before="0" w:after="0"/>
              <w:rPr>
                <w:color w:val="BFBFBF" w:themeColor="background1" w:themeShade="BF"/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>geben die Dichtefunktion einer normalverteilten Zufallsgröße mithilfe von Erwartungswert und Standardabweichung an und skizzieren</w:t>
            </w:r>
            <w:r>
              <w:rPr>
                <w:sz w:val="18"/>
                <w:szCs w:val="18"/>
              </w:rPr>
              <w:t xml:space="preserve"> </w:t>
            </w:r>
            <w:r w:rsidRPr="00BF511D">
              <w:rPr>
                <w:sz w:val="18"/>
                <w:szCs w:val="18"/>
              </w:rPr>
              <w:t>die zugehörige Glockenkurve.</w:t>
            </w:r>
          </w:p>
        </w:tc>
        <w:tc>
          <w:tcPr>
            <w:tcW w:w="963" w:type="pct"/>
            <w:vMerge w:val="restart"/>
            <w:shd w:val="clear" w:color="auto" w:fill="FFF5CD"/>
          </w:tcPr>
          <w:p w14:paraId="34EBD659" w14:textId="77777777" w:rsidR="00BF511D" w:rsidRPr="00BF511D" w:rsidRDefault="00EC7E33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μ;σ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σ⋅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18"/>
                              <w:szCs w:val="1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18"/>
                                  <w:szCs w:val="1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x-μ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sup>
              </m:sSup>
            </m:oMath>
            <w:r w:rsidR="00BF511D" w:rsidRPr="00BF511D">
              <w:rPr>
                <w:sz w:val="18"/>
                <w:szCs w:val="18"/>
              </w:rPr>
              <w:t xml:space="preserve"> </w:t>
            </w:r>
          </w:p>
          <w:p w14:paraId="26F4ACCB" w14:textId="55E11C68" w:rsidR="00BF511D" w:rsidRPr="00BF511D" w:rsidRDefault="00EC7E33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0;1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18"/>
                  <w:szCs w:val="18"/>
                </w:rPr>
                <m:t>⋅</m:t>
              </m:r>
              <m:sSup>
                <m:sSup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18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2</m:t>
                      </m:r>
                    </m:sup>
                  </m:sSup>
                </m:sup>
              </m:sSup>
            </m:oMath>
            <w:r w:rsidR="00BF511D" w:rsidRPr="00BF511D">
              <w:rPr>
                <w:sz w:val="18"/>
                <w:szCs w:val="18"/>
              </w:rPr>
              <w:t xml:space="preserve"> </w:t>
            </w:r>
          </w:p>
          <w:p w14:paraId="11F007BB" w14:textId="77777777" w:rsidR="00BF511D" w:rsidRDefault="00BF511D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BF511D">
              <w:rPr>
                <w:sz w:val="18"/>
                <w:szCs w:val="18"/>
              </w:rPr>
              <w:t xml:space="preserve">die Gauß’sche Integralfunktion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0;1</m:t>
                  </m:r>
                </m:sub>
              </m:sSub>
            </m:oMath>
          </w:p>
          <w:p w14:paraId="2E34FC95" w14:textId="0AC46B17" w:rsidR="00BF511D" w:rsidRPr="00BF511D" w:rsidRDefault="00BF511D" w:rsidP="00BF511D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Bedingung und Näherungsformel von </w:t>
            </w:r>
            <w:proofErr w:type="spellStart"/>
            <w:r>
              <w:rPr>
                <w:sz w:val="18"/>
                <w:szCs w:val="18"/>
              </w:rPr>
              <w:t>Moivre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und Laplace: 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18"/>
                      <w:szCs w:val="18"/>
                    </w:rPr>
                    <m:t>X≤k</m:t>
                  </m:r>
                </m:e>
              </m:d>
              <m:r>
                <w:rPr>
                  <w:rFonts w:ascii="Cambria Math" w:hAnsi="Cambria Math"/>
                  <w:sz w:val="18"/>
                  <w:szCs w:val="18"/>
                </w:rPr>
                <m:t>≈</m:t>
              </m:r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Φ</m:t>
                  </m:r>
                </m:e>
                <m:sub>
                  <m:r>
                    <w:rPr>
                      <w:rFonts w:ascii="Cambria Math" w:hAnsi="Cambria Math"/>
                      <w:sz w:val="18"/>
                      <w:szCs w:val="18"/>
                    </w:rPr>
                    <m:t>0;1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k+0,5-μ</m:t>
                      </m:r>
                    </m:num>
                    <m:den>
                      <m:r>
                        <w:rPr>
                          <w:rFonts w:ascii="Cambria Math" w:hAnsi="Cambria Math"/>
                          <w:sz w:val="18"/>
                          <w:szCs w:val="18"/>
                        </w:rPr>
                        <m:t>σ</m:t>
                      </m:r>
                    </m:den>
                  </m:f>
                </m:e>
              </m:d>
            </m:oMath>
          </w:p>
        </w:tc>
        <w:tc>
          <w:tcPr>
            <w:tcW w:w="932" w:type="pct"/>
            <w:shd w:val="clear" w:color="auto" w:fill="FFF5CD"/>
          </w:tcPr>
          <w:p w14:paraId="41CAB95E" w14:textId="77777777" w:rsidR="00BF511D" w:rsidRPr="00D90723" w:rsidRDefault="00BF511D" w:rsidP="00E749B9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BF511D" w:rsidRPr="004144F1" w14:paraId="29DA2347" w14:textId="77777777" w:rsidTr="00A3349F">
        <w:trPr>
          <w:trHeight w:val="1020"/>
        </w:trPr>
        <w:tc>
          <w:tcPr>
            <w:tcW w:w="330" w:type="pct"/>
            <w:shd w:val="clear" w:color="auto" w:fill="FFF5CD"/>
          </w:tcPr>
          <w:p w14:paraId="4AC6B2AA" w14:textId="77777777" w:rsidR="00BF511D" w:rsidRPr="004144F1" w:rsidRDefault="00BF511D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5CD"/>
          </w:tcPr>
          <w:p w14:paraId="43C0FDE6" w14:textId="61CAA58B" w:rsidR="00BF511D" w:rsidRPr="004144F1" w:rsidRDefault="00BF511D" w:rsidP="00E749B9">
            <w:pPr>
              <w:pStyle w:val="Lerneinheit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ab/>
              <w:t>8</w:t>
            </w:r>
            <w:r>
              <w:rPr>
                <w:b/>
                <w:bCs/>
                <w:sz w:val="18"/>
                <w:szCs w:val="18"/>
              </w:rPr>
              <w:tab/>
            </w:r>
            <w:r>
              <w:rPr>
                <w:bCs/>
                <w:sz w:val="18"/>
                <w:szCs w:val="18"/>
              </w:rPr>
              <w:t>Normalverteilung</w:t>
            </w:r>
          </w:p>
        </w:tc>
        <w:tc>
          <w:tcPr>
            <w:tcW w:w="1023" w:type="pct"/>
            <w:vMerge/>
            <w:shd w:val="clear" w:color="auto" w:fill="FFF5CD"/>
          </w:tcPr>
          <w:p w14:paraId="5DD927BC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52" w:type="pct"/>
            <w:vMerge/>
            <w:shd w:val="clear" w:color="auto" w:fill="FFF5CD"/>
          </w:tcPr>
          <w:p w14:paraId="6ED64690" w14:textId="2B0A0426" w:rsidR="00BF511D" w:rsidRPr="00002BDD" w:rsidRDefault="00BF511D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3" w:type="pct"/>
            <w:vMerge/>
            <w:shd w:val="clear" w:color="auto" w:fill="FFF5CD"/>
          </w:tcPr>
          <w:p w14:paraId="2D5DF867" w14:textId="77777777" w:rsidR="00BF511D" w:rsidRPr="00BF511D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FFF5CD"/>
          </w:tcPr>
          <w:p w14:paraId="090F4516" w14:textId="77777777" w:rsidR="00BF511D" w:rsidRPr="004144F1" w:rsidRDefault="00BF511D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D90723" w:rsidRPr="00FD7BFF" w14:paraId="40F53182" w14:textId="77777777" w:rsidTr="00A3349F">
        <w:trPr>
          <w:trHeight w:val="788"/>
        </w:trPr>
        <w:tc>
          <w:tcPr>
            <w:tcW w:w="330" w:type="pct"/>
          </w:tcPr>
          <w:p w14:paraId="4F215977" w14:textId="77777777" w:rsidR="00D90723" w:rsidRPr="00FD7BFF" w:rsidRDefault="00D907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4D721BD2" w14:textId="77777777" w:rsidR="00D90723" w:rsidRPr="00FD7BFF" w:rsidRDefault="00D907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DA22F37" w14:textId="77777777" w:rsidR="00D90723" w:rsidRPr="00FD7BFF" w:rsidRDefault="00D907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1FA2859" w14:textId="77777777" w:rsidR="00D90723" w:rsidRPr="00FD7BFF" w:rsidRDefault="00D90723" w:rsidP="00E749B9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75" w:type="pct"/>
            <w:gridSpan w:val="2"/>
            <w:shd w:val="clear" w:color="auto" w:fill="FFFFFF" w:themeFill="background1"/>
          </w:tcPr>
          <w:p w14:paraId="2A778F5E" w14:textId="3A4DFA8D" w:rsidR="00D90723" w:rsidRPr="00FD7BFF" w:rsidRDefault="00D907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63" w:type="pct"/>
          </w:tcPr>
          <w:p w14:paraId="47C3CB03" w14:textId="77777777" w:rsidR="00D90723" w:rsidRPr="00BF511D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3D4FFEF7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0869CA15" w14:textId="77777777" w:rsidTr="00A3349F">
        <w:trPr>
          <w:trHeight w:val="292"/>
        </w:trPr>
        <w:tc>
          <w:tcPr>
            <w:tcW w:w="330" w:type="pct"/>
          </w:tcPr>
          <w:p w14:paraId="197911A9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01" w:type="pct"/>
            <w:shd w:val="clear" w:color="auto" w:fill="FFFFFF" w:themeFill="background1"/>
          </w:tcPr>
          <w:p w14:paraId="354176BF" w14:textId="12C7F4C0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>Exkursion</w:t>
            </w:r>
            <w:r w:rsidR="002B3468">
              <w:rPr>
                <w:b/>
                <w:color w:val="E36C0A" w:themeColor="accent6" w:themeShade="BF"/>
                <w:sz w:val="18"/>
                <w:szCs w:val="18"/>
              </w:rPr>
              <w:t>en</w:t>
            </w: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Warten auf das nächste Äh</w:t>
            </w:r>
          </w:p>
          <w:p w14:paraId="32944E7E" w14:textId="6E0208AD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lastRenderedPageBreak/>
              <w:t>Verschieben, Stauchen, Strecken – als es noch kein MMS gab</w:t>
            </w:r>
          </w:p>
          <w:p w14:paraId="54A7342B" w14:textId="5F13B9B3" w:rsidR="00605423" w:rsidRPr="00FD7BFF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Normalverteilung und Normal-Quantil-Plots</w:t>
            </w:r>
          </w:p>
        </w:tc>
        <w:tc>
          <w:tcPr>
            <w:tcW w:w="1975" w:type="pct"/>
            <w:gridSpan w:val="2"/>
            <w:shd w:val="clear" w:color="auto" w:fill="FFFFFF" w:themeFill="background1"/>
          </w:tcPr>
          <w:p w14:paraId="05E29188" w14:textId="77777777" w:rsidR="00605423" w:rsidRPr="00FD7BFF" w:rsidRDefault="00605423" w:rsidP="00E749B9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63" w:type="pct"/>
          </w:tcPr>
          <w:p w14:paraId="5FF5B7C4" w14:textId="77777777" w:rsidR="00605423" w:rsidRPr="00BF511D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32" w:type="pct"/>
          </w:tcPr>
          <w:p w14:paraId="7097BE3B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1BC2DD82" w14:textId="674611A8" w:rsidR="003E0977" w:rsidRDefault="005E5F1E" w:rsidP="006343A1">
      <w:pPr>
        <w:pStyle w:val="ekvtext"/>
        <w:sectPr w:rsidR="003E0977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  <w:r>
        <w:rPr>
          <w:b/>
        </w:rPr>
        <w:br/>
      </w:r>
      <w:r w:rsidR="006343A1">
        <w:rPr>
          <w:b/>
        </w:rPr>
        <w:t>Hinweis</w:t>
      </w:r>
      <w:r w:rsidR="006343A1">
        <w:t>: Das verbindliche Thema „hypergeometrische Verteilung“ (Leitidee 5) wird in diesem Kapitel nicht abgebildet.</w:t>
      </w:r>
      <w:r w:rsidR="006343A1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2"/>
        <w:gridCol w:w="3029"/>
        <w:gridCol w:w="2924"/>
        <w:gridCol w:w="2824"/>
        <w:gridCol w:w="2921"/>
      </w:tblGrid>
      <w:tr w:rsidR="003E0977" w:rsidRPr="00512E66" w14:paraId="1CC5D223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1DB88EB5" w14:textId="77777777" w:rsidR="003E0977" w:rsidRPr="00512E66" w:rsidRDefault="003E0977" w:rsidP="00EA32F8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1" w:type="pct"/>
            <w:shd w:val="pct15" w:color="auto" w:fill="FFFFFF"/>
          </w:tcPr>
          <w:p w14:paraId="4C477E5C" w14:textId="77777777" w:rsidR="003E0977" w:rsidRPr="00512E66" w:rsidRDefault="003E0977" w:rsidP="00EA32F8">
            <w:pPr>
              <w:pStyle w:val="ekvTabelleKopf"/>
              <w:rPr>
                <w:b w:val="0"/>
              </w:rPr>
            </w:pPr>
            <w:r>
              <w:t>Lambacher Schweizer Mathematik Oberstufe mit MMS/Cas Analysis</w:t>
            </w:r>
            <w:r>
              <w:br/>
              <w:t>(#735661)</w:t>
            </w:r>
          </w:p>
        </w:tc>
        <w:tc>
          <w:tcPr>
            <w:tcW w:w="1994" w:type="pct"/>
            <w:gridSpan w:val="2"/>
            <w:shd w:val="pct15" w:color="auto" w:fill="FFFFFF"/>
          </w:tcPr>
          <w:p w14:paraId="6DC769A2" w14:textId="77777777" w:rsidR="003E0977" w:rsidRDefault="003E0977" w:rsidP="00EA32F8">
            <w:pPr>
              <w:pStyle w:val="ekvTabelleKopf"/>
            </w:pPr>
            <w:r>
              <w:t xml:space="preserve">Inhaltsbezogene Kompetenzen </w:t>
            </w:r>
          </w:p>
          <w:p w14:paraId="162C605E" w14:textId="22A59AC8" w:rsidR="003E0977" w:rsidRPr="00512E66" w:rsidRDefault="003E0977" w:rsidP="00EA32F8">
            <w:pPr>
              <w:pStyle w:val="ekvTabelleKopf"/>
            </w:pPr>
            <w:r>
              <w:t>2. Jahr der Qualifikationsphase</w:t>
            </w:r>
          </w:p>
        </w:tc>
        <w:tc>
          <w:tcPr>
            <w:tcW w:w="947" w:type="pct"/>
            <w:shd w:val="pct15" w:color="auto" w:fill="FFFFFF"/>
          </w:tcPr>
          <w:p w14:paraId="3F79BB02" w14:textId="77777777" w:rsidR="003E0977" w:rsidRPr="00512E66" w:rsidRDefault="003E0977" w:rsidP="00EA32F8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69" w:type="pct"/>
            <w:shd w:val="pct15" w:color="auto" w:fill="FFFFFF"/>
          </w:tcPr>
          <w:p w14:paraId="3C0812CB" w14:textId="77777777" w:rsidR="003E0977" w:rsidRPr="007572C1" w:rsidRDefault="003E0977" w:rsidP="00EA32F8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3E0977" w:rsidRPr="00FD7BFF" w14:paraId="15F36A09" w14:textId="77777777" w:rsidTr="00A3349F">
        <w:trPr>
          <w:trHeight w:val="270"/>
        </w:trPr>
        <w:tc>
          <w:tcPr>
            <w:tcW w:w="268" w:type="pct"/>
            <w:vMerge w:val="restart"/>
            <w:shd w:val="clear" w:color="auto" w:fill="F2F2F2" w:themeFill="background1" w:themeFillShade="F2"/>
          </w:tcPr>
          <w:p w14:paraId="6BAA57ED" w14:textId="349AE636" w:rsidR="003E0977" w:rsidRPr="00FD7BFF" w:rsidRDefault="005E5F1E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1" w:type="pct"/>
            <w:vMerge w:val="restart"/>
            <w:shd w:val="clear" w:color="auto" w:fill="F2F2F2" w:themeFill="background1" w:themeFillShade="F2"/>
          </w:tcPr>
          <w:p w14:paraId="00FC2081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>Kapitel IV</w:t>
            </w:r>
            <w:r w:rsidRPr="00FD7BF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Weiterführung der Differenzialrechnung</w:t>
            </w:r>
          </w:p>
        </w:tc>
        <w:tc>
          <w:tcPr>
            <w:tcW w:w="1994" w:type="pct"/>
            <w:gridSpan w:val="2"/>
            <w:shd w:val="clear" w:color="auto" w:fill="F2F2F2" w:themeFill="background1" w:themeFillShade="F2"/>
          </w:tcPr>
          <w:p w14:paraId="63779CA6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7" w:type="pct"/>
            <w:vMerge w:val="restart"/>
            <w:shd w:val="clear" w:color="auto" w:fill="F2F2F2" w:themeFill="background1" w:themeFillShade="F2"/>
          </w:tcPr>
          <w:p w14:paraId="7EC17773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 w:val="restart"/>
            <w:shd w:val="clear" w:color="auto" w:fill="F2F2F2" w:themeFill="background1" w:themeFillShade="F2"/>
          </w:tcPr>
          <w:p w14:paraId="5F1078B4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3E0977" w:rsidRPr="00FD7BFF" w14:paraId="24845F7A" w14:textId="77777777" w:rsidTr="00A3349F">
        <w:trPr>
          <w:trHeight w:val="270"/>
        </w:trPr>
        <w:tc>
          <w:tcPr>
            <w:tcW w:w="26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378A2D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CAEF3" w14:textId="77777777" w:rsidR="003E0977" w:rsidRPr="00FD7BFF" w:rsidRDefault="003E0977" w:rsidP="00EA32F8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0906882" w14:textId="77777777" w:rsidR="003E0977" w:rsidRDefault="003E0977" w:rsidP="00EA32F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0620F7" w14:textId="77777777" w:rsidR="003E0977" w:rsidRDefault="003E0977" w:rsidP="00EA32F8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erhöhtes Anforderungsniveau</w:t>
            </w:r>
          </w:p>
        </w:tc>
        <w:tc>
          <w:tcPr>
            <w:tcW w:w="94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2B601F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4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136E8A" w14:textId="77777777" w:rsidR="003E0977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3E0977" w:rsidRPr="00FD7BFF" w14:paraId="43426E21" w14:textId="77777777" w:rsidTr="00A3349F">
        <w:trPr>
          <w:trHeight w:val="475"/>
        </w:trPr>
        <w:tc>
          <w:tcPr>
            <w:tcW w:w="268" w:type="pct"/>
          </w:tcPr>
          <w:p w14:paraId="5AB0F0E0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1" w:type="pct"/>
          </w:tcPr>
          <w:p w14:paraId="5115B6F0" w14:textId="77777777" w:rsidR="003E0977" w:rsidRPr="00FD7BFF" w:rsidRDefault="003E0977" w:rsidP="00EA32F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 xml:space="preserve">Erkundungen 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4917EECD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3631119B" w14:textId="77777777" w:rsidR="003E0977" w:rsidRPr="00FD7BFF" w:rsidRDefault="003E0977" w:rsidP="00EA32F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137D26B3" w14:textId="77777777" w:rsidR="003E0977" w:rsidRPr="00FD7BFF" w:rsidRDefault="003E0977" w:rsidP="00EA32F8">
            <w:pPr>
              <w:pStyle w:val="prozessK"/>
              <w:rPr>
                <w:sz w:val="18"/>
                <w:szCs w:val="18"/>
              </w:rPr>
            </w:pPr>
          </w:p>
        </w:tc>
      </w:tr>
      <w:tr w:rsidR="003E0977" w:rsidRPr="003E0977" w14:paraId="261FDCD8" w14:textId="77777777" w:rsidTr="00A3349F">
        <w:trPr>
          <w:trHeight w:val="20"/>
        </w:trPr>
        <w:tc>
          <w:tcPr>
            <w:tcW w:w="268" w:type="pct"/>
          </w:tcPr>
          <w:p w14:paraId="6687BE4E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1" w:type="pct"/>
          </w:tcPr>
          <w:p w14:paraId="009C99C5" w14:textId="77777777" w:rsidR="003E0977" w:rsidRPr="003E0977" w:rsidRDefault="003E0977" w:rsidP="00EA32F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3E0977">
              <w:rPr>
                <w:b/>
                <w:color w:val="BFBFBF" w:themeColor="background1" w:themeShade="BF"/>
                <w:sz w:val="18"/>
                <w:szCs w:val="18"/>
              </w:rPr>
              <w:tab/>
              <w:t>1</w:t>
            </w:r>
            <w:r w:rsidRPr="003E0977">
              <w:rPr>
                <w:color w:val="BFBFBF" w:themeColor="background1" w:themeShade="BF"/>
                <w:sz w:val="18"/>
                <w:szCs w:val="18"/>
              </w:rPr>
              <w:tab/>
              <w:t xml:space="preserve">Produktregel 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7CFAEB35" w14:textId="76DD013F" w:rsidR="003E0977" w:rsidRPr="003E0977" w:rsidRDefault="003E0977" w:rsidP="003E0977">
            <w:pPr>
              <w:pStyle w:val="Inhalt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7" w:type="pct"/>
          </w:tcPr>
          <w:p w14:paraId="411E59EF" w14:textId="462FBF66" w:rsidR="003E0977" w:rsidRPr="003E0977" w:rsidRDefault="003E0977" w:rsidP="003E0977">
            <w:pPr>
              <w:pStyle w:val="Inhalte"/>
              <w:ind w:left="57" w:firstLine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80" w:type="pct"/>
          </w:tcPr>
          <w:p w14:paraId="446D09DB" w14:textId="77777777" w:rsidR="003E0977" w:rsidRPr="003E0977" w:rsidRDefault="003E0977" w:rsidP="00EA32F8">
            <w:pPr>
              <w:pStyle w:val="prozessK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E0977" w:rsidRPr="003E0977" w14:paraId="57C312D8" w14:textId="77777777" w:rsidTr="00A3349F">
        <w:trPr>
          <w:trHeight w:val="20"/>
        </w:trPr>
        <w:tc>
          <w:tcPr>
            <w:tcW w:w="268" w:type="pct"/>
          </w:tcPr>
          <w:p w14:paraId="2F680C7B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1" w:type="pct"/>
          </w:tcPr>
          <w:p w14:paraId="45B3A57F" w14:textId="77777777" w:rsidR="003E0977" w:rsidRPr="003E0977" w:rsidRDefault="003E0977" w:rsidP="00EA32F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3E0977">
              <w:rPr>
                <w:b/>
                <w:color w:val="BFBFBF" w:themeColor="background1" w:themeShade="BF"/>
                <w:sz w:val="18"/>
                <w:szCs w:val="18"/>
              </w:rPr>
              <w:tab/>
              <w:t>2</w:t>
            </w:r>
            <w:r w:rsidRPr="003E0977">
              <w:rPr>
                <w:color w:val="BFBFBF" w:themeColor="background1" w:themeShade="BF"/>
                <w:sz w:val="18"/>
                <w:szCs w:val="18"/>
              </w:rPr>
              <w:tab/>
              <w:t>Verkettung von Funktionen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17E0D8AC" w14:textId="77777777" w:rsidR="003E0977" w:rsidRPr="003E0977" w:rsidRDefault="003E0977" w:rsidP="00EA32F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7" w:type="pct"/>
          </w:tcPr>
          <w:p w14:paraId="188A34DB" w14:textId="30CE969B" w:rsidR="003E0977" w:rsidRPr="003E0977" w:rsidRDefault="003E0977" w:rsidP="003E0977">
            <w:pPr>
              <w:pStyle w:val="Inhalte"/>
              <w:ind w:left="57" w:firstLine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80" w:type="pct"/>
          </w:tcPr>
          <w:p w14:paraId="091A79E6" w14:textId="77777777" w:rsidR="003E0977" w:rsidRPr="003E0977" w:rsidRDefault="003E0977" w:rsidP="00EA32F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E0977" w:rsidRPr="003E0977" w14:paraId="3117EC82" w14:textId="77777777" w:rsidTr="00A3349F">
        <w:trPr>
          <w:trHeight w:val="20"/>
        </w:trPr>
        <w:tc>
          <w:tcPr>
            <w:tcW w:w="268" w:type="pct"/>
          </w:tcPr>
          <w:p w14:paraId="71B6BB56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1" w:type="pct"/>
          </w:tcPr>
          <w:p w14:paraId="0A3DCE67" w14:textId="77777777" w:rsidR="003E0977" w:rsidRPr="003E0977" w:rsidRDefault="003E0977" w:rsidP="00EA32F8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3E0977">
              <w:rPr>
                <w:b/>
                <w:color w:val="BFBFBF" w:themeColor="background1" w:themeShade="BF"/>
                <w:sz w:val="18"/>
                <w:szCs w:val="18"/>
              </w:rPr>
              <w:tab/>
              <w:t>3</w:t>
            </w:r>
            <w:r w:rsidRPr="003E0977">
              <w:rPr>
                <w:color w:val="BFBFBF" w:themeColor="background1" w:themeShade="BF"/>
                <w:sz w:val="18"/>
                <w:szCs w:val="18"/>
              </w:rPr>
              <w:tab/>
              <w:t>Kettenregel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0023F826" w14:textId="77777777" w:rsidR="003E0977" w:rsidRPr="003E0977" w:rsidRDefault="003E0977" w:rsidP="00EA32F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7" w:type="pct"/>
          </w:tcPr>
          <w:p w14:paraId="7EF37C27" w14:textId="00747707" w:rsidR="003E0977" w:rsidRPr="003E0977" w:rsidRDefault="003E0977" w:rsidP="003E0977">
            <w:pPr>
              <w:pStyle w:val="Inhalte"/>
              <w:ind w:left="57" w:firstLine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80" w:type="pct"/>
          </w:tcPr>
          <w:p w14:paraId="5DEEE6C5" w14:textId="77777777" w:rsidR="003E0977" w:rsidRPr="003E0977" w:rsidRDefault="003E0977" w:rsidP="00EA32F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E0977" w:rsidRPr="003E0977" w14:paraId="210E7B3B" w14:textId="77777777" w:rsidTr="00A3349F">
        <w:trPr>
          <w:trHeight w:val="20"/>
        </w:trPr>
        <w:tc>
          <w:tcPr>
            <w:tcW w:w="268" w:type="pct"/>
            <w:shd w:val="clear" w:color="auto" w:fill="FFFFFF" w:themeFill="background1"/>
          </w:tcPr>
          <w:p w14:paraId="7DD90200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b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092EC4D9" w14:textId="77777777" w:rsidR="003E0977" w:rsidRPr="003E0977" w:rsidRDefault="003E0977" w:rsidP="00EA32F8">
            <w:pPr>
              <w:pStyle w:val="Lerneinheit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3E0977">
              <w:rPr>
                <w:b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3E0977">
              <w:rPr>
                <w:color w:val="BFBFBF" w:themeColor="background1" w:themeShade="BF"/>
                <w:sz w:val="18"/>
                <w:szCs w:val="18"/>
              </w:rPr>
              <w:tab/>
              <w:t xml:space="preserve">Ableitung der Sinus- und der </w:t>
            </w:r>
            <w:proofErr w:type="spellStart"/>
            <w:r w:rsidRPr="003E0977">
              <w:rPr>
                <w:color w:val="BFBFBF" w:themeColor="background1" w:themeShade="BF"/>
                <w:sz w:val="18"/>
                <w:szCs w:val="18"/>
              </w:rPr>
              <w:t>Kosinusfunktion</w:t>
            </w:r>
            <w:proofErr w:type="spellEnd"/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62425C45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3106654D" w14:textId="0F06FC4C" w:rsidR="003E0977" w:rsidRPr="003E0977" w:rsidRDefault="003E0977" w:rsidP="003E0977">
            <w:pPr>
              <w:pStyle w:val="Inhalte"/>
              <w:ind w:left="57" w:firstLine="0"/>
              <w:rPr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5D6905C0" w14:textId="77777777" w:rsidR="003E0977" w:rsidRPr="003E0977" w:rsidRDefault="003E0977" w:rsidP="00EA32F8">
            <w:pPr>
              <w:pStyle w:val="ekvTabelle"/>
              <w:rPr>
                <w:color w:val="BFBFBF" w:themeColor="background1" w:themeShade="BF"/>
                <w:sz w:val="18"/>
                <w:szCs w:val="18"/>
              </w:rPr>
            </w:pPr>
          </w:p>
        </w:tc>
      </w:tr>
      <w:tr w:rsidR="003E0977" w:rsidRPr="003E0977" w14:paraId="39AF2CCC" w14:textId="77777777" w:rsidTr="00A3349F">
        <w:trPr>
          <w:trHeight w:val="20"/>
        </w:trPr>
        <w:tc>
          <w:tcPr>
            <w:tcW w:w="268" w:type="pct"/>
            <w:shd w:val="clear" w:color="auto" w:fill="FFFFFF" w:themeFill="background1"/>
          </w:tcPr>
          <w:p w14:paraId="439A502A" w14:textId="77777777" w:rsidR="003E0977" w:rsidRPr="003E0977" w:rsidRDefault="003E0977" w:rsidP="00EA32F8">
            <w:pPr>
              <w:pStyle w:val="ekvTabelle"/>
              <w:tabs>
                <w:tab w:val="left" w:pos="1389"/>
              </w:tabs>
              <w:rPr>
                <w:bCs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12022AE9" w14:textId="77777777" w:rsidR="003E0977" w:rsidRPr="003E0977" w:rsidRDefault="003E0977" w:rsidP="00EA32F8">
            <w:pPr>
              <w:pStyle w:val="Lerneinheit"/>
              <w:rPr>
                <w:bCs/>
                <w:sz w:val="18"/>
                <w:szCs w:val="18"/>
              </w:rPr>
            </w:pPr>
            <w:r w:rsidRPr="003E0977">
              <w:rPr>
                <w:bCs/>
                <w:sz w:val="18"/>
                <w:szCs w:val="18"/>
              </w:rPr>
              <w:tab/>
              <w:t>5</w:t>
            </w:r>
            <w:r w:rsidRPr="003E0977">
              <w:rPr>
                <w:bCs/>
                <w:sz w:val="18"/>
                <w:szCs w:val="18"/>
              </w:rPr>
              <w:tab/>
              <w:t>Funktionen mit Parametern untersuchen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7834E357" w14:textId="77777777" w:rsidR="003E0977" w:rsidRPr="003E0977" w:rsidRDefault="003E0977" w:rsidP="00EA32F8">
            <w:pPr>
              <w:pStyle w:val="Inhalte"/>
              <w:ind w:left="0" w:firstLine="0"/>
              <w:rPr>
                <w:bCs/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10CA8D41" w14:textId="77777777" w:rsidR="003E0977" w:rsidRPr="006343A1" w:rsidRDefault="006343A1" w:rsidP="006343A1">
            <w:pPr>
              <w:pStyle w:val="Inhalte"/>
              <w:numPr>
                <w:ilvl w:val="0"/>
                <w:numId w:val="19"/>
              </w:numPr>
              <w:rPr>
                <w:bCs/>
                <w:sz w:val="18"/>
                <w:szCs w:val="18"/>
              </w:rPr>
            </w:pPr>
            <w:r w:rsidRPr="006343A1">
              <w:rPr>
                <w:sz w:val="18"/>
                <w:szCs w:val="18"/>
              </w:rPr>
              <w:t>Funktionenscharen</w:t>
            </w:r>
          </w:p>
          <w:p w14:paraId="20027160" w14:textId="317404F7" w:rsidR="006343A1" w:rsidRPr="003E0977" w:rsidRDefault="006343A1" w:rsidP="006343A1">
            <w:pPr>
              <w:pStyle w:val="Inhalte"/>
              <w:numPr>
                <w:ilvl w:val="0"/>
                <w:numId w:val="19"/>
              </w:numPr>
              <w:rPr>
                <w:bCs/>
                <w:sz w:val="18"/>
                <w:szCs w:val="18"/>
              </w:rPr>
            </w:pPr>
            <w:r w:rsidRPr="006343A1">
              <w:rPr>
                <w:bCs/>
                <w:sz w:val="18"/>
                <w:szCs w:val="18"/>
              </w:rPr>
              <w:t>Ortskurven von charakteristischen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343A1">
              <w:rPr>
                <w:bCs/>
                <w:sz w:val="18"/>
                <w:szCs w:val="18"/>
              </w:rPr>
              <w:t>Punkten</w:t>
            </w:r>
          </w:p>
        </w:tc>
        <w:tc>
          <w:tcPr>
            <w:tcW w:w="980" w:type="pct"/>
            <w:shd w:val="clear" w:color="auto" w:fill="FFFFFF" w:themeFill="background1"/>
          </w:tcPr>
          <w:p w14:paraId="18C43197" w14:textId="77777777" w:rsidR="003E0977" w:rsidRPr="003E0977" w:rsidRDefault="003E0977" w:rsidP="00EA32F8">
            <w:pPr>
              <w:pStyle w:val="ekvTabelle"/>
              <w:rPr>
                <w:bCs/>
                <w:sz w:val="18"/>
                <w:szCs w:val="18"/>
              </w:rPr>
            </w:pPr>
          </w:p>
        </w:tc>
      </w:tr>
      <w:tr w:rsidR="003E0977" w:rsidRPr="00FD7BFF" w14:paraId="35923141" w14:textId="77777777" w:rsidTr="00A3349F">
        <w:trPr>
          <w:trHeight w:val="20"/>
        </w:trPr>
        <w:tc>
          <w:tcPr>
            <w:tcW w:w="268" w:type="pct"/>
            <w:shd w:val="clear" w:color="auto" w:fill="FFFFFF" w:themeFill="background1"/>
          </w:tcPr>
          <w:p w14:paraId="105657C4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FFFFFF" w:themeFill="background1"/>
          </w:tcPr>
          <w:p w14:paraId="5B71C2E2" w14:textId="77777777" w:rsidR="003E0977" w:rsidRPr="00FD7BFF" w:rsidRDefault="003E0977" w:rsidP="00EA32F8">
            <w:pPr>
              <w:pStyle w:val="Lerneinheit"/>
              <w:ind w:firstLine="15"/>
              <w:rPr>
                <w:b/>
                <w:sz w:val="18"/>
                <w:szCs w:val="18"/>
              </w:rPr>
            </w:pPr>
            <w:r w:rsidRPr="00283227">
              <w:rPr>
                <w:b/>
                <w:color w:val="BFBFBF" w:themeColor="background1" w:themeShade="BF"/>
                <w:sz w:val="18"/>
                <w:szCs w:val="18"/>
              </w:rPr>
              <w:t>6</w:t>
            </w:r>
            <w:r w:rsidRPr="00283227">
              <w:rPr>
                <w:color w:val="BFBFBF" w:themeColor="background1" w:themeShade="BF"/>
                <w:sz w:val="18"/>
                <w:szCs w:val="18"/>
              </w:rPr>
              <w:tab/>
            </w:r>
            <w:proofErr w:type="spellStart"/>
            <w:r w:rsidRPr="00283227">
              <w:rPr>
                <w:color w:val="BFBFBF" w:themeColor="background1" w:themeShade="BF"/>
                <w:sz w:val="18"/>
                <w:szCs w:val="18"/>
              </w:rPr>
              <w:t>Gebrochenrationale</w:t>
            </w:r>
            <w:proofErr w:type="spellEnd"/>
            <w:r w:rsidRPr="00283227">
              <w:rPr>
                <w:color w:val="BFBFBF" w:themeColor="background1" w:themeShade="BF"/>
                <w:sz w:val="18"/>
                <w:szCs w:val="18"/>
              </w:rPr>
              <w:t xml:space="preserve"> Funktionen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364E3949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7" w:type="pct"/>
            <w:shd w:val="clear" w:color="auto" w:fill="FFFFFF" w:themeFill="background1"/>
          </w:tcPr>
          <w:p w14:paraId="71F86F8C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0" w:type="pct"/>
            <w:shd w:val="clear" w:color="auto" w:fill="FFFFFF" w:themeFill="background1"/>
          </w:tcPr>
          <w:p w14:paraId="62DC3961" w14:textId="77777777" w:rsidR="003E0977" w:rsidRPr="00FD7BFF" w:rsidRDefault="003E0977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3E0977" w:rsidRPr="00FD7BFF" w14:paraId="281E6513" w14:textId="77777777" w:rsidTr="00A3349F">
        <w:trPr>
          <w:trHeight w:val="907"/>
        </w:trPr>
        <w:tc>
          <w:tcPr>
            <w:tcW w:w="268" w:type="pct"/>
          </w:tcPr>
          <w:p w14:paraId="44785D7C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58A733D7" w14:textId="77777777" w:rsidR="003E0977" w:rsidRPr="00FD7BFF" w:rsidRDefault="003E0977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217C981F" w14:textId="77777777" w:rsidR="003E0977" w:rsidRPr="00FD7BFF" w:rsidRDefault="003E0977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43E4AF02" w14:textId="77777777" w:rsidR="003E0977" w:rsidRPr="00FD7BFF" w:rsidRDefault="003E0977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371AC016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47" w:type="pct"/>
          </w:tcPr>
          <w:p w14:paraId="1847D619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80" w:type="pct"/>
          </w:tcPr>
          <w:p w14:paraId="16ED4936" w14:textId="77777777" w:rsidR="003E0977" w:rsidRPr="00FD7BFF" w:rsidRDefault="003E0977" w:rsidP="00EA32F8">
            <w:pPr>
              <w:pStyle w:val="Lerneinheit"/>
              <w:rPr>
                <w:sz w:val="18"/>
                <w:szCs w:val="18"/>
              </w:rPr>
            </w:pPr>
          </w:p>
        </w:tc>
      </w:tr>
      <w:tr w:rsidR="003E0977" w:rsidRPr="00FD7BFF" w14:paraId="130685D7" w14:textId="77777777" w:rsidTr="00A3349F">
        <w:trPr>
          <w:trHeight w:val="301"/>
        </w:trPr>
        <w:tc>
          <w:tcPr>
            <w:tcW w:w="268" w:type="pct"/>
          </w:tcPr>
          <w:p w14:paraId="3118562E" w14:textId="77777777" w:rsidR="003E0977" w:rsidRPr="00FD7BFF" w:rsidRDefault="003E0977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1" w:type="pct"/>
          </w:tcPr>
          <w:p w14:paraId="0DAEF91B" w14:textId="77777777" w:rsidR="003E0977" w:rsidRPr="00FD7BFF" w:rsidRDefault="003E0977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Ableitung der Sinus- und </w:t>
            </w:r>
            <w:proofErr w:type="spellStart"/>
            <w:r>
              <w:rPr>
                <w:b/>
                <w:color w:val="E36C0A" w:themeColor="accent6" w:themeShade="BF"/>
                <w:sz w:val="18"/>
                <w:szCs w:val="18"/>
              </w:rPr>
              <w:t>Kosinusfunktion</w:t>
            </w:r>
            <w:proofErr w:type="spellEnd"/>
            <w:r>
              <w:rPr>
                <w:b/>
                <w:color w:val="E36C0A" w:themeColor="accent6" w:themeShade="BF"/>
                <w:sz w:val="18"/>
                <w:szCs w:val="18"/>
              </w:rPr>
              <w:t xml:space="preserve"> – ein Beweis</w:t>
            </w:r>
          </w:p>
        </w:tc>
        <w:tc>
          <w:tcPr>
            <w:tcW w:w="1994" w:type="pct"/>
            <w:gridSpan w:val="2"/>
            <w:shd w:val="clear" w:color="auto" w:fill="FFFFFF" w:themeFill="background1"/>
          </w:tcPr>
          <w:p w14:paraId="0C9744D9" w14:textId="77777777" w:rsidR="003E0977" w:rsidRPr="00FD7BFF" w:rsidRDefault="003E0977" w:rsidP="00EA32F8">
            <w:pPr>
              <w:pStyle w:val="Inhalte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238E99D" w14:textId="77777777" w:rsidR="003E0977" w:rsidRPr="00FD7BFF" w:rsidRDefault="003E0977" w:rsidP="00EA32F8">
            <w:pPr>
              <w:pStyle w:val="prozessK"/>
              <w:rPr>
                <w:sz w:val="18"/>
                <w:szCs w:val="18"/>
              </w:rPr>
            </w:pPr>
          </w:p>
        </w:tc>
        <w:tc>
          <w:tcPr>
            <w:tcW w:w="980" w:type="pct"/>
          </w:tcPr>
          <w:p w14:paraId="7C66E906" w14:textId="77777777" w:rsidR="003E0977" w:rsidRPr="00FD7BFF" w:rsidRDefault="003E0977" w:rsidP="00EA32F8">
            <w:pPr>
              <w:pStyle w:val="Lerneinheit"/>
              <w:rPr>
                <w:sz w:val="18"/>
                <w:szCs w:val="18"/>
              </w:rPr>
            </w:pPr>
          </w:p>
        </w:tc>
      </w:tr>
    </w:tbl>
    <w:p w14:paraId="78D16051" w14:textId="77777777" w:rsidR="00714C86" w:rsidRDefault="00714C86" w:rsidP="00FC3A60">
      <w:pPr>
        <w:pStyle w:val="ekvtext"/>
        <w:sectPr w:rsidR="00714C86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7"/>
        <w:gridCol w:w="2982"/>
        <w:gridCol w:w="2983"/>
        <w:gridCol w:w="2829"/>
        <w:gridCol w:w="2899"/>
      </w:tblGrid>
      <w:tr w:rsidR="00714C86" w:rsidRPr="00512E66" w14:paraId="3F3A15B9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5FFA4345" w14:textId="77777777" w:rsidR="00714C86" w:rsidRPr="00512E66" w:rsidRDefault="00714C86" w:rsidP="00EA32F8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1EF399D1" w14:textId="77777777" w:rsidR="00714C86" w:rsidRPr="00512E66" w:rsidRDefault="00714C86" w:rsidP="00EA32F8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97" w:type="pct"/>
            <w:gridSpan w:val="2"/>
            <w:shd w:val="pct15" w:color="auto" w:fill="FFFFFF"/>
          </w:tcPr>
          <w:p w14:paraId="0260A20C" w14:textId="77777777" w:rsidR="00714C86" w:rsidRDefault="00714C86" w:rsidP="00EA32F8">
            <w:pPr>
              <w:pStyle w:val="ekvTabelleKopf"/>
            </w:pPr>
            <w:r>
              <w:t xml:space="preserve">Inhaltsbezogene Kompetenzen </w:t>
            </w:r>
          </w:p>
          <w:p w14:paraId="503565E6" w14:textId="77777777" w:rsidR="00714C86" w:rsidRPr="00512E66" w:rsidRDefault="00714C86" w:rsidP="00EA32F8">
            <w:pPr>
              <w:pStyle w:val="ekvTabelleKopf"/>
            </w:pPr>
            <w:r>
              <w:t>2. Jahr der Qualifikationsphase</w:t>
            </w:r>
          </w:p>
        </w:tc>
        <w:tc>
          <w:tcPr>
            <w:tcW w:w="948" w:type="pct"/>
            <w:shd w:val="pct15" w:color="auto" w:fill="FFFFFF"/>
          </w:tcPr>
          <w:p w14:paraId="2B930399" w14:textId="77777777" w:rsidR="00714C86" w:rsidRPr="00512E66" w:rsidRDefault="00714C86" w:rsidP="00EA32F8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1" w:type="pct"/>
            <w:shd w:val="pct15" w:color="auto" w:fill="FFFFFF"/>
          </w:tcPr>
          <w:p w14:paraId="41FDC34C" w14:textId="77777777" w:rsidR="00714C86" w:rsidRPr="007572C1" w:rsidRDefault="00714C86" w:rsidP="00EA32F8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714C86" w:rsidRPr="00FD7BFF" w14:paraId="19F7E091" w14:textId="77777777" w:rsidTr="00A3349F">
        <w:trPr>
          <w:trHeight w:val="315"/>
        </w:trPr>
        <w:tc>
          <w:tcPr>
            <w:tcW w:w="271" w:type="pct"/>
            <w:vMerge w:val="restart"/>
            <w:shd w:val="clear" w:color="auto" w:fill="F2F2F2" w:themeFill="background1" w:themeFillShade="F2"/>
          </w:tcPr>
          <w:p w14:paraId="2F018A4F" w14:textId="4EFE136B" w:rsidR="00714C86" w:rsidRPr="00FD7BFF" w:rsidRDefault="005E5F1E" w:rsidP="00714C8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vMerge w:val="restart"/>
            <w:shd w:val="clear" w:color="auto" w:fill="F2F2F2" w:themeFill="background1" w:themeFillShade="F2"/>
          </w:tcPr>
          <w:p w14:paraId="6923CD4B" w14:textId="6BB292FD" w:rsidR="00714C86" w:rsidRDefault="00714C86" w:rsidP="00714C86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VII</w:t>
            </w:r>
          </w:p>
          <w:p w14:paraId="1D8792DC" w14:textId="2D1B800F" w:rsidR="00714C86" w:rsidRPr="00FD7BFF" w:rsidRDefault="00714C86" w:rsidP="00714C86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Beurteilende Statistik</w:t>
            </w:r>
          </w:p>
        </w:tc>
        <w:tc>
          <w:tcPr>
            <w:tcW w:w="1997" w:type="pct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3C3A19" w14:textId="03C0F57E" w:rsidR="00714C86" w:rsidRPr="00FD7BFF" w:rsidRDefault="00714C86" w:rsidP="00714C8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Schülerinnen und Schüler…</w:t>
            </w:r>
          </w:p>
        </w:tc>
        <w:tc>
          <w:tcPr>
            <w:tcW w:w="948" w:type="pct"/>
            <w:vMerge w:val="restart"/>
            <w:shd w:val="clear" w:color="auto" w:fill="F2F2F2" w:themeFill="background1" w:themeFillShade="F2"/>
          </w:tcPr>
          <w:p w14:paraId="168DD3AF" w14:textId="5A80539E" w:rsidR="00714C86" w:rsidRPr="00FD7BFF" w:rsidRDefault="00714C86" w:rsidP="00714C8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vMerge w:val="restart"/>
            <w:shd w:val="clear" w:color="auto" w:fill="F2F2F2" w:themeFill="background1" w:themeFillShade="F2"/>
          </w:tcPr>
          <w:p w14:paraId="59FEAB20" w14:textId="2360FAC0" w:rsidR="00714C86" w:rsidRPr="00FD7BFF" w:rsidRDefault="00714C86" w:rsidP="00714C86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FD7BFF" w14:paraId="44966BCC" w14:textId="77777777" w:rsidTr="00A3349F">
        <w:trPr>
          <w:trHeight w:val="315"/>
        </w:trPr>
        <w:tc>
          <w:tcPr>
            <w:tcW w:w="271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CD60889" w14:textId="77777777" w:rsidR="00714C86" w:rsidRPr="00FD7BFF" w:rsidRDefault="00714C86" w:rsidP="00714C86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1258BF" w14:textId="77777777" w:rsidR="00714C86" w:rsidRPr="00FD7BFF" w:rsidRDefault="00714C86" w:rsidP="00714C86">
            <w:pPr>
              <w:pStyle w:val="ekvTabelle"/>
              <w:rPr>
                <w:b/>
                <w:sz w:val="18"/>
                <w:szCs w:val="18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EA8A26D" w14:textId="1C96A53D" w:rsidR="00714C86" w:rsidRDefault="00714C86" w:rsidP="00714C8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E35D4B" w14:textId="74DED367" w:rsidR="00714C86" w:rsidRDefault="00714C86" w:rsidP="00714C86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grundlegendes Anforderungsniveau</w:t>
            </w:r>
          </w:p>
        </w:tc>
        <w:tc>
          <w:tcPr>
            <w:tcW w:w="948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97EF224" w14:textId="77777777" w:rsidR="00714C86" w:rsidRDefault="00714C86" w:rsidP="00714C86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1C3E7F" w14:textId="77777777" w:rsidR="00714C86" w:rsidRDefault="00714C86" w:rsidP="00714C86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FD7BFF" w14:paraId="2F5A5255" w14:textId="77777777" w:rsidTr="00A3349F">
        <w:trPr>
          <w:trHeight w:val="317"/>
        </w:trPr>
        <w:tc>
          <w:tcPr>
            <w:tcW w:w="271" w:type="pct"/>
          </w:tcPr>
          <w:p w14:paraId="556ECA67" w14:textId="77777777" w:rsidR="00714C86" w:rsidRPr="00FD7BFF" w:rsidRDefault="00714C86" w:rsidP="00EA32F8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1657C64F" w14:textId="77777777" w:rsidR="00714C86" w:rsidRPr="00FD7BFF" w:rsidRDefault="00714C86" w:rsidP="00EA32F8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997" w:type="pct"/>
            <w:gridSpan w:val="2"/>
          </w:tcPr>
          <w:p w14:paraId="2BA3103A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29B23D17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5DE61CA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5A995EF5" w14:textId="77777777" w:rsidTr="00A3349F">
        <w:trPr>
          <w:trHeight w:val="782"/>
        </w:trPr>
        <w:tc>
          <w:tcPr>
            <w:tcW w:w="271" w:type="pct"/>
            <w:shd w:val="clear" w:color="auto" w:fill="FFF5CD"/>
          </w:tcPr>
          <w:p w14:paraId="37155973" w14:textId="77777777" w:rsidR="00714C86" w:rsidRPr="004144F1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4915710F" w14:textId="6E054EB8" w:rsidR="00714C86" w:rsidRPr="004144F1" w:rsidRDefault="00714C86" w:rsidP="00EA32F8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Einseitiger Hypothesentest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gridSpan w:val="2"/>
            <w:vMerge w:val="restart"/>
            <w:shd w:val="clear" w:color="auto" w:fill="FFF5CD"/>
          </w:tcPr>
          <w:p w14:paraId="569F35F2" w14:textId="5E30BC0B" w:rsidR="00714C86" w:rsidRPr="00530355" w:rsidRDefault="00714C86" w:rsidP="00EA32F8">
            <w:pPr>
              <w:pStyle w:val="ekvTabelle"/>
              <w:rPr>
                <w:b/>
                <w:sz w:val="18"/>
                <w:szCs w:val="18"/>
              </w:rPr>
            </w:pPr>
            <w:r w:rsidRPr="00530355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5</w:t>
            </w:r>
            <w:r w:rsidRPr="00530355">
              <w:rPr>
                <w:b/>
                <w:sz w:val="18"/>
                <w:szCs w:val="18"/>
              </w:rPr>
              <w:t>: Daten und Zufall</w:t>
            </w:r>
          </w:p>
          <w:p w14:paraId="62C0B21F" w14:textId="2C997F74" w:rsidR="00714C86" w:rsidRPr="004144F1" w:rsidRDefault="00714C86" w:rsidP="00714C86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konzipieren Hypothesentests und interpretieren die Fehler 1. und</w:t>
            </w:r>
            <w:r>
              <w:rPr>
                <w:sz w:val="18"/>
                <w:szCs w:val="18"/>
              </w:rPr>
              <w:t xml:space="preserve"> </w:t>
            </w:r>
            <w:r w:rsidRPr="00714C86">
              <w:rPr>
                <w:sz w:val="18"/>
                <w:szCs w:val="18"/>
              </w:rPr>
              <w:t>2. Art.</w:t>
            </w:r>
          </w:p>
        </w:tc>
        <w:tc>
          <w:tcPr>
            <w:tcW w:w="948" w:type="pct"/>
            <w:vMerge w:val="restart"/>
            <w:shd w:val="clear" w:color="auto" w:fill="FFF5CD"/>
          </w:tcPr>
          <w:p w14:paraId="175F92A6" w14:textId="77777777" w:rsidR="00714C86" w:rsidRPr="00714C86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zweiseitiger Hypothesentest</w:t>
            </w:r>
          </w:p>
          <w:p w14:paraId="48899B15" w14:textId="7D4DDF20" w:rsidR="00714C86" w:rsidRPr="00714C86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Nullhypothese</w:t>
            </w:r>
          </w:p>
          <w:p w14:paraId="620F57FB" w14:textId="5239930B" w:rsidR="00714C86" w:rsidRPr="00714C86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Fehler 1. und 2. Art</w:t>
            </w:r>
          </w:p>
          <w:p w14:paraId="01AF32D8" w14:textId="53D5939D" w:rsidR="00714C86" w:rsidRPr="00714C86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Signifikanzniveau</w:t>
            </w:r>
          </w:p>
          <w:p w14:paraId="28625FB7" w14:textId="77777777" w:rsidR="00714C86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Verwerfungsbereich</w:t>
            </w:r>
          </w:p>
          <w:p w14:paraId="157E456D" w14:textId="6A2F4B5E" w:rsidR="00714C86" w:rsidRPr="004144F1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rechtsseitiger und linksseitiger</w:t>
            </w:r>
            <w:r>
              <w:rPr>
                <w:sz w:val="18"/>
                <w:szCs w:val="18"/>
              </w:rPr>
              <w:t xml:space="preserve"> </w:t>
            </w:r>
            <w:r w:rsidRPr="00714C86">
              <w:rPr>
                <w:sz w:val="18"/>
                <w:szCs w:val="18"/>
              </w:rPr>
              <w:t>Hypothesentest</w:t>
            </w:r>
          </w:p>
        </w:tc>
        <w:tc>
          <w:tcPr>
            <w:tcW w:w="972" w:type="pct"/>
            <w:shd w:val="clear" w:color="auto" w:fill="FFF5CD"/>
          </w:tcPr>
          <w:p w14:paraId="283A2B3C" w14:textId="77777777" w:rsidR="00714C86" w:rsidRPr="004144F1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15EFF059" w14:textId="77777777" w:rsidTr="00A3349F">
        <w:trPr>
          <w:trHeight w:val="782"/>
        </w:trPr>
        <w:tc>
          <w:tcPr>
            <w:tcW w:w="271" w:type="pct"/>
            <w:shd w:val="clear" w:color="auto" w:fill="FFF5CD"/>
          </w:tcPr>
          <w:p w14:paraId="4DA740D2" w14:textId="77777777" w:rsidR="00714C86" w:rsidRPr="004144F1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246EA40A" w14:textId="5F71B714" w:rsidR="00714C86" w:rsidRPr="004144F1" w:rsidRDefault="00714C86" w:rsidP="00EA32F8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Wahl der Hypothesen</w:t>
            </w:r>
          </w:p>
        </w:tc>
        <w:tc>
          <w:tcPr>
            <w:tcW w:w="1997" w:type="pct"/>
            <w:gridSpan w:val="2"/>
            <w:vMerge/>
            <w:shd w:val="clear" w:color="auto" w:fill="FFF5CD"/>
          </w:tcPr>
          <w:p w14:paraId="31E381A7" w14:textId="60846F23" w:rsidR="00714C86" w:rsidRPr="004144F1" w:rsidRDefault="00714C86" w:rsidP="00EA32F8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shd w:val="clear" w:color="auto" w:fill="FFF5CD"/>
          </w:tcPr>
          <w:p w14:paraId="7FF1BEB4" w14:textId="77777777" w:rsidR="00714C86" w:rsidRPr="004144F1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782DF3D3" w14:textId="77777777" w:rsidR="00714C86" w:rsidRPr="004144F1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36B3EEC3" w14:textId="77777777" w:rsidTr="00A3349F">
        <w:trPr>
          <w:trHeight w:val="782"/>
        </w:trPr>
        <w:tc>
          <w:tcPr>
            <w:tcW w:w="271" w:type="pct"/>
            <w:shd w:val="clear" w:color="auto" w:fill="FFF5CD"/>
          </w:tcPr>
          <w:p w14:paraId="30E44233" w14:textId="77777777" w:rsidR="00714C86" w:rsidRPr="004144F1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3FCC7D63" w14:textId="395213BE" w:rsidR="00714C86" w:rsidRPr="004144F1" w:rsidRDefault="00714C86" w:rsidP="00EA32F8">
            <w:pPr>
              <w:pStyle w:val="Lerneinheit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Zweiseitiger Hypothesentest</w:t>
            </w:r>
          </w:p>
        </w:tc>
        <w:tc>
          <w:tcPr>
            <w:tcW w:w="1997" w:type="pct"/>
            <w:gridSpan w:val="2"/>
            <w:vMerge/>
            <w:shd w:val="clear" w:color="auto" w:fill="FFF5CD"/>
          </w:tcPr>
          <w:p w14:paraId="62CC2B5A" w14:textId="4BB2A062" w:rsidR="00714C86" w:rsidRPr="004144F1" w:rsidRDefault="00714C86" w:rsidP="00EA32F8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shd w:val="clear" w:color="auto" w:fill="FFF5CD"/>
          </w:tcPr>
          <w:p w14:paraId="4DA80305" w14:textId="77777777" w:rsidR="00714C86" w:rsidRPr="004144F1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4188C32A" w14:textId="77777777" w:rsidR="00714C86" w:rsidRPr="004144F1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714C86" w14:paraId="10CA5B32" w14:textId="77777777" w:rsidTr="00A3349F">
        <w:trPr>
          <w:trHeight w:val="782"/>
        </w:trPr>
        <w:tc>
          <w:tcPr>
            <w:tcW w:w="271" w:type="pct"/>
            <w:shd w:val="clear" w:color="auto" w:fill="FFF5CD"/>
          </w:tcPr>
          <w:p w14:paraId="2FDB73C6" w14:textId="77777777" w:rsidR="00714C86" w:rsidRPr="00714C86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10F550F8" w14:textId="5DB20918" w:rsidR="00714C86" w:rsidRPr="00714C86" w:rsidRDefault="00714C86" w:rsidP="00EA32F8">
            <w:pPr>
              <w:pStyle w:val="Lerneinheit"/>
              <w:rPr>
                <w:sz w:val="18"/>
                <w:szCs w:val="18"/>
              </w:rPr>
            </w:pPr>
            <w:r w:rsidRPr="00714C86">
              <w:rPr>
                <w:b/>
                <w:bCs/>
                <w:sz w:val="18"/>
                <w:szCs w:val="18"/>
              </w:rPr>
              <w:tab/>
              <w:t>4</w:t>
            </w:r>
            <w:r w:rsidRPr="00714C86">
              <w:rPr>
                <w:sz w:val="18"/>
                <w:szCs w:val="18"/>
              </w:rPr>
              <w:tab/>
              <w:t>Fehler beim Testen von Hypothesen</w:t>
            </w:r>
          </w:p>
        </w:tc>
        <w:tc>
          <w:tcPr>
            <w:tcW w:w="1997" w:type="pct"/>
            <w:gridSpan w:val="2"/>
            <w:vMerge/>
            <w:shd w:val="clear" w:color="auto" w:fill="FFF5CD"/>
          </w:tcPr>
          <w:p w14:paraId="2E2FEBFF" w14:textId="77777777" w:rsidR="00714C86" w:rsidRPr="00714C86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shd w:val="clear" w:color="auto" w:fill="FFF5CD"/>
          </w:tcPr>
          <w:p w14:paraId="7F7D6E6C" w14:textId="77777777" w:rsidR="00714C86" w:rsidRPr="00714C86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0A022ECE" w14:textId="77777777" w:rsidR="00714C86" w:rsidRPr="00714C86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FD7BFF" w14:paraId="5614C792" w14:textId="77777777" w:rsidTr="00A3349F">
        <w:trPr>
          <w:trHeight w:val="1020"/>
        </w:trPr>
        <w:tc>
          <w:tcPr>
            <w:tcW w:w="271" w:type="pct"/>
          </w:tcPr>
          <w:p w14:paraId="3E195625" w14:textId="77777777" w:rsidR="00714C86" w:rsidRPr="00FD7BFF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6D0AA022" w14:textId="77777777" w:rsidR="00714C86" w:rsidRPr="00FD7BFF" w:rsidRDefault="00714C86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4BAE1842" w14:textId="77777777" w:rsidR="00714C86" w:rsidRPr="00FD7BFF" w:rsidRDefault="00714C86" w:rsidP="00EA32F8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70E588FF" w14:textId="77777777" w:rsidR="00714C86" w:rsidRPr="00FD7BFF" w:rsidRDefault="00714C86" w:rsidP="00EA32F8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</w:tcPr>
          <w:p w14:paraId="30C5837E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24523F22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24CC456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FD7BFF" w14:paraId="1411F687" w14:textId="77777777" w:rsidTr="00A3349F">
        <w:trPr>
          <w:trHeight w:val="292"/>
        </w:trPr>
        <w:tc>
          <w:tcPr>
            <w:tcW w:w="271" w:type="pct"/>
          </w:tcPr>
          <w:p w14:paraId="76390BF2" w14:textId="77777777" w:rsidR="00714C86" w:rsidRPr="00FD7BFF" w:rsidRDefault="00714C86" w:rsidP="00EA32F8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58C46F1" w14:textId="6FB0FF06" w:rsidR="002B3468" w:rsidRPr="00FD7BFF" w:rsidRDefault="00714C86" w:rsidP="002B346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</w:p>
          <w:p w14:paraId="718A411F" w14:textId="672B2C6A" w:rsidR="00714C86" w:rsidRPr="00FD7BFF" w:rsidRDefault="00714C86" w:rsidP="00EA32F8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</w:p>
        </w:tc>
        <w:tc>
          <w:tcPr>
            <w:tcW w:w="1997" w:type="pct"/>
            <w:gridSpan w:val="2"/>
          </w:tcPr>
          <w:p w14:paraId="5FF13D98" w14:textId="77777777" w:rsidR="00714C86" w:rsidRPr="00FD7BFF" w:rsidRDefault="00714C86" w:rsidP="00EA32F8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44D4C975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32417428" w14:textId="77777777" w:rsidR="00714C86" w:rsidRPr="00FD7BFF" w:rsidRDefault="00714C86" w:rsidP="00EA32F8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102B6446" w14:textId="77777777" w:rsidR="00714C86" w:rsidRPr="00512E66" w:rsidRDefault="00714C86" w:rsidP="00714C86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p w14:paraId="7510DF64" w14:textId="540DC3AB" w:rsidR="00D90723" w:rsidRPr="00FC3A60" w:rsidRDefault="00D90723" w:rsidP="00FC3A60">
      <w:pPr>
        <w:pStyle w:val="ekvtext"/>
        <w:sectPr w:rsidR="00D90723" w:rsidRPr="00FC3A60" w:rsidSect="00A3349F">
          <w:pgSz w:w="16838" w:h="11906" w:orient="landscape" w:code="9"/>
          <w:pgMar w:top="1304" w:right="907" w:bottom="794" w:left="794" w:header="567" w:footer="154" w:gutter="0"/>
          <w:cols w:space="720"/>
          <w:docGrid w:linePitch="245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"/>
        <w:gridCol w:w="2417"/>
        <w:gridCol w:w="3031"/>
        <w:gridCol w:w="2931"/>
        <w:gridCol w:w="2829"/>
        <w:gridCol w:w="2902"/>
      </w:tblGrid>
      <w:tr w:rsidR="00BF511D" w:rsidRPr="00512E66" w14:paraId="5AF24A75" w14:textId="77777777" w:rsidTr="00A3349F">
        <w:trPr>
          <w:trHeight w:val="327"/>
        </w:trPr>
        <w:tc>
          <w:tcPr>
            <w:tcW w:w="268" w:type="pct"/>
            <w:shd w:val="pct15" w:color="auto" w:fill="FFFFFF"/>
          </w:tcPr>
          <w:p w14:paraId="2356F963" w14:textId="77777777" w:rsidR="00BF511D" w:rsidRPr="00512E66" w:rsidRDefault="00BF511D" w:rsidP="00BF511D">
            <w:pPr>
              <w:pStyle w:val="ekvTabelleKopf"/>
            </w:pPr>
            <w:r w:rsidRPr="00512E66">
              <w:lastRenderedPageBreak/>
              <w:t>Zeitraum</w:t>
            </w:r>
          </w:p>
        </w:tc>
        <w:tc>
          <w:tcPr>
            <w:tcW w:w="812" w:type="pct"/>
            <w:shd w:val="pct15" w:color="auto" w:fill="FFFFFF"/>
          </w:tcPr>
          <w:p w14:paraId="5AAA20C2" w14:textId="77777777" w:rsidR="00BF511D" w:rsidRPr="00512E66" w:rsidRDefault="00BF511D" w:rsidP="00BF511D">
            <w:pPr>
              <w:pStyle w:val="ekvTabelleKopf"/>
              <w:rPr>
                <w:b w:val="0"/>
              </w:rPr>
            </w:pPr>
            <w:r>
              <w:t>Lambacher Schweizer Mathematik Oberstufe mit MMS/Cas Analytische Geometrie/Stochastik</w:t>
            </w:r>
            <w:r>
              <w:br/>
              <w:t>(#735665)</w:t>
            </w:r>
          </w:p>
        </w:tc>
        <w:tc>
          <w:tcPr>
            <w:tcW w:w="1997" w:type="pct"/>
            <w:gridSpan w:val="2"/>
            <w:shd w:val="pct15" w:color="auto" w:fill="FFFFFF"/>
          </w:tcPr>
          <w:p w14:paraId="3895C13F" w14:textId="77777777" w:rsidR="00BF511D" w:rsidRDefault="00BF511D" w:rsidP="00BF511D">
            <w:pPr>
              <w:pStyle w:val="ekvTabelleKopf"/>
            </w:pPr>
            <w:r>
              <w:t xml:space="preserve">Inhaltsbezogene Kompetenzen </w:t>
            </w:r>
          </w:p>
          <w:p w14:paraId="04DDCEF5" w14:textId="6C92034E" w:rsidR="00BF511D" w:rsidRPr="00512E66" w:rsidRDefault="00BF511D" w:rsidP="00BF511D">
            <w:pPr>
              <w:pStyle w:val="ekvTabelleKopf"/>
            </w:pPr>
            <w:r>
              <w:t>2. Jahr der Qualifikationsphase</w:t>
            </w:r>
          </w:p>
        </w:tc>
        <w:tc>
          <w:tcPr>
            <w:tcW w:w="948" w:type="pct"/>
            <w:shd w:val="pct15" w:color="auto" w:fill="FFFFFF"/>
          </w:tcPr>
          <w:p w14:paraId="4C5932C4" w14:textId="321AE976" w:rsidR="00BF511D" w:rsidRPr="00512E66" w:rsidRDefault="00BF511D" w:rsidP="00BF511D">
            <w:pPr>
              <w:pStyle w:val="ekvTabelleKopf"/>
              <w:rPr>
                <w:b w:val="0"/>
              </w:rPr>
            </w:pPr>
            <w:r w:rsidRPr="00706D14">
              <w:t>Verbindliche Inhalte und Themen</w:t>
            </w:r>
          </w:p>
        </w:tc>
        <w:tc>
          <w:tcPr>
            <w:tcW w:w="971" w:type="pct"/>
            <w:shd w:val="pct15" w:color="auto" w:fill="FFFFFF"/>
          </w:tcPr>
          <w:p w14:paraId="14FD7806" w14:textId="05709A27" w:rsidR="00BF511D" w:rsidRPr="007572C1" w:rsidRDefault="00BF511D" w:rsidP="00BF511D">
            <w:pPr>
              <w:pStyle w:val="ekvTabelleKopf"/>
              <w:rPr>
                <w:bCs/>
              </w:rPr>
            </w:pPr>
            <w:r>
              <w:t>Hinweise zu den Aufgaben in den Lerneinheiten</w:t>
            </w:r>
          </w:p>
        </w:tc>
      </w:tr>
      <w:tr w:rsidR="000278FE" w:rsidRPr="00FD7BFF" w14:paraId="3FF261DE" w14:textId="77777777" w:rsidTr="00A3349F">
        <w:trPr>
          <w:trHeight w:val="806"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097B96" w14:textId="07623E03" w:rsidR="000278FE" w:rsidRPr="00FD7BFF" w:rsidRDefault="005E5F1E" w:rsidP="000278FE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 UE entspricht 45 Min.)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D726FF" w14:textId="426C858D" w:rsidR="000278FE" w:rsidRDefault="000278FE" w:rsidP="000278FE">
            <w:pPr>
              <w:pStyle w:val="ekvTabelle"/>
              <w:rPr>
                <w:b/>
                <w:sz w:val="18"/>
                <w:szCs w:val="18"/>
              </w:rPr>
            </w:pPr>
            <w:r w:rsidRPr="00FD7BFF">
              <w:rPr>
                <w:b/>
                <w:sz w:val="18"/>
                <w:szCs w:val="18"/>
              </w:rPr>
              <w:t xml:space="preserve">Kapitel </w:t>
            </w:r>
            <w:r>
              <w:rPr>
                <w:b/>
                <w:sz w:val="18"/>
                <w:szCs w:val="18"/>
              </w:rPr>
              <w:t>VII</w:t>
            </w:r>
            <w:r w:rsidR="009740C5">
              <w:rPr>
                <w:b/>
                <w:sz w:val="18"/>
                <w:szCs w:val="18"/>
              </w:rPr>
              <w:t>I</w:t>
            </w:r>
          </w:p>
          <w:p w14:paraId="2CFFE811" w14:textId="356B7A37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Prognose- und Konfidenzintervalle</w:t>
            </w:r>
          </w:p>
        </w:tc>
        <w:tc>
          <w:tcPr>
            <w:tcW w:w="1015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76AF70" w14:textId="0019F886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353EAC" w14:textId="1DAE1E9E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B1FE03" w14:textId="1DBF602A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Aufgaben, die in dieser Übersicht nicht genannt werden, können uneingeschränkt im grundlegenden sowie erhöhten Niveau bearbeitet werden.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6A9567" w14:textId="0A190AA0" w:rsidR="000278FE" w:rsidRPr="00FD7BFF" w:rsidRDefault="000278FE" w:rsidP="000278FE">
            <w:pPr>
              <w:pStyle w:val="ekv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Lernenden können…</w:t>
            </w:r>
          </w:p>
        </w:tc>
      </w:tr>
      <w:tr w:rsidR="00D90723" w:rsidRPr="00FD7BFF" w14:paraId="43C19B6F" w14:textId="77777777" w:rsidTr="00A3349F">
        <w:trPr>
          <w:trHeight w:val="317"/>
        </w:trPr>
        <w:tc>
          <w:tcPr>
            <w:tcW w:w="271" w:type="pct"/>
          </w:tcPr>
          <w:p w14:paraId="50A14622" w14:textId="77777777" w:rsidR="00D90723" w:rsidRPr="00FD7BFF" w:rsidRDefault="00D90723" w:rsidP="00E749B9">
            <w:pPr>
              <w:pStyle w:val="ekvTabelle"/>
              <w:tabs>
                <w:tab w:val="left" w:pos="1389"/>
              </w:tabs>
              <w:rPr>
                <w:sz w:val="18"/>
                <w:szCs w:val="18"/>
              </w:rPr>
            </w:pPr>
          </w:p>
        </w:tc>
        <w:tc>
          <w:tcPr>
            <w:tcW w:w="812" w:type="pct"/>
          </w:tcPr>
          <w:p w14:paraId="560C60F0" w14:textId="77777777" w:rsidR="00D90723" w:rsidRPr="00FD7BFF" w:rsidRDefault="00D90723" w:rsidP="00E749B9">
            <w:pPr>
              <w:pStyle w:val="Lerneinheit"/>
              <w:rPr>
                <w:b/>
                <w:sz w:val="18"/>
                <w:szCs w:val="18"/>
              </w:rPr>
            </w:pPr>
            <w:r w:rsidRPr="00FD7BFF">
              <w:rPr>
                <w:b/>
                <w:color w:val="F79646" w:themeColor="accent6"/>
                <w:sz w:val="18"/>
                <w:szCs w:val="18"/>
              </w:rPr>
              <w:t>Erkundungen</w:t>
            </w:r>
          </w:p>
        </w:tc>
        <w:tc>
          <w:tcPr>
            <w:tcW w:w="1015" w:type="pct"/>
          </w:tcPr>
          <w:p w14:paraId="33EFC82E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82" w:type="pct"/>
          </w:tcPr>
          <w:p w14:paraId="10DF6342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64EF8695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40AF764" w14:textId="77777777" w:rsidR="00D90723" w:rsidRPr="00FD7BFF" w:rsidRDefault="00D907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23B79B03" w14:textId="77777777" w:rsidTr="0043586D">
        <w:trPr>
          <w:trHeight w:val="20"/>
        </w:trPr>
        <w:tc>
          <w:tcPr>
            <w:tcW w:w="271" w:type="pct"/>
            <w:tcBorders>
              <w:bottom w:val="single" w:sz="4" w:space="0" w:color="auto"/>
            </w:tcBorders>
            <w:shd w:val="clear" w:color="auto" w:fill="FFF5CD"/>
          </w:tcPr>
          <w:p w14:paraId="7574BE93" w14:textId="77777777" w:rsidR="00714C86" w:rsidRPr="004144F1" w:rsidRDefault="00714C86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FF5CD"/>
          </w:tcPr>
          <w:p w14:paraId="1ABFF1A9" w14:textId="7982974D" w:rsidR="00714C86" w:rsidRPr="004144F1" w:rsidRDefault="00714C86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1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Prognoseintervalle für absolute Häufigkeiten</w:t>
            </w:r>
            <w:r w:rsidRPr="004144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7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5CD"/>
          </w:tcPr>
          <w:p w14:paraId="7EE21A83" w14:textId="467C42BC" w:rsidR="00714C86" w:rsidRPr="00530355" w:rsidRDefault="00714C86" w:rsidP="00530355">
            <w:pPr>
              <w:pStyle w:val="ekvTabelle"/>
              <w:rPr>
                <w:b/>
                <w:sz w:val="18"/>
                <w:szCs w:val="18"/>
              </w:rPr>
            </w:pPr>
            <w:r w:rsidRPr="00530355">
              <w:rPr>
                <w:b/>
                <w:sz w:val="18"/>
                <w:szCs w:val="18"/>
              </w:rPr>
              <w:t>Leitidee</w:t>
            </w:r>
            <w:r>
              <w:rPr>
                <w:b/>
                <w:sz w:val="18"/>
                <w:szCs w:val="18"/>
              </w:rPr>
              <w:t xml:space="preserve"> 5</w:t>
            </w:r>
            <w:r w:rsidRPr="00530355">
              <w:rPr>
                <w:b/>
                <w:sz w:val="18"/>
                <w:szCs w:val="18"/>
              </w:rPr>
              <w:t>: Daten und Zufall</w:t>
            </w:r>
          </w:p>
          <w:p w14:paraId="50A6955E" w14:textId="3EE12467" w:rsidR="00714C86" w:rsidRPr="004144F1" w:rsidRDefault="00714C86" w:rsidP="00714C86">
            <w:pPr>
              <w:pStyle w:val="ekvTabelle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714C86">
              <w:rPr>
                <w:sz w:val="18"/>
                <w:szCs w:val="18"/>
              </w:rPr>
              <w:t>schätzen durch systematisches Probieren aus einem Stichprobenergebnis / Testergebnis ein Konfidenzintervall für die zugrunde liegende</w:t>
            </w:r>
            <w:r>
              <w:rPr>
                <w:sz w:val="18"/>
                <w:szCs w:val="18"/>
              </w:rPr>
              <w:t xml:space="preserve"> </w:t>
            </w:r>
            <w:r w:rsidRPr="00714C86">
              <w:rPr>
                <w:sz w:val="18"/>
                <w:szCs w:val="18"/>
              </w:rPr>
              <w:t>Wahrscheinlichkeit.</w:t>
            </w:r>
          </w:p>
        </w:tc>
        <w:tc>
          <w:tcPr>
            <w:tcW w:w="948" w:type="pct"/>
            <w:vMerge w:val="restart"/>
            <w:shd w:val="clear" w:color="auto" w:fill="FFF5CD"/>
          </w:tcPr>
          <w:p w14:paraId="21BD2119" w14:textId="1EB3B305" w:rsidR="00714C86" w:rsidRPr="004144F1" w:rsidRDefault="00714C86" w:rsidP="00714C86">
            <w:pPr>
              <w:pStyle w:val="Inhalte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Prognose- und Konfidenzintervall</w:t>
            </w:r>
          </w:p>
        </w:tc>
        <w:tc>
          <w:tcPr>
            <w:tcW w:w="972" w:type="pct"/>
            <w:tcBorders>
              <w:bottom w:val="single" w:sz="4" w:space="0" w:color="auto"/>
            </w:tcBorders>
            <w:shd w:val="clear" w:color="auto" w:fill="FFF5CD"/>
          </w:tcPr>
          <w:p w14:paraId="6FAB8FC6" w14:textId="0037E105" w:rsidR="00714C86" w:rsidRPr="004144F1" w:rsidRDefault="00714C86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54BD926C" w14:textId="77777777" w:rsidTr="0043586D">
        <w:trPr>
          <w:trHeight w:val="20"/>
        </w:trPr>
        <w:tc>
          <w:tcPr>
            <w:tcW w:w="271" w:type="pct"/>
            <w:shd w:val="clear" w:color="auto" w:fill="FFF5CD"/>
          </w:tcPr>
          <w:p w14:paraId="55C29423" w14:textId="77777777" w:rsidR="00714C86" w:rsidRPr="004144F1" w:rsidRDefault="00714C86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24B9D896" w14:textId="18FC57FD" w:rsidR="00714C86" w:rsidRPr="004144F1" w:rsidRDefault="00714C86" w:rsidP="00E749B9">
            <w:pPr>
              <w:pStyle w:val="Lerneinheit"/>
              <w:rPr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2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Prognoseintervalle für relative Häufigkeiten</w:t>
            </w:r>
          </w:p>
        </w:tc>
        <w:tc>
          <w:tcPr>
            <w:tcW w:w="1997" w:type="pct"/>
            <w:gridSpan w:val="2"/>
            <w:vMerge/>
            <w:shd w:val="clear" w:color="auto" w:fill="FFF5CD"/>
          </w:tcPr>
          <w:p w14:paraId="62F5A229" w14:textId="763532A7" w:rsidR="00714C86" w:rsidRPr="004144F1" w:rsidRDefault="00714C86" w:rsidP="0058456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shd w:val="clear" w:color="auto" w:fill="FFF5CD"/>
          </w:tcPr>
          <w:p w14:paraId="045ADFA2" w14:textId="38AACEB3" w:rsidR="00714C86" w:rsidRPr="004144F1" w:rsidRDefault="00714C86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2D41EA12" w14:textId="77777777" w:rsidR="00714C86" w:rsidRPr="004144F1" w:rsidRDefault="00714C86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714C86" w:rsidRPr="004144F1" w14:paraId="0BB4A084" w14:textId="77777777" w:rsidTr="0043586D">
        <w:trPr>
          <w:trHeight w:val="20"/>
        </w:trPr>
        <w:tc>
          <w:tcPr>
            <w:tcW w:w="271" w:type="pct"/>
            <w:shd w:val="clear" w:color="auto" w:fill="FFF5CD"/>
          </w:tcPr>
          <w:p w14:paraId="07A729EE" w14:textId="77777777" w:rsidR="00714C86" w:rsidRPr="004144F1" w:rsidRDefault="00714C86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  <w:shd w:val="clear" w:color="auto" w:fill="FFF5CD"/>
          </w:tcPr>
          <w:p w14:paraId="33004A22" w14:textId="594D5E77" w:rsidR="00714C86" w:rsidRPr="004144F1" w:rsidRDefault="00714C86" w:rsidP="00E749B9">
            <w:pPr>
              <w:pStyle w:val="Lerneinheit"/>
              <w:rPr>
                <w:b/>
                <w:sz w:val="18"/>
                <w:szCs w:val="18"/>
              </w:rPr>
            </w:pPr>
            <w:r w:rsidRPr="004144F1">
              <w:rPr>
                <w:b/>
                <w:sz w:val="18"/>
                <w:szCs w:val="18"/>
              </w:rPr>
              <w:tab/>
              <w:t>3</w:t>
            </w:r>
            <w:r w:rsidRPr="004144F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Konfidenzintervalle</w:t>
            </w:r>
          </w:p>
        </w:tc>
        <w:tc>
          <w:tcPr>
            <w:tcW w:w="1997" w:type="pct"/>
            <w:gridSpan w:val="2"/>
            <w:vMerge/>
            <w:shd w:val="clear" w:color="auto" w:fill="FFF5CD"/>
          </w:tcPr>
          <w:p w14:paraId="31E81DC1" w14:textId="14F9CAE3" w:rsidR="00714C86" w:rsidRPr="004144F1" w:rsidRDefault="00714C86" w:rsidP="0058456A">
            <w:pPr>
              <w:pStyle w:val="ekvTabelle"/>
              <w:numPr>
                <w:ilvl w:val="0"/>
                <w:numId w:val="25"/>
              </w:numPr>
              <w:ind w:hanging="321"/>
              <w:rPr>
                <w:sz w:val="18"/>
                <w:szCs w:val="18"/>
              </w:rPr>
            </w:pPr>
          </w:p>
        </w:tc>
        <w:tc>
          <w:tcPr>
            <w:tcW w:w="948" w:type="pct"/>
            <w:vMerge/>
            <w:shd w:val="clear" w:color="auto" w:fill="FFF5CD"/>
          </w:tcPr>
          <w:p w14:paraId="30CA480F" w14:textId="23437380" w:rsidR="00714C86" w:rsidRPr="004144F1" w:rsidRDefault="00714C86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  <w:shd w:val="clear" w:color="auto" w:fill="FFF5CD"/>
          </w:tcPr>
          <w:p w14:paraId="5B3B4436" w14:textId="0BC86E7D" w:rsidR="00714C86" w:rsidRPr="004144F1" w:rsidRDefault="00714C86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4144F1" w14:paraId="0D55B67B" w14:textId="77777777" w:rsidTr="00A3349F">
        <w:trPr>
          <w:trHeight w:val="782"/>
        </w:trPr>
        <w:tc>
          <w:tcPr>
            <w:tcW w:w="271" w:type="pct"/>
          </w:tcPr>
          <w:p w14:paraId="2B7E93B6" w14:textId="77777777" w:rsidR="00605423" w:rsidRPr="004144F1" w:rsidRDefault="00605423" w:rsidP="00D90723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31F589F4" w14:textId="66C25B4A" w:rsidR="00605423" w:rsidRPr="0058456A" w:rsidRDefault="00605423" w:rsidP="00D90723">
            <w:pPr>
              <w:pStyle w:val="Lerneinheit"/>
              <w:rPr>
                <w:color w:val="BFBFBF" w:themeColor="background1" w:themeShade="BF"/>
                <w:sz w:val="18"/>
                <w:szCs w:val="18"/>
              </w:rPr>
            </w:pPr>
            <w:r w:rsidRPr="0058456A">
              <w:rPr>
                <w:b/>
                <w:bCs/>
                <w:color w:val="BFBFBF" w:themeColor="background1" w:themeShade="BF"/>
                <w:sz w:val="18"/>
                <w:szCs w:val="18"/>
              </w:rPr>
              <w:tab/>
              <w:t>4</w:t>
            </w:r>
            <w:r w:rsidRPr="0058456A">
              <w:rPr>
                <w:color w:val="BFBFBF" w:themeColor="background1" w:themeShade="BF"/>
                <w:sz w:val="18"/>
                <w:szCs w:val="18"/>
              </w:rPr>
              <w:tab/>
              <w:t>Stichprobenumfang schätzen</w:t>
            </w:r>
          </w:p>
        </w:tc>
        <w:tc>
          <w:tcPr>
            <w:tcW w:w="1997" w:type="pct"/>
            <w:gridSpan w:val="2"/>
          </w:tcPr>
          <w:p w14:paraId="33BA3181" w14:textId="64D9553E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0909EFDE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5D43CE7F" w14:textId="77777777" w:rsidR="00605423" w:rsidRPr="004144F1" w:rsidRDefault="00605423" w:rsidP="00D90723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33E85055" w14:textId="77777777" w:rsidTr="00A3349F">
        <w:trPr>
          <w:trHeight w:val="1020"/>
        </w:trPr>
        <w:tc>
          <w:tcPr>
            <w:tcW w:w="271" w:type="pct"/>
          </w:tcPr>
          <w:p w14:paraId="2365FB7D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1A6DA3F5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Klausurtraining</w:t>
            </w:r>
          </w:p>
          <w:p w14:paraId="7B37B4A8" w14:textId="77777777" w:rsidR="00605423" w:rsidRPr="00FD7BFF" w:rsidRDefault="00605423" w:rsidP="00E749B9">
            <w:pPr>
              <w:pStyle w:val="Lerneinheit"/>
              <w:rPr>
                <w:b/>
                <w:color w:val="0070C0"/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Rückblick</w:t>
            </w:r>
          </w:p>
          <w:p w14:paraId="231A9C40" w14:textId="77777777" w:rsidR="00605423" w:rsidRPr="00FD7BFF" w:rsidRDefault="00605423" w:rsidP="00E749B9">
            <w:pPr>
              <w:pStyle w:val="Lerneinheit"/>
              <w:rPr>
                <w:sz w:val="18"/>
                <w:szCs w:val="18"/>
              </w:rPr>
            </w:pPr>
            <w:r w:rsidRPr="00FD7BFF">
              <w:rPr>
                <w:b/>
                <w:color w:val="0070C0"/>
                <w:sz w:val="18"/>
                <w:szCs w:val="18"/>
              </w:rPr>
              <w:t>Probeklausur</w:t>
            </w:r>
          </w:p>
        </w:tc>
        <w:tc>
          <w:tcPr>
            <w:tcW w:w="1997" w:type="pct"/>
            <w:gridSpan w:val="2"/>
          </w:tcPr>
          <w:p w14:paraId="4EE9099B" w14:textId="00A82570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48" w:type="pct"/>
          </w:tcPr>
          <w:p w14:paraId="5D226EA7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0CFBD35D" w14:textId="6DB2B0EA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  <w:tr w:rsidR="00605423" w:rsidRPr="00FD7BFF" w14:paraId="74A05769" w14:textId="77777777" w:rsidTr="00A3349F">
        <w:trPr>
          <w:trHeight w:val="292"/>
        </w:trPr>
        <w:tc>
          <w:tcPr>
            <w:tcW w:w="271" w:type="pct"/>
          </w:tcPr>
          <w:p w14:paraId="725E9389" w14:textId="77777777" w:rsidR="00605423" w:rsidRPr="00FD7BFF" w:rsidRDefault="00605423" w:rsidP="00E749B9">
            <w:pPr>
              <w:pStyle w:val="ekvTabelle"/>
              <w:tabs>
                <w:tab w:val="left" w:pos="1389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12" w:type="pct"/>
          </w:tcPr>
          <w:p w14:paraId="0A41FFC1" w14:textId="77777777" w:rsidR="00605423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 w:rsidRPr="00FD7BFF">
              <w:rPr>
                <w:b/>
                <w:color w:val="E36C0A" w:themeColor="accent6" w:themeShade="BF"/>
                <w:sz w:val="18"/>
                <w:szCs w:val="18"/>
              </w:rPr>
              <w:t xml:space="preserve">Exkursion: </w:t>
            </w:r>
            <w:r>
              <w:rPr>
                <w:b/>
                <w:color w:val="E36C0A" w:themeColor="accent6" w:themeShade="BF"/>
                <w:sz w:val="18"/>
                <w:szCs w:val="18"/>
              </w:rPr>
              <w:t>Der rotierende Penny und die Konfidenzintervalle</w:t>
            </w:r>
          </w:p>
          <w:p w14:paraId="314ED3A0" w14:textId="3F698455" w:rsidR="00605423" w:rsidRPr="00FD7BFF" w:rsidRDefault="00605423" w:rsidP="00E749B9">
            <w:pPr>
              <w:pStyle w:val="Lerneinheit"/>
              <w:rPr>
                <w:b/>
                <w:color w:val="E36C0A" w:themeColor="accent6" w:themeShade="BF"/>
                <w:sz w:val="18"/>
                <w:szCs w:val="18"/>
              </w:rPr>
            </w:pPr>
            <w:r>
              <w:rPr>
                <w:b/>
                <w:color w:val="E36C0A" w:themeColor="accent6" w:themeShade="BF"/>
                <w:sz w:val="18"/>
                <w:szCs w:val="18"/>
              </w:rPr>
              <w:t>Exkursion: Wahrscheinlichkeiten auf Gleichheit prüfen</w:t>
            </w:r>
          </w:p>
        </w:tc>
        <w:tc>
          <w:tcPr>
            <w:tcW w:w="1997" w:type="pct"/>
            <w:gridSpan w:val="2"/>
          </w:tcPr>
          <w:p w14:paraId="41A3C907" w14:textId="77777777" w:rsidR="00605423" w:rsidRPr="00FD7BFF" w:rsidRDefault="00605423" w:rsidP="00E749B9">
            <w:pPr>
              <w:pStyle w:val="ekvTabelle"/>
              <w:rPr>
                <w:color w:val="FF0000"/>
                <w:sz w:val="18"/>
                <w:szCs w:val="18"/>
              </w:rPr>
            </w:pPr>
          </w:p>
        </w:tc>
        <w:tc>
          <w:tcPr>
            <w:tcW w:w="948" w:type="pct"/>
          </w:tcPr>
          <w:p w14:paraId="4363E83C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  <w:tc>
          <w:tcPr>
            <w:tcW w:w="972" w:type="pct"/>
          </w:tcPr>
          <w:p w14:paraId="6AD125B4" w14:textId="77777777" w:rsidR="00605423" w:rsidRPr="00FD7BFF" w:rsidRDefault="00605423" w:rsidP="00E749B9">
            <w:pPr>
              <w:pStyle w:val="ekvTabelle"/>
              <w:rPr>
                <w:sz w:val="18"/>
                <w:szCs w:val="18"/>
              </w:rPr>
            </w:pPr>
          </w:p>
        </w:tc>
      </w:tr>
    </w:tbl>
    <w:p w14:paraId="52A62ADA" w14:textId="49376045" w:rsidR="00F429CE" w:rsidRPr="00512E66" w:rsidRDefault="00F429CE">
      <w:pPr>
        <w:spacing w:line="240" w:lineRule="auto"/>
        <w:rPr>
          <w:rFonts w:asciiTheme="majorHAnsi" w:eastAsiaTheme="majorEastAsia" w:hAnsiTheme="majorHAnsi" w:cstheme="majorBidi"/>
          <w:b/>
          <w:sz w:val="24"/>
          <w:szCs w:val="24"/>
        </w:rPr>
      </w:pPr>
    </w:p>
    <w:sectPr w:rsidR="00F429CE" w:rsidRPr="00512E66" w:rsidSect="00A3349F">
      <w:pgSz w:w="16838" w:h="11906" w:orient="landscape" w:code="9"/>
      <w:pgMar w:top="1304" w:right="907" w:bottom="794" w:left="794" w:header="567" w:footer="1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8114" w14:textId="77777777" w:rsidR="006D252E" w:rsidRDefault="006D252E">
      <w:pPr>
        <w:spacing w:line="240" w:lineRule="auto"/>
      </w:pPr>
      <w:r>
        <w:separator/>
      </w:r>
    </w:p>
    <w:p w14:paraId="3A1DD2BA" w14:textId="77777777" w:rsidR="006D252E" w:rsidRDefault="006D252E"/>
    <w:p w14:paraId="252A0A28" w14:textId="77777777" w:rsidR="006D252E" w:rsidRDefault="006D252E" w:rsidP="00715C5A"/>
  </w:endnote>
  <w:endnote w:type="continuationSeparator" w:id="0">
    <w:p w14:paraId="656DF979" w14:textId="77777777" w:rsidR="006D252E" w:rsidRDefault="006D252E">
      <w:pPr>
        <w:spacing w:line="240" w:lineRule="auto"/>
      </w:pPr>
      <w:r>
        <w:continuationSeparator/>
      </w:r>
    </w:p>
    <w:p w14:paraId="470886E6" w14:textId="77777777" w:rsidR="006D252E" w:rsidRDefault="006D252E"/>
    <w:p w14:paraId="2D2C0DA2" w14:textId="77777777" w:rsidR="006D252E" w:rsidRDefault="006D252E" w:rsidP="00715C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MA11K-Buch-Kursiv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 LT Pro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65 Medium">
    <w:altName w:val="Avenir LT Std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MA11K-Buch">
    <w:altName w:val="Yu Gothic"/>
    <w:panose1 w:val="00000000000000000000"/>
    <w:charset w:val="00"/>
    <w:family w:val="roman"/>
    <w:notTrueType/>
    <w:pitch w:val="variable"/>
    <w:sig w:usb0="00000087" w:usb1="00000000" w:usb2="00000000" w:usb3="00000000" w:csb0="0000000B" w:csb1="00000000"/>
  </w:font>
  <w:font w:name="ArialMT">
    <w:altName w:val="Arial"/>
    <w:panose1 w:val="00000000000000000000"/>
    <w:charset w:val="00"/>
    <w:family w:val="swiss"/>
    <w:notTrueType/>
    <w:pitch w:val="default"/>
    <w:sig w:usb0="00000083" w:usb1="08070000" w:usb2="00000010" w:usb3="00000000" w:csb0="0002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Math">
    <w:altName w:val="Microsoft JhengHe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venir LT Std 45 Book">
    <w:altName w:val="Avenir LT Std 45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6EBB" w14:textId="77777777" w:rsidR="00A3349F" w:rsidRDefault="00DF2A50" w:rsidP="00A3349F">
    <w:pPr>
      <w:tabs>
        <w:tab w:val="left" w:pos="19420"/>
      </w:tabs>
      <w:rPr>
        <w:color w:val="595959" w:themeColor="text1" w:themeTint="A6"/>
      </w:rPr>
    </w:pPr>
    <w:r w:rsidRPr="00DF2A50">
      <w:rPr>
        <w:color w:val="595959" w:themeColor="text1" w:themeTint="A6"/>
      </w:rPr>
      <w:t xml:space="preserve">© Ernst Klett Verlag; Stand: </w:t>
    </w:r>
    <w:r w:rsidR="007146B3">
      <w:rPr>
        <w:color w:val="595959" w:themeColor="text1" w:themeTint="A6"/>
      </w:rPr>
      <w:t>November</w:t>
    </w:r>
    <w:r w:rsidRPr="00DF2A50">
      <w:rPr>
        <w:color w:val="595959" w:themeColor="text1" w:themeTint="A6"/>
      </w:rPr>
      <w:t xml:space="preserve"> </w:t>
    </w:r>
    <w:r w:rsidR="00CE3231">
      <w:rPr>
        <w:color w:val="595959" w:themeColor="text1" w:themeTint="A6"/>
      </w:rPr>
      <w:t>2025</w:t>
    </w:r>
  </w:p>
  <w:p w14:paraId="629EADDE" w14:textId="0CCF01CB" w:rsidR="00DF2A50" w:rsidRPr="00A3349F" w:rsidRDefault="002A489E" w:rsidP="00A3349F">
    <w:pPr>
      <w:tabs>
        <w:tab w:val="left" w:pos="19420"/>
      </w:tabs>
      <w:jc w:val="right"/>
      <w:rPr>
        <w:color w:val="595959" w:themeColor="text1" w:themeTint="A6"/>
      </w:rPr>
    </w:pPr>
    <w:r w:rsidRPr="002A489E">
      <w:rPr>
        <w:color w:val="595959" w:themeColor="text1" w:themeTint="A6"/>
      </w:rPr>
      <w:t xml:space="preserve">Seite </w:t>
    </w:r>
    <w:r w:rsidRPr="002A489E">
      <w:rPr>
        <w:b/>
        <w:bCs/>
        <w:color w:val="595959" w:themeColor="text1" w:themeTint="A6"/>
      </w:rPr>
      <w:fldChar w:fldCharType="begin"/>
    </w:r>
    <w:r w:rsidRPr="002A489E">
      <w:rPr>
        <w:b/>
        <w:bCs/>
        <w:color w:val="595959" w:themeColor="text1" w:themeTint="A6"/>
      </w:rPr>
      <w:instrText>PAGE  \* Arabic  \* MERGEFORMAT</w:instrText>
    </w:r>
    <w:r w:rsidRPr="002A489E">
      <w:rPr>
        <w:b/>
        <w:bCs/>
        <w:color w:val="595959" w:themeColor="text1" w:themeTint="A6"/>
      </w:rPr>
      <w:fldChar w:fldCharType="separate"/>
    </w:r>
    <w:r w:rsidRPr="002A489E">
      <w:rPr>
        <w:b/>
        <w:bCs/>
        <w:color w:val="595959" w:themeColor="text1" w:themeTint="A6"/>
      </w:rPr>
      <w:t>1</w:t>
    </w:r>
    <w:r w:rsidRPr="002A489E">
      <w:rPr>
        <w:b/>
        <w:bCs/>
        <w:color w:val="595959" w:themeColor="text1" w:themeTint="A6"/>
      </w:rPr>
      <w:fldChar w:fldCharType="end"/>
    </w:r>
    <w:r w:rsidRPr="002A489E">
      <w:rPr>
        <w:color w:val="595959" w:themeColor="text1" w:themeTint="A6"/>
      </w:rPr>
      <w:t xml:space="preserve"> von </w:t>
    </w:r>
    <w:r w:rsidRPr="002A489E">
      <w:rPr>
        <w:b/>
        <w:bCs/>
        <w:color w:val="595959" w:themeColor="text1" w:themeTint="A6"/>
      </w:rPr>
      <w:fldChar w:fldCharType="begin"/>
    </w:r>
    <w:r w:rsidRPr="002A489E">
      <w:rPr>
        <w:b/>
        <w:bCs/>
        <w:color w:val="595959" w:themeColor="text1" w:themeTint="A6"/>
      </w:rPr>
      <w:instrText>NUMPAGES  \* Arabic  \* MERGEFORMAT</w:instrText>
    </w:r>
    <w:r w:rsidRPr="002A489E">
      <w:rPr>
        <w:b/>
        <w:bCs/>
        <w:color w:val="595959" w:themeColor="text1" w:themeTint="A6"/>
      </w:rPr>
      <w:fldChar w:fldCharType="separate"/>
    </w:r>
    <w:r w:rsidRPr="002A489E">
      <w:rPr>
        <w:b/>
        <w:bCs/>
        <w:color w:val="595959" w:themeColor="text1" w:themeTint="A6"/>
      </w:rPr>
      <w:t>2</w:t>
    </w:r>
    <w:r w:rsidRPr="002A489E">
      <w:rPr>
        <w:b/>
        <w:bCs/>
        <w:color w:val="595959" w:themeColor="text1" w:themeTint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BDB4" w14:textId="77777777" w:rsidR="006D252E" w:rsidRDefault="006D252E">
      <w:pPr>
        <w:spacing w:line="240" w:lineRule="auto"/>
      </w:pPr>
      <w:r>
        <w:separator/>
      </w:r>
    </w:p>
    <w:p w14:paraId="141073CE" w14:textId="77777777" w:rsidR="006D252E" w:rsidRDefault="006D252E"/>
    <w:p w14:paraId="563753A7" w14:textId="77777777" w:rsidR="006D252E" w:rsidRDefault="006D252E" w:rsidP="00715C5A"/>
  </w:footnote>
  <w:footnote w:type="continuationSeparator" w:id="0">
    <w:p w14:paraId="112581FB" w14:textId="77777777" w:rsidR="006D252E" w:rsidRDefault="006D252E">
      <w:pPr>
        <w:spacing w:line="240" w:lineRule="auto"/>
      </w:pPr>
      <w:r>
        <w:continuationSeparator/>
      </w:r>
    </w:p>
    <w:p w14:paraId="66F842C9" w14:textId="77777777" w:rsidR="006D252E" w:rsidRDefault="006D252E"/>
    <w:p w14:paraId="5D271998" w14:textId="77777777" w:rsidR="006D252E" w:rsidRDefault="006D252E" w:rsidP="00715C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1EB" w14:textId="77777777" w:rsidR="00D07115" w:rsidRDefault="00D07115" w:rsidP="002264E6">
    <w:pPr>
      <w:pStyle w:val="ekvberschriftorange"/>
      <w:tabs>
        <w:tab w:val="clear" w:pos="15139"/>
        <w:tab w:val="right" w:pos="14884"/>
      </w:tabs>
    </w:pPr>
    <w:r>
      <w:t xml:space="preserve">Stoffverteilungsplan Mathematik Klassen 9 und 10 </w:t>
    </w:r>
    <w:r w:rsidRPr="00610142">
      <w:rPr>
        <w:b w:val="0"/>
      </w:rPr>
      <w:t xml:space="preserve">auf </w:t>
    </w:r>
    <w:r w:rsidRPr="001C76D9">
      <w:rPr>
        <w:b w:val="0"/>
      </w:rPr>
      <w:t>Grundlage der Fassung des Kernlehrplans vo</w:t>
    </w:r>
    <w:r>
      <w:rPr>
        <w:b w:val="0"/>
      </w:rPr>
      <w:t>m 23.06.2019</w:t>
    </w:r>
  </w:p>
  <w:p w14:paraId="054A965A" w14:textId="77777777" w:rsidR="00D07115" w:rsidRPr="001F0E7A" w:rsidRDefault="00D07115" w:rsidP="00215BC2">
    <w:pPr>
      <w:pStyle w:val="Kopfzeile"/>
      <w:tabs>
        <w:tab w:val="clear" w:pos="4536"/>
        <w:tab w:val="clear" w:pos="9072"/>
        <w:tab w:val="center" w:pos="8931"/>
      </w:tabs>
    </w:pPr>
    <w:r>
      <w:rPr>
        <w:rStyle w:val="ekvberschriftgrau"/>
      </w:rPr>
      <w:t xml:space="preserve">Ausblick auf </w:t>
    </w:r>
    <w:r w:rsidRPr="00930F82">
      <w:rPr>
        <w:rStyle w:val="ekvberschriftgrau"/>
      </w:rPr>
      <w:t>Lambacher</w:t>
    </w:r>
    <w:r w:rsidRPr="00930F82">
      <w:rPr>
        <w:rStyle w:val="ekvberschriftschwarz"/>
      </w:rPr>
      <w:t xml:space="preserve"> </w:t>
    </w:r>
    <w:r w:rsidRPr="00930F82">
      <w:rPr>
        <w:rStyle w:val="ekvberschriftgrau"/>
      </w:rPr>
      <w:t>Schweizer</w:t>
    </w:r>
    <w:r w:rsidRPr="00930F82">
      <w:rPr>
        <w:rStyle w:val="ekvberschriftschwarz"/>
      </w:rPr>
      <w:t xml:space="preserve"> </w:t>
    </w:r>
    <w:r>
      <w:rPr>
        <w:rStyle w:val="ekvberschriftgrau"/>
      </w:rPr>
      <w:t>10 – G9</w:t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Fonts w:ascii="PoloMA11K-Buch" w:hAnsi="PoloMA11K-Buch"/>
        <w:color w:val="808080"/>
      </w:rPr>
      <w:tab/>
    </w:r>
    <w:r>
      <w:rPr>
        <w:rStyle w:val="ekvberschriftgrau"/>
      </w:rPr>
      <w:t xml:space="preserve">Klettbuch </w:t>
    </w:r>
    <w:r w:rsidRPr="00C71BB5">
      <w:rPr>
        <w:rFonts w:ascii="ArialMT" w:hAnsi="ArialMT" w:cs="ArialMT"/>
        <w:color w:val="808080"/>
        <w:sz w:val="29"/>
        <w:szCs w:val="24"/>
        <w:lang w:bidi="de-DE"/>
      </w:rPr>
      <w:t>978-3-12-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7338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  <w:r w:rsidRPr="00610142">
      <w:rPr>
        <w:rFonts w:ascii="ArialMT" w:hAnsi="ArialMT" w:cs="ArialMT"/>
        <w:color w:val="808080"/>
        <w:sz w:val="29"/>
        <w:szCs w:val="24"/>
        <w:lang w:bidi="de-DE"/>
      </w:rPr>
      <w:t>1-</w:t>
    </w:r>
    <w:r>
      <w:rPr>
        <w:rFonts w:ascii="ArialMT" w:hAnsi="ArialMT" w:cs="ArialMT"/>
        <w:color w:val="808080"/>
        <w:sz w:val="29"/>
        <w:szCs w:val="24"/>
        <w:lang w:bidi="de-DE"/>
      </w:rPr>
      <w:t>0</w:t>
    </w:r>
  </w:p>
  <w:p w14:paraId="1976B418" w14:textId="77777777" w:rsidR="00D07115" w:rsidRDefault="00D07115" w:rsidP="00715C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4ECD" w14:textId="22A9CA24" w:rsidR="00E3458D" w:rsidRDefault="00E3458D" w:rsidP="00E3458D">
    <w:pPr>
      <w:pStyle w:val="ekvberschriftorange"/>
    </w:pPr>
    <w:bookmarkStart w:id="0" w:name="_Hlk206059997"/>
    <w:bookmarkStart w:id="1" w:name="_Hlk206059998"/>
    <w:r>
      <w:t xml:space="preserve">Fahrplan Mathematik </w:t>
    </w:r>
    <w:r w:rsidR="00BB4ACE">
      <w:t xml:space="preserve">Einführungsphase und </w:t>
    </w:r>
    <w:r>
      <w:t xml:space="preserve">Qualifikationsphase – grundlegendes/erhöhtes Niveau </w:t>
    </w:r>
    <w:r w:rsidRPr="00610142">
      <w:rPr>
        <w:b w:val="0"/>
      </w:rPr>
      <w:t xml:space="preserve">auf </w:t>
    </w:r>
    <w:r w:rsidRPr="001C76D9">
      <w:rPr>
        <w:b w:val="0"/>
      </w:rPr>
      <w:t xml:space="preserve">Grundlage </w:t>
    </w:r>
    <w:r w:rsidR="003E2195">
      <w:rPr>
        <w:b w:val="0"/>
      </w:rPr>
      <w:t>der Fachanforderungen</w:t>
    </w:r>
    <w:r w:rsidR="00BB4ACE">
      <w:rPr>
        <w:b w:val="0"/>
      </w:rPr>
      <w:t xml:space="preserve"> </w:t>
    </w:r>
    <w:r w:rsidR="003E2195">
      <w:rPr>
        <w:b w:val="0"/>
      </w:rPr>
      <w:t>Mathematik 2024</w:t>
    </w:r>
    <w:r>
      <w:rPr>
        <w:b w:val="0"/>
      </w:rPr>
      <w:t xml:space="preserve"> </w:t>
    </w:r>
  </w:p>
  <w:bookmarkEnd w:id="0"/>
  <w:bookmarkEnd w:id="1"/>
  <w:p w14:paraId="25ECAE7A" w14:textId="77777777" w:rsidR="00334CC5" w:rsidRPr="007659F2" w:rsidRDefault="00334CC5" w:rsidP="00334CC5">
    <w:pPr>
      <w:tabs>
        <w:tab w:val="right" w:pos="2835"/>
        <w:tab w:val="right" w:pos="10915"/>
        <w:tab w:val="left" w:pos="17861"/>
      </w:tabs>
      <w:autoSpaceDE w:val="0"/>
      <w:autoSpaceDN w:val="0"/>
      <w:adjustRightInd w:val="0"/>
      <w:spacing w:line="240" w:lineRule="auto"/>
      <w:rPr>
        <w:rFonts w:cs="Arial"/>
        <w:color w:val="808080"/>
        <w:sz w:val="24"/>
        <w:szCs w:val="24"/>
        <w:lang w:bidi="de-DE"/>
      </w:rPr>
    </w:pPr>
    <w:r w:rsidRPr="007659F2">
      <w:rPr>
        <w:rStyle w:val="ekvberschriftgrau"/>
        <w:rFonts w:cs="Arial"/>
        <w:sz w:val="24"/>
        <w:szCs w:val="24"/>
      </w:rPr>
      <w:t>Lambacher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Schweizer</w:t>
    </w:r>
    <w:r w:rsidRPr="007659F2">
      <w:rPr>
        <w:rStyle w:val="ekvberschriftschwarz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>Mathematik Oberstufe mit MMS/CAS Analysis</w:t>
    </w:r>
    <w:r>
      <w:rPr>
        <w:rStyle w:val="ekvberschriftgrau"/>
        <w:rFonts w:cs="Arial"/>
        <w:sz w:val="24"/>
        <w:szCs w:val="24"/>
      </w:rPr>
      <w:tab/>
      <w:t xml:space="preserve">                                                       </w:t>
    </w:r>
    <w:r w:rsidRPr="007659F2">
      <w:rPr>
        <w:rStyle w:val="ekvberschriftgrau"/>
        <w:rFonts w:cs="Arial"/>
        <w:sz w:val="12"/>
        <w:szCs w:val="12"/>
      </w:rPr>
      <w:t xml:space="preserve"> </w:t>
    </w:r>
    <w:r>
      <w:rPr>
        <w:rStyle w:val="ekvberschriftgrau"/>
        <w:rFonts w:cs="Arial"/>
        <w:sz w:val="24"/>
        <w:szCs w:val="24"/>
      </w:rPr>
      <w:t xml:space="preserve"> </w:t>
    </w:r>
    <w:r w:rsidRPr="007659F2">
      <w:rPr>
        <w:rStyle w:val="ekvberschriftgrau"/>
        <w:rFonts w:cs="Arial"/>
        <w:sz w:val="24"/>
        <w:szCs w:val="24"/>
      </w:rPr>
      <w:t xml:space="preserve">Klettbuch </w:t>
    </w:r>
    <w:r w:rsidRPr="007659F2">
      <w:rPr>
        <w:rFonts w:cs="Arial"/>
        <w:color w:val="808080"/>
        <w:sz w:val="24"/>
        <w:szCs w:val="24"/>
        <w:lang w:bidi="de-DE"/>
      </w:rPr>
      <w:t>978-3-12-735661-8</w:t>
    </w:r>
  </w:p>
  <w:p w14:paraId="03EE3EEA" w14:textId="77777777" w:rsidR="00334CC5" w:rsidRPr="007659F2" w:rsidRDefault="00334CC5" w:rsidP="00334CC5">
    <w:pPr>
      <w:tabs>
        <w:tab w:val="right" w:pos="2835"/>
        <w:tab w:val="right" w:pos="10915"/>
        <w:tab w:val="left" w:pos="17861"/>
        <w:tab w:val="left" w:pos="19278"/>
      </w:tabs>
      <w:autoSpaceDE w:val="0"/>
      <w:autoSpaceDN w:val="0"/>
      <w:adjustRightInd w:val="0"/>
      <w:spacing w:line="240" w:lineRule="auto"/>
      <w:rPr>
        <w:rFonts w:cs="Arial"/>
        <w:sz w:val="24"/>
        <w:szCs w:val="24"/>
      </w:rPr>
    </w:pPr>
    <w:r w:rsidRPr="007659F2">
      <w:rPr>
        <w:rFonts w:cs="Arial"/>
        <w:color w:val="808080"/>
        <w:sz w:val="24"/>
        <w:szCs w:val="24"/>
        <w:lang w:bidi="de-DE"/>
      </w:rPr>
      <w:t>Lambacher Schweizer Mathematik Oberstufe mit MMS/CAS Lineare Algebra/Stochastik</w:t>
    </w:r>
    <w:r>
      <w:rPr>
        <w:rFonts w:cs="Arial"/>
        <w:color w:val="808080"/>
        <w:sz w:val="24"/>
        <w:szCs w:val="24"/>
        <w:lang w:bidi="de-DE"/>
      </w:rPr>
      <w:t xml:space="preserve">     </w:t>
    </w:r>
    <w:r w:rsidRPr="007659F2">
      <w:rPr>
        <w:rFonts w:cs="Arial"/>
        <w:color w:val="808080"/>
        <w:sz w:val="24"/>
        <w:szCs w:val="24"/>
        <w:lang w:bidi="de-DE"/>
      </w:rPr>
      <w:tab/>
    </w:r>
    <w:r>
      <w:rPr>
        <w:rFonts w:cs="Arial"/>
        <w:color w:val="808080"/>
        <w:sz w:val="24"/>
        <w:szCs w:val="24"/>
        <w:lang w:bidi="de-DE"/>
      </w:rPr>
      <w:t xml:space="preserve">                      </w:t>
    </w:r>
    <w:r w:rsidRPr="007659F2">
      <w:rPr>
        <w:rFonts w:cs="Arial"/>
        <w:color w:val="808080"/>
        <w:sz w:val="24"/>
        <w:szCs w:val="24"/>
        <w:lang w:bidi="de-DE"/>
      </w:rPr>
      <w:t>Klettbuch 978-3-12-735665-6</w:t>
    </w:r>
  </w:p>
  <w:p w14:paraId="3061C27B" w14:textId="7DAF6544" w:rsidR="00D07115" w:rsidRPr="00E3458D" w:rsidRDefault="00D07115" w:rsidP="00E345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23A7B2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03578"/>
    <w:multiLevelType w:val="hybridMultilevel"/>
    <w:tmpl w:val="99A26A4A"/>
    <w:lvl w:ilvl="0" w:tplc="339AE5C8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23D0186"/>
    <w:multiLevelType w:val="hybridMultilevel"/>
    <w:tmpl w:val="5116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15390"/>
    <w:multiLevelType w:val="hybridMultilevel"/>
    <w:tmpl w:val="897A9B10"/>
    <w:lvl w:ilvl="0" w:tplc="F03E08D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7823E48"/>
    <w:multiLevelType w:val="hybridMultilevel"/>
    <w:tmpl w:val="25DCE7E0"/>
    <w:lvl w:ilvl="0" w:tplc="4D50691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0D076F4B"/>
    <w:multiLevelType w:val="hybridMultilevel"/>
    <w:tmpl w:val="7CF08F48"/>
    <w:lvl w:ilvl="0" w:tplc="C51A326A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0E2264C8"/>
    <w:multiLevelType w:val="hybridMultilevel"/>
    <w:tmpl w:val="779C0ACE"/>
    <w:lvl w:ilvl="0" w:tplc="E93C3626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F7B0AF9"/>
    <w:multiLevelType w:val="hybridMultilevel"/>
    <w:tmpl w:val="552E4C7A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11947C3F"/>
    <w:multiLevelType w:val="hybridMultilevel"/>
    <w:tmpl w:val="2DE2919C"/>
    <w:lvl w:ilvl="0" w:tplc="D074827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12614FC7"/>
    <w:multiLevelType w:val="hybridMultilevel"/>
    <w:tmpl w:val="C2C457E0"/>
    <w:lvl w:ilvl="0" w:tplc="E5DE3294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15A63CDE"/>
    <w:multiLevelType w:val="hybridMultilevel"/>
    <w:tmpl w:val="DFC2D3A2"/>
    <w:lvl w:ilvl="0" w:tplc="CDC476BE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1744518F"/>
    <w:multiLevelType w:val="hybridMultilevel"/>
    <w:tmpl w:val="480C60F8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17A83207"/>
    <w:multiLevelType w:val="hybridMultilevel"/>
    <w:tmpl w:val="D72EAB94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17EB3D5C"/>
    <w:multiLevelType w:val="hybridMultilevel"/>
    <w:tmpl w:val="29561462"/>
    <w:lvl w:ilvl="0" w:tplc="5ECAC8AC">
      <w:start w:val="1"/>
      <w:numFmt w:val="decimal"/>
      <w:lvlText w:val="%1"/>
      <w:lvlJc w:val="left"/>
      <w:pPr>
        <w:ind w:left="1073" w:hanging="360"/>
      </w:pPr>
      <w:rPr>
        <w:rFonts w:ascii="Arial" w:eastAsia="Times New Roman" w:hAnsi="Arial" w:cs="Times New Roman"/>
      </w:rPr>
    </w:lvl>
    <w:lvl w:ilvl="1" w:tplc="04070019" w:tentative="1">
      <w:start w:val="1"/>
      <w:numFmt w:val="lowerLetter"/>
      <w:lvlText w:val="%2."/>
      <w:lvlJc w:val="left"/>
      <w:pPr>
        <w:ind w:left="1793" w:hanging="360"/>
      </w:pPr>
    </w:lvl>
    <w:lvl w:ilvl="2" w:tplc="0407001B" w:tentative="1">
      <w:start w:val="1"/>
      <w:numFmt w:val="lowerRoman"/>
      <w:lvlText w:val="%3."/>
      <w:lvlJc w:val="right"/>
      <w:pPr>
        <w:ind w:left="2513" w:hanging="180"/>
      </w:pPr>
    </w:lvl>
    <w:lvl w:ilvl="3" w:tplc="0407000F" w:tentative="1">
      <w:start w:val="1"/>
      <w:numFmt w:val="decimal"/>
      <w:lvlText w:val="%4."/>
      <w:lvlJc w:val="left"/>
      <w:pPr>
        <w:ind w:left="3233" w:hanging="360"/>
      </w:pPr>
    </w:lvl>
    <w:lvl w:ilvl="4" w:tplc="04070019" w:tentative="1">
      <w:start w:val="1"/>
      <w:numFmt w:val="lowerLetter"/>
      <w:lvlText w:val="%5."/>
      <w:lvlJc w:val="left"/>
      <w:pPr>
        <w:ind w:left="3953" w:hanging="360"/>
      </w:pPr>
    </w:lvl>
    <w:lvl w:ilvl="5" w:tplc="0407001B" w:tentative="1">
      <w:start w:val="1"/>
      <w:numFmt w:val="lowerRoman"/>
      <w:lvlText w:val="%6."/>
      <w:lvlJc w:val="right"/>
      <w:pPr>
        <w:ind w:left="4673" w:hanging="180"/>
      </w:pPr>
    </w:lvl>
    <w:lvl w:ilvl="6" w:tplc="0407000F" w:tentative="1">
      <w:start w:val="1"/>
      <w:numFmt w:val="decimal"/>
      <w:lvlText w:val="%7."/>
      <w:lvlJc w:val="left"/>
      <w:pPr>
        <w:ind w:left="5393" w:hanging="360"/>
      </w:pPr>
    </w:lvl>
    <w:lvl w:ilvl="7" w:tplc="04070019" w:tentative="1">
      <w:start w:val="1"/>
      <w:numFmt w:val="lowerLetter"/>
      <w:lvlText w:val="%8."/>
      <w:lvlJc w:val="left"/>
      <w:pPr>
        <w:ind w:left="6113" w:hanging="360"/>
      </w:pPr>
    </w:lvl>
    <w:lvl w:ilvl="8" w:tplc="0407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1A7B0479"/>
    <w:multiLevelType w:val="hybridMultilevel"/>
    <w:tmpl w:val="C0483008"/>
    <w:lvl w:ilvl="0" w:tplc="44BAEFB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1C616AB9"/>
    <w:multiLevelType w:val="hybridMultilevel"/>
    <w:tmpl w:val="AA227BC4"/>
    <w:lvl w:ilvl="0" w:tplc="90B4C5DC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1D660C78"/>
    <w:multiLevelType w:val="hybridMultilevel"/>
    <w:tmpl w:val="0F5C879E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1100E21"/>
    <w:multiLevelType w:val="hybridMultilevel"/>
    <w:tmpl w:val="00ECA02E"/>
    <w:lvl w:ilvl="0" w:tplc="30ACA5C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256F47B4"/>
    <w:multiLevelType w:val="hybridMultilevel"/>
    <w:tmpl w:val="2A962698"/>
    <w:lvl w:ilvl="0" w:tplc="C87011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29AE337B"/>
    <w:multiLevelType w:val="hybridMultilevel"/>
    <w:tmpl w:val="6AEC3870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2A6F2B1B"/>
    <w:multiLevelType w:val="hybridMultilevel"/>
    <w:tmpl w:val="2AB49DE6"/>
    <w:lvl w:ilvl="0" w:tplc="FA2E5EE0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303B71CD"/>
    <w:multiLevelType w:val="hybridMultilevel"/>
    <w:tmpl w:val="11B254C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306F472F"/>
    <w:multiLevelType w:val="hybridMultilevel"/>
    <w:tmpl w:val="4DDA0430"/>
    <w:lvl w:ilvl="0" w:tplc="B14C63A6">
      <w:start w:val="2"/>
      <w:numFmt w:val="bullet"/>
      <w:lvlText w:val="-"/>
      <w:lvlJc w:val="left"/>
      <w:pPr>
        <w:ind w:left="10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30766976"/>
    <w:multiLevelType w:val="hybridMultilevel"/>
    <w:tmpl w:val="8C481E92"/>
    <w:lvl w:ilvl="0" w:tplc="B16AE6B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33B85D6E"/>
    <w:multiLevelType w:val="hybridMultilevel"/>
    <w:tmpl w:val="5B0E8FFA"/>
    <w:lvl w:ilvl="0" w:tplc="C0122866">
      <w:start w:val="4"/>
      <w:numFmt w:val="bullet"/>
      <w:lvlText w:val="-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428C3598"/>
    <w:multiLevelType w:val="hybridMultilevel"/>
    <w:tmpl w:val="8792869E"/>
    <w:lvl w:ilvl="0" w:tplc="83164BAC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6" w15:restartNumberingAfterBreak="0">
    <w:nsid w:val="45F91775"/>
    <w:multiLevelType w:val="hybridMultilevel"/>
    <w:tmpl w:val="FF4EEA32"/>
    <w:lvl w:ilvl="0" w:tplc="0E763A74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45FB6A7D"/>
    <w:multiLevelType w:val="hybridMultilevel"/>
    <w:tmpl w:val="323454C8"/>
    <w:lvl w:ilvl="0" w:tplc="5F0A80B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49312625"/>
    <w:multiLevelType w:val="hybridMultilevel"/>
    <w:tmpl w:val="FD6EEC92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56F52AB8"/>
    <w:multiLevelType w:val="hybridMultilevel"/>
    <w:tmpl w:val="0858649A"/>
    <w:lvl w:ilvl="0" w:tplc="B0B6E294">
      <w:start w:val="2"/>
      <w:numFmt w:val="bullet"/>
      <w:lvlText w:val="–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0" w15:restartNumberingAfterBreak="0">
    <w:nsid w:val="5B342BAE"/>
    <w:multiLevelType w:val="hybridMultilevel"/>
    <w:tmpl w:val="4CBE6786"/>
    <w:lvl w:ilvl="0" w:tplc="C676149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1" w15:restartNumberingAfterBreak="0">
    <w:nsid w:val="5E522784"/>
    <w:multiLevelType w:val="hybridMultilevel"/>
    <w:tmpl w:val="548A9328"/>
    <w:lvl w:ilvl="0" w:tplc="72604DC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  <w:sz w:val="12"/>
        <w:szCs w:val="12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EE6550C"/>
    <w:multiLevelType w:val="hybridMultilevel"/>
    <w:tmpl w:val="7CD2F19E"/>
    <w:lvl w:ilvl="0" w:tplc="D56298A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3" w15:restartNumberingAfterBreak="0">
    <w:nsid w:val="625D5428"/>
    <w:multiLevelType w:val="hybridMultilevel"/>
    <w:tmpl w:val="101421E2"/>
    <w:lvl w:ilvl="0" w:tplc="C0146B7C">
      <w:start w:val="1"/>
      <w:numFmt w:val="decimal"/>
      <w:lvlText w:val="(%1)"/>
      <w:lvlJc w:val="left"/>
      <w:pPr>
        <w:ind w:left="723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4" w15:restartNumberingAfterBreak="0">
    <w:nsid w:val="62923944"/>
    <w:multiLevelType w:val="hybridMultilevel"/>
    <w:tmpl w:val="39361794"/>
    <w:lvl w:ilvl="0" w:tplc="223CBFC2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2F804A7"/>
    <w:multiLevelType w:val="hybridMultilevel"/>
    <w:tmpl w:val="36326496"/>
    <w:lvl w:ilvl="0" w:tplc="0407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655950FC"/>
    <w:multiLevelType w:val="hybridMultilevel"/>
    <w:tmpl w:val="189C70D4"/>
    <w:lvl w:ilvl="0" w:tplc="D65C2AB8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7" w15:restartNumberingAfterBreak="0">
    <w:nsid w:val="6CAB197F"/>
    <w:multiLevelType w:val="hybridMultilevel"/>
    <w:tmpl w:val="00924F88"/>
    <w:lvl w:ilvl="0" w:tplc="33A233DC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8" w15:restartNumberingAfterBreak="0">
    <w:nsid w:val="71C1424B"/>
    <w:multiLevelType w:val="hybridMultilevel"/>
    <w:tmpl w:val="4456EDCC"/>
    <w:lvl w:ilvl="0" w:tplc="32CE7502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9" w15:restartNumberingAfterBreak="0">
    <w:nsid w:val="76A32B32"/>
    <w:multiLevelType w:val="hybridMultilevel"/>
    <w:tmpl w:val="016838D0"/>
    <w:lvl w:ilvl="0" w:tplc="223CBFC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096E60"/>
    <w:multiLevelType w:val="hybridMultilevel"/>
    <w:tmpl w:val="D8CA4410"/>
    <w:lvl w:ilvl="0" w:tplc="2CF2A4CC">
      <w:start w:val="3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 w15:restartNumberingAfterBreak="0">
    <w:nsid w:val="77E72526"/>
    <w:multiLevelType w:val="hybridMultilevel"/>
    <w:tmpl w:val="BD3639E6"/>
    <w:lvl w:ilvl="0" w:tplc="1F86AC5C">
      <w:start w:val="1"/>
      <w:numFmt w:val="bullet"/>
      <w:pStyle w:val="ListeinTabelle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798E1078"/>
    <w:multiLevelType w:val="hybridMultilevel"/>
    <w:tmpl w:val="6E2611DE"/>
    <w:lvl w:ilvl="0" w:tplc="EA008338">
      <w:start w:val="6"/>
      <w:numFmt w:val="bullet"/>
      <w:lvlText w:val="–"/>
      <w:lvlJc w:val="left"/>
      <w:pPr>
        <w:ind w:left="4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3" w15:restartNumberingAfterBreak="0">
    <w:nsid w:val="79C661E2"/>
    <w:multiLevelType w:val="hybridMultilevel"/>
    <w:tmpl w:val="C87E0A66"/>
    <w:lvl w:ilvl="0" w:tplc="6E260756">
      <w:start w:val="1"/>
      <w:numFmt w:val="decimal"/>
      <w:lvlText w:val="%1"/>
      <w:lvlJc w:val="left"/>
      <w:pPr>
        <w:ind w:left="713" w:hanging="6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7C02283B"/>
    <w:multiLevelType w:val="hybridMultilevel"/>
    <w:tmpl w:val="EC6C6C86"/>
    <w:lvl w:ilvl="0" w:tplc="37A63496">
      <w:start w:val="6"/>
      <w:numFmt w:val="bullet"/>
      <w:lvlText w:val="•"/>
      <w:lvlJc w:val="left"/>
      <w:pPr>
        <w:ind w:left="4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865629176">
    <w:abstractNumId w:val="19"/>
  </w:num>
  <w:num w:numId="2" w16cid:durableId="350688650">
    <w:abstractNumId w:val="21"/>
  </w:num>
  <w:num w:numId="3" w16cid:durableId="231353554">
    <w:abstractNumId w:val="31"/>
  </w:num>
  <w:num w:numId="4" w16cid:durableId="1534881347">
    <w:abstractNumId w:val="41"/>
  </w:num>
  <w:num w:numId="5" w16cid:durableId="1118597003">
    <w:abstractNumId w:val="15"/>
  </w:num>
  <w:num w:numId="6" w16cid:durableId="7488524">
    <w:abstractNumId w:val="41"/>
  </w:num>
  <w:num w:numId="7" w16cid:durableId="716052053">
    <w:abstractNumId w:val="9"/>
  </w:num>
  <w:num w:numId="8" w16cid:durableId="1058674266">
    <w:abstractNumId w:val="25"/>
  </w:num>
  <w:num w:numId="9" w16cid:durableId="1895582837">
    <w:abstractNumId w:val="33"/>
  </w:num>
  <w:num w:numId="10" w16cid:durableId="883060306">
    <w:abstractNumId w:val="2"/>
  </w:num>
  <w:num w:numId="11" w16cid:durableId="719520713">
    <w:abstractNumId w:val="41"/>
  </w:num>
  <w:num w:numId="12" w16cid:durableId="570845059">
    <w:abstractNumId w:val="22"/>
  </w:num>
  <w:num w:numId="13" w16cid:durableId="1902667096">
    <w:abstractNumId w:val="0"/>
  </w:num>
  <w:num w:numId="14" w16cid:durableId="1579552602">
    <w:abstractNumId w:val="44"/>
  </w:num>
  <w:num w:numId="15" w16cid:durableId="1635987001">
    <w:abstractNumId w:val="42"/>
  </w:num>
  <w:num w:numId="16" w16cid:durableId="1878011168">
    <w:abstractNumId w:val="24"/>
  </w:num>
  <w:num w:numId="17" w16cid:durableId="185873373">
    <w:abstractNumId w:val="29"/>
  </w:num>
  <w:num w:numId="18" w16cid:durableId="1118915939">
    <w:abstractNumId w:val="6"/>
  </w:num>
  <w:num w:numId="19" w16cid:durableId="652683576">
    <w:abstractNumId w:val="1"/>
  </w:num>
  <w:num w:numId="20" w16cid:durableId="1128206533">
    <w:abstractNumId w:val="7"/>
  </w:num>
  <w:num w:numId="21" w16cid:durableId="1000347886">
    <w:abstractNumId w:val="11"/>
  </w:num>
  <w:num w:numId="22" w16cid:durableId="16154185">
    <w:abstractNumId w:val="12"/>
  </w:num>
  <w:num w:numId="23" w16cid:durableId="578755434">
    <w:abstractNumId w:val="35"/>
  </w:num>
  <w:num w:numId="24" w16cid:durableId="1982886701">
    <w:abstractNumId w:val="28"/>
  </w:num>
  <w:num w:numId="25" w16cid:durableId="744112515">
    <w:abstractNumId w:val="39"/>
  </w:num>
  <w:num w:numId="26" w16cid:durableId="1521964938">
    <w:abstractNumId w:val="16"/>
  </w:num>
  <w:num w:numId="27" w16cid:durableId="925265526">
    <w:abstractNumId w:val="34"/>
  </w:num>
  <w:num w:numId="28" w16cid:durableId="1640916240">
    <w:abstractNumId w:val="8"/>
  </w:num>
  <w:num w:numId="29" w16cid:durableId="2112192439">
    <w:abstractNumId w:val="18"/>
  </w:num>
  <w:num w:numId="30" w16cid:durableId="119155712">
    <w:abstractNumId w:val="43"/>
  </w:num>
  <w:num w:numId="31" w16cid:durableId="505823505">
    <w:abstractNumId w:val="13"/>
  </w:num>
  <w:num w:numId="32" w16cid:durableId="1110473793">
    <w:abstractNumId w:val="4"/>
  </w:num>
  <w:num w:numId="33" w16cid:durableId="333849817">
    <w:abstractNumId w:val="5"/>
  </w:num>
  <w:num w:numId="34" w16cid:durableId="1715420784">
    <w:abstractNumId w:val="37"/>
  </w:num>
  <w:num w:numId="35" w16cid:durableId="1350794514">
    <w:abstractNumId w:val="3"/>
  </w:num>
  <w:num w:numId="36" w16cid:durableId="255410032">
    <w:abstractNumId w:val="20"/>
  </w:num>
  <w:num w:numId="37" w16cid:durableId="615141196">
    <w:abstractNumId w:val="10"/>
  </w:num>
  <w:num w:numId="38" w16cid:durableId="1436557046">
    <w:abstractNumId w:val="32"/>
  </w:num>
  <w:num w:numId="39" w16cid:durableId="1054232541">
    <w:abstractNumId w:val="40"/>
  </w:num>
  <w:num w:numId="40" w16cid:durableId="712388708">
    <w:abstractNumId w:val="27"/>
  </w:num>
  <w:num w:numId="41" w16cid:durableId="1456487136">
    <w:abstractNumId w:val="36"/>
  </w:num>
  <w:num w:numId="42" w16cid:durableId="708146761">
    <w:abstractNumId w:val="14"/>
  </w:num>
  <w:num w:numId="43" w16cid:durableId="847673018">
    <w:abstractNumId w:val="26"/>
  </w:num>
  <w:num w:numId="44" w16cid:durableId="1637685408">
    <w:abstractNumId w:val="23"/>
  </w:num>
  <w:num w:numId="45" w16cid:durableId="1383749439">
    <w:abstractNumId w:val="30"/>
  </w:num>
  <w:num w:numId="46" w16cid:durableId="1906329494">
    <w:abstractNumId w:val="17"/>
  </w:num>
  <w:num w:numId="47" w16cid:durableId="88155023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F0"/>
    <w:rsid w:val="000018B9"/>
    <w:rsid w:val="00002BDD"/>
    <w:rsid w:val="000047AA"/>
    <w:rsid w:val="000221E2"/>
    <w:rsid w:val="0002637A"/>
    <w:rsid w:val="000278FE"/>
    <w:rsid w:val="00030A14"/>
    <w:rsid w:val="00030DA4"/>
    <w:rsid w:val="00030EB9"/>
    <w:rsid w:val="000329EF"/>
    <w:rsid w:val="000348E4"/>
    <w:rsid w:val="000420D2"/>
    <w:rsid w:val="000531C0"/>
    <w:rsid w:val="00056D15"/>
    <w:rsid w:val="00070D3D"/>
    <w:rsid w:val="00073847"/>
    <w:rsid w:val="00073BA5"/>
    <w:rsid w:val="0007443D"/>
    <w:rsid w:val="00074D6E"/>
    <w:rsid w:val="000768A5"/>
    <w:rsid w:val="000848CD"/>
    <w:rsid w:val="00085BBB"/>
    <w:rsid w:val="00090D94"/>
    <w:rsid w:val="000A5355"/>
    <w:rsid w:val="000B0A60"/>
    <w:rsid w:val="000B2A91"/>
    <w:rsid w:val="000B2F86"/>
    <w:rsid w:val="000B3FD5"/>
    <w:rsid w:val="000C1FAE"/>
    <w:rsid w:val="000C26E4"/>
    <w:rsid w:val="000C4BD0"/>
    <w:rsid w:val="000D2A7D"/>
    <w:rsid w:val="000D49B5"/>
    <w:rsid w:val="000D5836"/>
    <w:rsid w:val="000D64A8"/>
    <w:rsid w:val="000E3064"/>
    <w:rsid w:val="000E3690"/>
    <w:rsid w:val="000F2A52"/>
    <w:rsid w:val="000F33AD"/>
    <w:rsid w:val="000F5A91"/>
    <w:rsid w:val="000F67E8"/>
    <w:rsid w:val="0010016A"/>
    <w:rsid w:val="001002A5"/>
    <w:rsid w:val="001065EA"/>
    <w:rsid w:val="00106E9C"/>
    <w:rsid w:val="00110D5E"/>
    <w:rsid w:val="00110DA8"/>
    <w:rsid w:val="0011669C"/>
    <w:rsid w:val="00116C8D"/>
    <w:rsid w:val="001226F2"/>
    <w:rsid w:val="00140F31"/>
    <w:rsid w:val="00143E16"/>
    <w:rsid w:val="00147793"/>
    <w:rsid w:val="001563CF"/>
    <w:rsid w:val="00167DDA"/>
    <w:rsid w:val="00171F67"/>
    <w:rsid w:val="00174618"/>
    <w:rsid w:val="00181D9D"/>
    <w:rsid w:val="001859BC"/>
    <w:rsid w:val="00186FFD"/>
    <w:rsid w:val="0019088A"/>
    <w:rsid w:val="00190BCF"/>
    <w:rsid w:val="00194FAA"/>
    <w:rsid w:val="00195627"/>
    <w:rsid w:val="00196F2C"/>
    <w:rsid w:val="001A3524"/>
    <w:rsid w:val="001A3667"/>
    <w:rsid w:val="001A6738"/>
    <w:rsid w:val="001A7EEA"/>
    <w:rsid w:val="001B165E"/>
    <w:rsid w:val="001B210A"/>
    <w:rsid w:val="001B24F9"/>
    <w:rsid w:val="001B36B7"/>
    <w:rsid w:val="001B5A53"/>
    <w:rsid w:val="001B62CB"/>
    <w:rsid w:val="001B6B42"/>
    <w:rsid w:val="001C0AE9"/>
    <w:rsid w:val="001C2823"/>
    <w:rsid w:val="001C69BD"/>
    <w:rsid w:val="001C6B30"/>
    <w:rsid w:val="001C76D9"/>
    <w:rsid w:val="001D25D8"/>
    <w:rsid w:val="001D2D0C"/>
    <w:rsid w:val="001D3A02"/>
    <w:rsid w:val="001E55B9"/>
    <w:rsid w:val="001E644D"/>
    <w:rsid w:val="001E778A"/>
    <w:rsid w:val="001F0E7A"/>
    <w:rsid w:val="001F30A0"/>
    <w:rsid w:val="001F516C"/>
    <w:rsid w:val="001F6273"/>
    <w:rsid w:val="001F7873"/>
    <w:rsid w:val="00200B27"/>
    <w:rsid w:val="00200E74"/>
    <w:rsid w:val="00202847"/>
    <w:rsid w:val="00203205"/>
    <w:rsid w:val="00204079"/>
    <w:rsid w:val="00205837"/>
    <w:rsid w:val="00205907"/>
    <w:rsid w:val="002072FD"/>
    <w:rsid w:val="00214412"/>
    <w:rsid w:val="00215965"/>
    <w:rsid w:val="00215BC2"/>
    <w:rsid w:val="002216ED"/>
    <w:rsid w:val="002218F5"/>
    <w:rsid w:val="0022361B"/>
    <w:rsid w:val="002243CD"/>
    <w:rsid w:val="002264E6"/>
    <w:rsid w:val="0022754D"/>
    <w:rsid w:val="00231C06"/>
    <w:rsid w:val="00231D03"/>
    <w:rsid w:val="00231E66"/>
    <w:rsid w:val="002328D2"/>
    <w:rsid w:val="002349CB"/>
    <w:rsid w:val="00236AF3"/>
    <w:rsid w:val="00237A2B"/>
    <w:rsid w:val="00237B0A"/>
    <w:rsid w:val="00241401"/>
    <w:rsid w:val="00243755"/>
    <w:rsid w:val="002445C7"/>
    <w:rsid w:val="002467B6"/>
    <w:rsid w:val="00247769"/>
    <w:rsid w:val="00257F69"/>
    <w:rsid w:val="00264C37"/>
    <w:rsid w:val="00265864"/>
    <w:rsid w:val="00267568"/>
    <w:rsid w:val="002703D5"/>
    <w:rsid w:val="00282B53"/>
    <w:rsid w:val="00283227"/>
    <w:rsid w:val="002857BC"/>
    <w:rsid w:val="002872BB"/>
    <w:rsid w:val="0029139C"/>
    <w:rsid w:val="00296FA7"/>
    <w:rsid w:val="002A489E"/>
    <w:rsid w:val="002A7906"/>
    <w:rsid w:val="002B0236"/>
    <w:rsid w:val="002B3468"/>
    <w:rsid w:val="002B379A"/>
    <w:rsid w:val="002B44D0"/>
    <w:rsid w:val="002B5107"/>
    <w:rsid w:val="002B72B8"/>
    <w:rsid w:val="002C579A"/>
    <w:rsid w:val="002D73E4"/>
    <w:rsid w:val="002E0E83"/>
    <w:rsid w:val="002E1D8B"/>
    <w:rsid w:val="002E58B4"/>
    <w:rsid w:val="002E7DB6"/>
    <w:rsid w:val="002E7E39"/>
    <w:rsid w:val="002F3F11"/>
    <w:rsid w:val="00301B5A"/>
    <w:rsid w:val="00306815"/>
    <w:rsid w:val="00312E7C"/>
    <w:rsid w:val="00317096"/>
    <w:rsid w:val="00317E2C"/>
    <w:rsid w:val="00327110"/>
    <w:rsid w:val="00327269"/>
    <w:rsid w:val="003301CE"/>
    <w:rsid w:val="00333840"/>
    <w:rsid w:val="003338BF"/>
    <w:rsid w:val="00334CC5"/>
    <w:rsid w:val="00337C5C"/>
    <w:rsid w:val="00345711"/>
    <w:rsid w:val="00351EA6"/>
    <w:rsid w:val="00357E9C"/>
    <w:rsid w:val="00367B2A"/>
    <w:rsid w:val="003735E5"/>
    <w:rsid w:val="003775AD"/>
    <w:rsid w:val="0038093C"/>
    <w:rsid w:val="00383A90"/>
    <w:rsid w:val="003865D9"/>
    <w:rsid w:val="003969DB"/>
    <w:rsid w:val="003A61E6"/>
    <w:rsid w:val="003B0793"/>
    <w:rsid w:val="003B17CA"/>
    <w:rsid w:val="003B27A1"/>
    <w:rsid w:val="003C60C3"/>
    <w:rsid w:val="003D3929"/>
    <w:rsid w:val="003D59CC"/>
    <w:rsid w:val="003E0977"/>
    <w:rsid w:val="003E2195"/>
    <w:rsid w:val="003E5A8C"/>
    <w:rsid w:val="003E6D8C"/>
    <w:rsid w:val="003F547F"/>
    <w:rsid w:val="0040170D"/>
    <w:rsid w:val="004031DB"/>
    <w:rsid w:val="00405BE5"/>
    <w:rsid w:val="0040721D"/>
    <w:rsid w:val="00410996"/>
    <w:rsid w:val="004144F1"/>
    <w:rsid w:val="00424AD8"/>
    <w:rsid w:val="0043586D"/>
    <w:rsid w:val="00441D5F"/>
    <w:rsid w:val="0045313A"/>
    <w:rsid w:val="00453E8C"/>
    <w:rsid w:val="00457B9A"/>
    <w:rsid w:val="00457BDC"/>
    <w:rsid w:val="00461424"/>
    <w:rsid w:val="004635E3"/>
    <w:rsid w:val="004650DA"/>
    <w:rsid w:val="00473CF4"/>
    <w:rsid w:val="00475708"/>
    <w:rsid w:val="00481265"/>
    <w:rsid w:val="0048539B"/>
    <w:rsid w:val="00492F56"/>
    <w:rsid w:val="00493443"/>
    <w:rsid w:val="00494F59"/>
    <w:rsid w:val="00496946"/>
    <w:rsid w:val="004A3AF5"/>
    <w:rsid w:val="004A556D"/>
    <w:rsid w:val="004B63F9"/>
    <w:rsid w:val="004C2EE0"/>
    <w:rsid w:val="004C4F06"/>
    <w:rsid w:val="004C6DDC"/>
    <w:rsid w:val="004C7F4E"/>
    <w:rsid w:val="004D4DE2"/>
    <w:rsid w:val="004D7255"/>
    <w:rsid w:val="004E1C6A"/>
    <w:rsid w:val="004E3DE8"/>
    <w:rsid w:val="004E4F80"/>
    <w:rsid w:val="004E51E1"/>
    <w:rsid w:val="004E6790"/>
    <w:rsid w:val="004E7692"/>
    <w:rsid w:val="004F4A2C"/>
    <w:rsid w:val="005076F1"/>
    <w:rsid w:val="00512E66"/>
    <w:rsid w:val="00521595"/>
    <w:rsid w:val="005240F0"/>
    <w:rsid w:val="005246AE"/>
    <w:rsid w:val="00530355"/>
    <w:rsid w:val="005358A8"/>
    <w:rsid w:val="00537189"/>
    <w:rsid w:val="005514EE"/>
    <w:rsid w:val="005559CE"/>
    <w:rsid w:val="00557C07"/>
    <w:rsid w:val="00563433"/>
    <w:rsid w:val="005642A3"/>
    <w:rsid w:val="005707E5"/>
    <w:rsid w:val="0058186F"/>
    <w:rsid w:val="0058322B"/>
    <w:rsid w:val="0058456A"/>
    <w:rsid w:val="00590422"/>
    <w:rsid w:val="00591BD7"/>
    <w:rsid w:val="00592D8B"/>
    <w:rsid w:val="005960BB"/>
    <w:rsid w:val="005A540B"/>
    <w:rsid w:val="005A6E06"/>
    <w:rsid w:val="005B2EAE"/>
    <w:rsid w:val="005B5E25"/>
    <w:rsid w:val="005B7EF0"/>
    <w:rsid w:val="005C0310"/>
    <w:rsid w:val="005C311B"/>
    <w:rsid w:val="005D1051"/>
    <w:rsid w:val="005D10A6"/>
    <w:rsid w:val="005D1448"/>
    <w:rsid w:val="005D1F10"/>
    <w:rsid w:val="005E2340"/>
    <w:rsid w:val="005E4CB8"/>
    <w:rsid w:val="005E5E11"/>
    <w:rsid w:val="005E5F1E"/>
    <w:rsid w:val="005E61CD"/>
    <w:rsid w:val="005E6919"/>
    <w:rsid w:val="005E6A1A"/>
    <w:rsid w:val="005E6E44"/>
    <w:rsid w:val="0060228A"/>
    <w:rsid w:val="00604B83"/>
    <w:rsid w:val="00605423"/>
    <w:rsid w:val="0060605C"/>
    <w:rsid w:val="00607D7F"/>
    <w:rsid w:val="00610142"/>
    <w:rsid w:val="0061021A"/>
    <w:rsid w:val="006149B6"/>
    <w:rsid w:val="00615075"/>
    <w:rsid w:val="00615147"/>
    <w:rsid w:val="006154E1"/>
    <w:rsid w:val="006242DD"/>
    <w:rsid w:val="00633DB4"/>
    <w:rsid w:val="006343A1"/>
    <w:rsid w:val="0064054A"/>
    <w:rsid w:val="00641C09"/>
    <w:rsid w:val="00642927"/>
    <w:rsid w:val="006432A0"/>
    <w:rsid w:val="00653D0D"/>
    <w:rsid w:val="00660972"/>
    <w:rsid w:val="00663946"/>
    <w:rsid w:val="0066454F"/>
    <w:rsid w:val="006645AD"/>
    <w:rsid w:val="00665C01"/>
    <w:rsid w:val="00671149"/>
    <w:rsid w:val="00674758"/>
    <w:rsid w:val="00674E82"/>
    <w:rsid w:val="00680780"/>
    <w:rsid w:val="006811CB"/>
    <w:rsid w:val="00696AAE"/>
    <w:rsid w:val="006A7021"/>
    <w:rsid w:val="006B5556"/>
    <w:rsid w:val="006B7FBA"/>
    <w:rsid w:val="006C0317"/>
    <w:rsid w:val="006C3B10"/>
    <w:rsid w:val="006C49D6"/>
    <w:rsid w:val="006D1CEE"/>
    <w:rsid w:val="006D252E"/>
    <w:rsid w:val="006E2C06"/>
    <w:rsid w:val="006E41F1"/>
    <w:rsid w:val="006E4694"/>
    <w:rsid w:val="006E4F1F"/>
    <w:rsid w:val="006E5F00"/>
    <w:rsid w:val="006F64B7"/>
    <w:rsid w:val="0070080A"/>
    <w:rsid w:val="00704D02"/>
    <w:rsid w:val="00706D14"/>
    <w:rsid w:val="00707578"/>
    <w:rsid w:val="00713D2E"/>
    <w:rsid w:val="007146B3"/>
    <w:rsid w:val="00714C86"/>
    <w:rsid w:val="00715C5A"/>
    <w:rsid w:val="007210E8"/>
    <w:rsid w:val="00722B42"/>
    <w:rsid w:val="00722F26"/>
    <w:rsid w:val="007256AF"/>
    <w:rsid w:val="007276A5"/>
    <w:rsid w:val="007334F1"/>
    <w:rsid w:val="007403A2"/>
    <w:rsid w:val="0074340A"/>
    <w:rsid w:val="00743DC4"/>
    <w:rsid w:val="007446AB"/>
    <w:rsid w:val="00744828"/>
    <w:rsid w:val="00747493"/>
    <w:rsid w:val="007572C1"/>
    <w:rsid w:val="00757C04"/>
    <w:rsid w:val="00757C3A"/>
    <w:rsid w:val="0076244A"/>
    <w:rsid w:val="00767FD7"/>
    <w:rsid w:val="00772CF0"/>
    <w:rsid w:val="007761BA"/>
    <w:rsid w:val="0078168F"/>
    <w:rsid w:val="007873A3"/>
    <w:rsid w:val="00790D3E"/>
    <w:rsid w:val="007914E1"/>
    <w:rsid w:val="00791AA0"/>
    <w:rsid w:val="007922B9"/>
    <w:rsid w:val="007922D8"/>
    <w:rsid w:val="00793B87"/>
    <w:rsid w:val="00795C24"/>
    <w:rsid w:val="0079767B"/>
    <w:rsid w:val="00797A2B"/>
    <w:rsid w:val="007A536F"/>
    <w:rsid w:val="007A74B6"/>
    <w:rsid w:val="007A7B14"/>
    <w:rsid w:val="007B2892"/>
    <w:rsid w:val="007B48D8"/>
    <w:rsid w:val="007B6C1A"/>
    <w:rsid w:val="007B7D69"/>
    <w:rsid w:val="007C4235"/>
    <w:rsid w:val="007C48A6"/>
    <w:rsid w:val="007D427F"/>
    <w:rsid w:val="007D6833"/>
    <w:rsid w:val="007E4BC1"/>
    <w:rsid w:val="007F1EDF"/>
    <w:rsid w:val="007F2CD9"/>
    <w:rsid w:val="007F2DB5"/>
    <w:rsid w:val="007F53E2"/>
    <w:rsid w:val="007F7213"/>
    <w:rsid w:val="007F75AE"/>
    <w:rsid w:val="00800AFF"/>
    <w:rsid w:val="0080174E"/>
    <w:rsid w:val="0080319C"/>
    <w:rsid w:val="008069F7"/>
    <w:rsid w:val="008075A2"/>
    <w:rsid w:val="0081391E"/>
    <w:rsid w:val="008159B1"/>
    <w:rsid w:val="00816208"/>
    <w:rsid w:val="00824F31"/>
    <w:rsid w:val="008251A9"/>
    <w:rsid w:val="00825681"/>
    <w:rsid w:val="00826E7F"/>
    <w:rsid w:val="00831209"/>
    <w:rsid w:val="00832CC5"/>
    <w:rsid w:val="00833C66"/>
    <w:rsid w:val="008375C8"/>
    <w:rsid w:val="00841139"/>
    <w:rsid w:val="00844055"/>
    <w:rsid w:val="00847533"/>
    <w:rsid w:val="008707D2"/>
    <w:rsid w:val="008708BC"/>
    <w:rsid w:val="00872587"/>
    <w:rsid w:val="00875045"/>
    <w:rsid w:val="00876694"/>
    <w:rsid w:val="008B5628"/>
    <w:rsid w:val="008B703A"/>
    <w:rsid w:val="008B7650"/>
    <w:rsid w:val="008C1062"/>
    <w:rsid w:val="008C6689"/>
    <w:rsid w:val="008D3387"/>
    <w:rsid w:val="008D6316"/>
    <w:rsid w:val="008E4C1F"/>
    <w:rsid w:val="008E7A20"/>
    <w:rsid w:val="00900330"/>
    <w:rsid w:val="00900B23"/>
    <w:rsid w:val="00905F47"/>
    <w:rsid w:val="00910A37"/>
    <w:rsid w:val="009136C5"/>
    <w:rsid w:val="00914FBB"/>
    <w:rsid w:val="009224A4"/>
    <w:rsid w:val="00922A56"/>
    <w:rsid w:val="009232FD"/>
    <w:rsid w:val="009276FC"/>
    <w:rsid w:val="00930301"/>
    <w:rsid w:val="009435BD"/>
    <w:rsid w:val="009462A2"/>
    <w:rsid w:val="00947154"/>
    <w:rsid w:val="00947F44"/>
    <w:rsid w:val="00953C83"/>
    <w:rsid w:val="00953CBC"/>
    <w:rsid w:val="0095623B"/>
    <w:rsid w:val="00960CED"/>
    <w:rsid w:val="00960FA8"/>
    <w:rsid w:val="0096331B"/>
    <w:rsid w:val="00967737"/>
    <w:rsid w:val="009740C5"/>
    <w:rsid w:val="00982969"/>
    <w:rsid w:val="00985132"/>
    <w:rsid w:val="00992197"/>
    <w:rsid w:val="009933CD"/>
    <w:rsid w:val="00994001"/>
    <w:rsid w:val="00996709"/>
    <w:rsid w:val="009B09AF"/>
    <w:rsid w:val="009C15A7"/>
    <w:rsid w:val="009C1D75"/>
    <w:rsid w:val="009C5CA6"/>
    <w:rsid w:val="009E39A4"/>
    <w:rsid w:val="009E48E7"/>
    <w:rsid w:val="009E4EE4"/>
    <w:rsid w:val="009F0D02"/>
    <w:rsid w:val="009F43E5"/>
    <w:rsid w:val="009F45AF"/>
    <w:rsid w:val="009F5FA7"/>
    <w:rsid w:val="009F73BC"/>
    <w:rsid w:val="00A00650"/>
    <w:rsid w:val="00A01E01"/>
    <w:rsid w:val="00A03D79"/>
    <w:rsid w:val="00A05C46"/>
    <w:rsid w:val="00A116B8"/>
    <w:rsid w:val="00A144C7"/>
    <w:rsid w:val="00A162F3"/>
    <w:rsid w:val="00A17559"/>
    <w:rsid w:val="00A24D31"/>
    <w:rsid w:val="00A26C24"/>
    <w:rsid w:val="00A3349F"/>
    <w:rsid w:val="00A5159B"/>
    <w:rsid w:val="00A53678"/>
    <w:rsid w:val="00A71FBB"/>
    <w:rsid w:val="00A72DEF"/>
    <w:rsid w:val="00A810BC"/>
    <w:rsid w:val="00A8375B"/>
    <w:rsid w:val="00A86854"/>
    <w:rsid w:val="00A9106D"/>
    <w:rsid w:val="00A915EE"/>
    <w:rsid w:val="00A91845"/>
    <w:rsid w:val="00A9309D"/>
    <w:rsid w:val="00A94AAB"/>
    <w:rsid w:val="00A96C64"/>
    <w:rsid w:val="00AA0435"/>
    <w:rsid w:val="00AA0B67"/>
    <w:rsid w:val="00AA60BE"/>
    <w:rsid w:val="00AA6D96"/>
    <w:rsid w:val="00AA7ADE"/>
    <w:rsid w:val="00AB3926"/>
    <w:rsid w:val="00AB6EC0"/>
    <w:rsid w:val="00AD098A"/>
    <w:rsid w:val="00AD1CE3"/>
    <w:rsid w:val="00AD3DEE"/>
    <w:rsid w:val="00AD525F"/>
    <w:rsid w:val="00AD7291"/>
    <w:rsid w:val="00AE00E2"/>
    <w:rsid w:val="00AE117A"/>
    <w:rsid w:val="00AE3210"/>
    <w:rsid w:val="00AF21EE"/>
    <w:rsid w:val="00AF69BF"/>
    <w:rsid w:val="00B0057A"/>
    <w:rsid w:val="00B0611D"/>
    <w:rsid w:val="00B07814"/>
    <w:rsid w:val="00B112B4"/>
    <w:rsid w:val="00B11336"/>
    <w:rsid w:val="00B1208A"/>
    <w:rsid w:val="00B12CB8"/>
    <w:rsid w:val="00B21967"/>
    <w:rsid w:val="00B23288"/>
    <w:rsid w:val="00B33C3C"/>
    <w:rsid w:val="00B34DCA"/>
    <w:rsid w:val="00B34EC9"/>
    <w:rsid w:val="00B35C90"/>
    <w:rsid w:val="00B52472"/>
    <w:rsid w:val="00B607F2"/>
    <w:rsid w:val="00B609BD"/>
    <w:rsid w:val="00B6739E"/>
    <w:rsid w:val="00B77F90"/>
    <w:rsid w:val="00B821FD"/>
    <w:rsid w:val="00B828A9"/>
    <w:rsid w:val="00B83CF4"/>
    <w:rsid w:val="00B852F0"/>
    <w:rsid w:val="00B85FD8"/>
    <w:rsid w:val="00B90301"/>
    <w:rsid w:val="00B90716"/>
    <w:rsid w:val="00B90E4F"/>
    <w:rsid w:val="00B93F6C"/>
    <w:rsid w:val="00B94E0E"/>
    <w:rsid w:val="00BA3C78"/>
    <w:rsid w:val="00BB21D2"/>
    <w:rsid w:val="00BB3B8C"/>
    <w:rsid w:val="00BB4ACE"/>
    <w:rsid w:val="00BC117A"/>
    <w:rsid w:val="00BC1581"/>
    <w:rsid w:val="00BC5C0E"/>
    <w:rsid w:val="00BD009D"/>
    <w:rsid w:val="00BD1CDD"/>
    <w:rsid w:val="00BD1F12"/>
    <w:rsid w:val="00BD2CBF"/>
    <w:rsid w:val="00BE0403"/>
    <w:rsid w:val="00BF1578"/>
    <w:rsid w:val="00BF1DE0"/>
    <w:rsid w:val="00BF511D"/>
    <w:rsid w:val="00BF7771"/>
    <w:rsid w:val="00C047A3"/>
    <w:rsid w:val="00C04DCB"/>
    <w:rsid w:val="00C074E4"/>
    <w:rsid w:val="00C07CD0"/>
    <w:rsid w:val="00C106EA"/>
    <w:rsid w:val="00C1529E"/>
    <w:rsid w:val="00C26160"/>
    <w:rsid w:val="00C33013"/>
    <w:rsid w:val="00C343D3"/>
    <w:rsid w:val="00C37E70"/>
    <w:rsid w:val="00C4012D"/>
    <w:rsid w:val="00C40721"/>
    <w:rsid w:val="00C44A4C"/>
    <w:rsid w:val="00C53F55"/>
    <w:rsid w:val="00C55EF2"/>
    <w:rsid w:val="00C565B8"/>
    <w:rsid w:val="00C6138D"/>
    <w:rsid w:val="00C61599"/>
    <w:rsid w:val="00C6405B"/>
    <w:rsid w:val="00C77B90"/>
    <w:rsid w:val="00C77CD1"/>
    <w:rsid w:val="00C8555F"/>
    <w:rsid w:val="00C85615"/>
    <w:rsid w:val="00C93C9A"/>
    <w:rsid w:val="00CA0DA4"/>
    <w:rsid w:val="00CA33BD"/>
    <w:rsid w:val="00CA5114"/>
    <w:rsid w:val="00CA6425"/>
    <w:rsid w:val="00CA74AA"/>
    <w:rsid w:val="00CB0678"/>
    <w:rsid w:val="00CB08F3"/>
    <w:rsid w:val="00CB5A71"/>
    <w:rsid w:val="00CB61E4"/>
    <w:rsid w:val="00CC1AF1"/>
    <w:rsid w:val="00CC3869"/>
    <w:rsid w:val="00CC4012"/>
    <w:rsid w:val="00CC42C2"/>
    <w:rsid w:val="00CC4CA1"/>
    <w:rsid w:val="00CC6A0E"/>
    <w:rsid w:val="00CD13D8"/>
    <w:rsid w:val="00CD7AAE"/>
    <w:rsid w:val="00CE3231"/>
    <w:rsid w:val="00CE48DC"/>
    <w:rsid w:val="00CE78F3"/>
    <w:rsid w:val="00CF7893"/>
    <w:rsid w:val="00CF7D00"/>
    <w:rsid w:val="00D07115"/>
    <w:rsid w:val="00D072FC"/>
    <w:rsid w:val="00D07BE9"/>
    <w:rsid w:val="00D1023C"/>
    <w:rsid w:val="00D145C7"/>
    <w:rsid w:val="00D15881"/>
    <w:rsid w:val="00D21312"/>
    <w:rsid w:val="00D22A6B"/>
    <w:rsid w:val="00D32358"/>
    <w:rsid w:val="00D43EC7"/>
    <w:rsid w:val="00D44C87"/>
    <w:rsid w:val="00D44D37"/>
    <w:rsid w:val="00D51121"/>
    <w:rsid w:val="00D523CC"/>
    <w:rsid w:val="00D5412C"/>
    <w:rsid w:val="00D565BB"/>
    <w:rsid w:val="00D63458"/>
    <w:rsid w:val="00D64E1B"/>
    <w:rsid w:val="00D6546E"/>
    <w:rsid w:val="00D73676"/>
    <w:rsid w:val="00D768D8"/>
    <w:rsid w:val="00D814A4"/>
    <w:rsid w:val="00D8292F"/>
    <w:rsid w:val="00D85A70"/>
    <w:rsid w:val="00D86E7F"/>
    <w:rsid w:val="00D90723"/>
    <w:rsid w:val="00D96FE7"/>
    <w:rsid w:val="00DA1115"/>
    <w:rsid w:val="00DA1D3D"/>
    <w:rsid w:val="00DA74CF"/>
    <w:rsid w:val="00DB0CFF"/>
    <w:rsid w:val="00DB2F9E"/>
    <w:rsid w:val="00DB4E34"/>
    <w:rsid w:val="00DB632E"/>
    <w:rsid w:val="00DC2AA6"/>
    <w:rsid w:val="00DC3C9E"/>
    <w:rsid w:val="00DD416B"/>
    <w:rsid w:val="00DD5046"/>
    <w:rsid w:val="00DE05C6"/>
    <w:rsid w:val="00DF0086"/>
    <w:rsid w:val="00DF03E7"/>
    <w:rsid w:val="00DF2A50"/>
    <w:rsid w:val="00E00271"/>
    <w:rsid w:val="00E005C6"/>
    <w:rsid w:val="00E04AF6"/>
    <w:rsid w:val="00E06553"/>
    <w:rsid w:val="00E06701"/>
    <w:rsid w:val="00E07DD0"/>
    <w:rsid w:val="00E1009C"/>
    <w:rsid w:val="00E10483"/>
    <w:rsid w:val="00E139A7"/>
    <w:rsid w:val="00E228F5"/>
    <w:rsid w:val="00E24AD0"/>
    <w:rsid w:val="00E3458D"/>
    <w:rsid w:val="00E34999"/>
    <w:rsid w:val="00E36A30"/>
    <w:rsid w:val="00E4213C"/>
    <w:rsid w:val="00E45B13"/>
    <w:rsid w:val="00E47C60"/>
    <w:rsid w:val="00E51105"/>
    <w:rsid w:val="00E5188D"/>
    <w:rsid w:val="00E52618"/>
    <w:rsid w:val="00E52FE3"/>
    <w:rsid w:val="00E654DC"/>
    <w:rsid w:val="00E67236"/>
    <w:rsid w:val="00E74EEF"/>
    <w:rsid w:val="00E7772A"/>
    <w:rsid w:val="00E83EDC"/>
    <w:rsid w:val="00E854CC"/>
    <w:rsid w:val="00E868B2"/>
    <w:rsid w:val="00E92471"/>
    <w:rsid w:val="00E924E3"/>
    <w:rsid w:val="00E9773C"/>
    <w:rsid w:val="00EA36DC"/>
    <w:rsid w:val="00EB0670"/>
    <w:rsid w:val="00EB134C"/>
    <w:rsid w:val="00EB2F57"/>
    <w:rsid w:val="00EB4C4F"/>
    <w:rsid w:val="00EB6D10"/>
    <w:rsid w:val="00EC2620"/>
    <w:rsid w:val="00EC7E33"/>
    <w:rsid w:val="00EE32E9"/>
    <w:rsid w:val="00EE3D33"/>
    <w:rsid w:val="00EE7AE6"/>
    <w:rsid w:val="00EF2D15"/>
    <w:rsid w:val="00EF5B84"/>
    <w:rsid w:val="00F0062D"/>
    <w:rsid w:val="00F01B3A"/>
    <w:rsid w:val="00F028C5"/>
    <w:rsid w:val="00F10E0C"/>
    <w:rsid w:val="00F33673"/>
    <w:rsid w:val="00F356DA"/>
    <w:rsid w:val="00F429CE"/>
    <w:rsid w:val="00F454A6"/>
    <w:rsid w:val="00F531BE"/>
    <w:rsid w:val="00F55E48"/>
    <w:rsid w:val="00F6331F"/>
    <w:rsid w:val="00F67995"/>
    <w:rsid w:val="00F7219E"/>
    <w:rsid w:val="00F77E3D"/>
    <w:rsid w:val="00F829F9"/>
    <w:rsid w:val="00F83367"/>
    <w:rsid w:val="00F85F66"/>
    <w:rsid w:val="00F867CB"/>
    <w:rsid w:val="00F93BAE"/>
    <w:rsid w:val="00FA22AA"/>
    <w:rsid w:val="00FA33F3"/>
    <w:rsid w:val="00FA734D"/>
    <w:rsid w:val="00FB2EC2"/>
    <w:rsid w:val="00FB6B11"/>
    <w:rsid w:val="00FB7A38"/>
    <w:rsid w:val="00FC1D7B"/>
    <w:rsid w:val="00FC3257"/>
    <w:rsid w:val="00FC3A60"/>
    <w:rsid w:val="00FC5082"/>
    <w:rsid w:val="00FC5202"/>
    <w:rsid w:val="00FC7BE2"/>
    <w:rsid w:val="00FD2460"/>
    <w:rsid w:val="00FD49BB"/>
    <w:rsid w:val="00FD5C0B"/>
    <w:rsid w:val="00FD63E8"/>
    <w:rsid w:val="00FD7BFF"/>
    <w:rsid w:val="00FE26FF"/>
    <w:rsid w:val="00FE5DE7"/>
    <w:rsid w:val="00FE6AB3"/>
    <w:rsid w:val="00FF17DD"/>
    <w:rsid w:val="00FF1A50"/>
    <w:rsid w:val="00FF6E8C"/>
    <w:rsid w:val="00FF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267F0"/>
  <w15:docId w15:val="{3FBFEA67-8287-401E-90F7-6B45F4B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493"/>
    <w:pPr>
      <w:spacing w:line="200" w:lineRule="atLeast"/>
    </w:pPr>
    <w:rPr>
      <w:rFonts w:ascii="Arial" w:hAnsi="Arial"/>
      <w:sz w:val="1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C6D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9"/>
    <w:qFormat/>
    <w:rsid w:val="004C6DDC"/>
    <w:pPr>
      <w:widowControl w:val="0"/>
      <w:spacing w:before="0" w:after="240" w:line="240" w:lineRule="auto"/>
      <w:ind w:left="482" w:hanging="482"/>
      <w:outlineLvl w:val="2"/>
    </w:pPr>
    <w:rPr>
      <w:bCs w:val="0"/>
      <w:i w:val="0"/>
      <w:iCs w:val="0"/>
      <w:sz w:val="26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ekvberschriftorange">
    <w:name w:val="ekv.Überschrift.orange"/>
    <w:basedOn w:val="ekvtext"/>
    <w:pPr>
      <w:tabs>
        <w:tab w:val="right" w:pos="15139"/>
      </w:tabs>
      <w:spacing w:line="240" w:lineRule="atLeast"/>
    </w:pPr>
    <w:rPr>
      <w:b/>
      <w:sz w:val="29"/>
    </w:rPr>
  </w:style>
  <w:style w:type="paragraph" w:customStyle="1" w:styleId="ekvtext">
    <w:name w:val="ekv.text"/>
    <w:link w:val="ekvtextZchn"/>
    <w:pPr>
      <w:spacing w:line="200" w:lineRule="atLeast"/>
    </w:pPr>
    <w:rPr>
      <w:rFonts w:ascii="Arial" w:hAnsi="Arial"/>
      <w:sz w:val="18"/>
    </w:rPr>
  </w:style>
  <w:style w:type="character" w:styleId="Seitenzahl">
    <w:name w:val="page number"/>
    <w:basedOn w:val="Absatz-Standardschriftart"/>
  </w:style>
  <w:style w:type="character" w:customStyle="1" w:styleId="ekvberschriftschwarz">
    <w:name w:val="ekv.Überschrift.schwarz"/>
    <w:rPr>
      <w:rFonts w:ascii="Arial" w:hAnsi="Arial"/>
      <w:sz w:val="29"/>
    </w:rPr>
  </w:style>
  <w:style w:type="character" w:customStyle="1" w:styleId="ekvtextfett">
    <w:name w:val="ekv.text.fett"/>
    <w:rPr>
      <w:rFonts w:ascii="Arial" w:hAnsi="Arial"/>
      <w:b/>
      <w:sz w:val="18"/>
    </w:rPr>
  </w:style>
  <w:style w:type="paragraph" w:customStyle="1" w:styleId="ekvTabelleKopf">
    <w:name w:val="ekv.Tabelle.Kopf"/>
    <w:basedOn w:val="ekvTabellefett"/>
    <w:rPr>
      <w:sz w:val="18"/>
    </w:rPr>
  </w:style>
  <w:style w:type="paragraph" w:customStyle="1" w:styleId="ekvTabelle">
    <w:name w:val="ekv.Tabelle"/>
    <w:basedOn w:val="ekvtext"/>
    <w:link w:val="ekvTabelleZchn"/>
    <w:pPr>
      <w:spacing w:before="60" w:after="60"/>
      <w:ind w:left="113" w:right="113"/>
    </w:pPr>
    <w:rPr>
      <w:sz w:val="16"/>
    </w:rPr>
  </w:style>
  <w:style w:type="paragraph" w:customStyle="1" w:styleId="ekvTabellefett">
    <w:name w:val="ekv.Tabelle.fett"/>
    <w:basedOn w:val="ekvTabelle"/>
    <w:next w:val="ekvTabelle"/>
    <w:rPr>
      <w:b/>
    </w:rPr>
  </w:style>
  <w:style w:type="paragraph" w:customStyle="1" w:styleId="ekvTabellekursiv">
    <w:name w:val="ekv.Tabelle.kursiv"/>
    <w:basedOn w:val="ekvTabelle"/>
    <w:next w:val="ekvTabelle"/>
    <w:rPr>
      <w:i/>
    </w:rPr>
  </w:style>
  <w:style w:type="paragraph" w:customStyle="1" w:styleId="ekvseitenzahl">
    <w:name w:val="ekv.seitenzahl"/>
    <w:basedOn w:val="ekvtext"/>
    <w:pPr>
      <w:tabs>
        <w:tab w:val="right" w:pos="15139"/>
      </w:tabs>
    </w:pPr>
    <w:rPr>
      <w:sz w:val="25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ekvberschriftgrau">
    <w:name w:val="ekv.Überschrift.grau"/>
    <w:rPr>
      <w:rFonts w:ascii="Arial" w:hAnsi="Arial"/>
      <w:color w:val="808080"/>
      <w:sz w:val="29"/>
    </w:rPr>
  </w:style>
  <w:style w:type="character" w:customStyle="1" w:styleId="Kursiv">
    <w:name w:val="Kursiv"/>
    <w:rPr>
      <w:rFonts w:ascii="PoloMA11K-Buch-Kursiv" w:hAnsi="PoloMA11K-Buch-Kursiv"/>
    </w:rPr>
  </w:style>
  <w:style w:type="paragraph" w:styleId="Funotentext">
    <w:name w:val="footnote text"/>
    <w:basedOn w:val="Standard"/>
    <w:semiHidden/>
    <w:pPr>
      <w:spacing w:before="60" w:after="60" w:line="240" w:lineRule="auto"/>
      <w:ind w:left="170" w:hanging="170"/>
    </w:pPr>
    <w:rPr>
      <w:rFonts w:ascii="Times New Roman" w:hAnsi="Times New Roman"/>
      <w:sz w:val="24"/>
      <w:szCs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C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uiPriority w:val="99"/>
    <w:rsid w:val="004C6DDC"/>
    <w:rPr>
      <w:rFonts w:ascii="Cambria" w:hAnsi="Cambria"/>
      <w:b/>
      <w:sz w:val="26"/>
      <w:lang w:val="x-none" w:eastAsia="x-none"/>
    </w:rPr>
  </w:style>
  <w:style w:type="paragraph" w:customStyle="1" w:styleId="Listenabsatz1">
    <w:name w:val="Listenabsatz1"/>
    <w:basedOn w:val="Standard"/>
    <w:link w:val="Listenabsatz1Zchn"/>
    <w:uiPriority w:val="99"/>
    <w:rsid w:val="004C6DDC"/>
    <w:pPr>
      <w:spacing w:line="240" w:lineRule="auto"/>
      <w:ind w:left="720"/>
      <w:jc w:val="both"/>
    </w:pPr>
    <w:rPr>
      <w:rFonts w:cs="Arial"/>
      <w:sz w:val="24"/>
      <w:szCs w:val="24"/>
      <w:lang w:eastAsia="zh-CN"/>
    </w:rPr>
  </w:style>
  <w:style w:type="character" w:customStyle="1" w:styleId="berschrift2Zchn">
    <w:name w:val="Überschrift 2 Zchn"/>
    <w:link w:val="berschrift2"/>
    <w:uiPriority w:val="9"/>
    <w:semiHidden/>
    <w:rsid w:val="004C6D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014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0142"/>
    <w:rPr>
      <w:rFonts w:asciiTheme="majorHAnsi" w:eastAsiaTheme="majorEastAsia" w:hAnsiTheme="majorHAnsi" w:cstheme="majorBidi"/>
      <w:sz w:val="24"/>
      <w:szCs w:val="24"/>
    </w:rPr>
  </w:style>
  <w:style w:type="paragraph" w:customStyle="1" w:styleId="ListeinTabelle">
    <w:name w:val="Liste in Tabelle"/>
    <w:basedOn w:val="Listenabsatz1"/>
    <w:link w:val="ListeinTabelleZchn"/>
    <w:qFormat/>
    <w:rsid w:val="00D523CC"/>
    <w:pPr>
      <w:numPr>
        <w:numId w:val="4"/>
      </w:numPr>
      <w:tabs>
        <w:tab w:val="left" w:pos="426"/>
      </w:tabs>
      <w:jc w:val="left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C343D3"/>
    <w:rPr>
      <w:rFonts w:ascii="Arial" w:hAnsi="Arial"/>
      <w:sz w:val="18"/>
    </w:rPr>
  </w:style>
  <w:style w:type="character" w:customStyle="1" w:styleId="Listenabsatz1Zchn">
    <w:name w:val="Listenabsatz1 Zchn"/>
    <w:basedOn w:val="Absatz-Standardschriftart"/>
    <w:link w:val="Listenabsatz1"/>
    <w:uiPriority w:val="99"/>
    <w:rsid w:val="00715C5A"/>
    <w:rPr>
      <w:rFonts w:ascii="Arial" w:hAnsi="Arial" w:cs="Arial"/>
      <w:sz w:val="24"/>
      <w:szCs w:val="24"/>
      <w:lang w:eastAsia="zh-CN"/>
    </w:rPr>
  </w:style>
  <w:style w:type="character" w:customStyle="1" w:styleId="ListeinTabelleZchn">
    <w:name w:val="Liste in Tabelle Zchn"/>
    <w:basedOn w:val="Listenabsatz1Zchn"/>
    <w:link w:val="ListeinTabelle"/>
    <w:rsid w:val="00D523CC"/>
    <w:rPr>
      <w:rFonts w:ascii="Arial" w:hAnsi="Arial" w:cs="Arial"/>
      <w:sz w:val="16"/>
      <w:szCs w:val="16"/>
      <w:lang w:eastAsia="zh-CN"/>
    </w:rPr>
  </w:style>
  <w:style w:type="paragraph" w:customStyle="1" w:styleId="Zeitbedarf">
    <w:name w:val="Zeitbedarf"/>
    <w:basedOn w:val="ekvtext"/>
    <w:link w:val="ZeitbedarfZchn"/>
    <w:qFormat/>
    <w:rsid w:val="00C343D3"/>
    <w:rPr>
      <w:color w:val="FF0000"/>
      <w:sz w:val="16"/>
      <w:szCs w:val="16"/>
    </w:rPr>
  </w:style>
  <w:style w:type="paragraph" w:customStyle="1" w:styleId="Lerneinheit">
    <w:name w:val="Lerneinheit"/>
    <w:basedOn w:val="ekvTabelle"/>
    <w:link w:val="LerneinheitZchn"/>
    <w:qFormat/>
    <w:rsid w:val="00E924E3"/>
    <w:pPr>
      <w:tabs>
        <w:tab w:val="left" w:pos="425"/>
      </w:tabs>
      <w:ind w:left="397" w:hanging="284"/>
    </w:pPr>
  </w:style>
  <w:style w:type="character" w:customStyle="1" w:styleId="ekvtextZchn">
    <w:name w:val="ekv.text Zchn"/>
    <w:basedOn w:val="Absatz-Standardschriftart"/>
    <w:link w:val="ekvtext"/>
    <w:rsid w:val="00C343D3"/>
    <w:rPr>
      <w:rFonts w:ascii="Arial" w:hAnsi="Arial"/>
      <w:sz w:val="18"/>
    </w:rPr>
  </w:style>
  <w:style w:type="character" w:customStyle="1" w:styleId="ZeitbedarfZchn">
    <w:name w:val="Zeitbedarf Zchn"/>
    <w:basedOn w:val="ekvtextZchn"/>
    <w:link w:val="Zeitbedarf"/>
    <w:rsid w:val="00C343D3"/>
    <w:rPr>
      <w:rFonts w:ascii="Arial" w:hAnsi="Arial"/>
      <w:color w:val="FF0000"/>
      <w:sz w:val="16"/>
      <w:szCs w:val="16"/>
    </w:rPr>
  </w:style>
  <w:style w:type="paragraph" w:customStyle="1" w:styleId="Inhalte">
    <w:name w:val="Inhalte"/>
    <w:basedOn w:val="ekvTabelle"/>
    <w:link w:val="InhalteZchn"/>
    <w:qFormat/>
    <w:rsid w:val="0078168F"/>
    <w:pPr>
      <w:tabs>
        <w:tab w:val="left" w:pos="1389"/>
      </w:tabs>
      <w:ind w:left="425" w:hanging="368"/>
    </w:pPr>
  </w:style>
  <w:style w:type="character" w:customStyle="1" w:styleId="ekvTabelleZchn">
    <w:name w:val="ekv.Tabelle Zchn"/>
    <w:basedOn w:val="ekvtextZchn"/>
    <w:link w:val="ekvTabelle"/>
    <w:rsid w:val="00E924E3"/>
    <w:rPr>
      <w:rFonts w:ascii="Arial" w:hAnsi="Arial"/>
      <w:sz w:val="16"/>
    </w:rPr>
  </w:style>
  <w:style w:type="character" w:customStyle="1" w:styleId="LerneinheitZchn">
    <w:name w:val="Lerneinheit Zchn"/>
    <w:basedOn w:val="ekvTabelleZchn"/>
    <w:link w:val="Lerneinheit"/>
    <w:rsid w:val="00E924E3"/>
    <w:rPr>
      <w:rFonts w:ascii="Arial" w:hAnsi="Arial"/>
      <w:sz w:val="16"/>
    </w:rPr>
  </w:style>
  <w:style w:type="paragraph" w:customStyle="1" w:styleId="prozessK">
    <w:name w:val="prozessK"/>
    <w:basedOn w:val="ListeinTabelle"/>
    <w:link w:val="prozessKZchn"/>
    <w:qFormat/>
    <w:rsid w:val="00744828"/>
    <w:pPr>
      <w:numPr>
        <w:numId w:val="0"/>
      </w:numPr>
      <w:tabs>
        <w:tab w:val="clear" w:pos="426"/>
        <w:tab w:val="left" w:pos="710"/>
      </w:tabs>
      <w:ind w:left="710" w:hanging="567"/>
    </w:pPr>
  </w:style>
  <w:style w:type="character" w:customStyle="1" w:styleId="InhalteZchn">
    <w:name w:val="Inhalte Zchn"/>
    <w:basedOn w:val="ekvTabelleZchn"/>
    <w:link w:val="Inhalte"/>
    <w:rsid w:val="0078168F"/>
    <w:rPr>
      <w:rFonts w:ascii="Arial" w:hAnsi="Arial"/>
      <w:sz w:val="16"/>
    </w:rPr>
  </w:style>
  <w:style w:type="character" w:styleId="IntensiveHervorhebung">
    <w:name w:val="Intense Emphasis"/>
    <w:basedOn w:val="Absatz-Standardschriftart"/>
    <w:uiPriority w:val="21"/>
    <w:rsid w:val="00744828"/>
    <w:rPr>
      <w:b/>
      <w:bCs/>
      <w:i/>
      <w:iCs/>
      <w:color w:val="4F81BD" w:themeColor="accent1"/>
    </w:rPr>
  </w:style>
  <w:style w:type="character" w:customStyle="1" w:styleId="prozessKZchn">
    <w:name w:val="prozessK Zchn"/>
    <w:basedOn w:val="ListeinTabelleZchn"/>
    <w:link w:val="prozessK"/>
    <w:rsid w:val="00744828"/>
    <w:rPr>
      <w:rFonts w:ascii="Arial" w:hAnsi="Arial" w:cs="Arial"/>
      <w:sz w:val="16"/>
      <w:szCs w:val="16"/>
      <w:lang w:eastAsia="zh-C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10A3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10A3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10A37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10A3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10A37"/>
    <w:rPr>
      <w:rFonts w:ascii="Arial" w:hAnsi="Arial"/>
      <w:b/>
      <w:b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7115"/>
    <w:rPr>
      <w:rFonts w:ascii="Arial" w:hAnsi="Arial"/>
      <w:sz w:val="18"/>
    </w:rPr>
  </w:style>
  <w:style w:type="paragraph" w:customStyle="1" w:styleId="Default">
    <w:name w:val="Default"/>
    <w:rsid w:val="00110D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6E4F1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93F6C"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2A489E"/>
    <w:rPr>
      <w:rFonts w:ascii="Arial" w:hAnsi="Arial"/>
      <w:sz w:val="18"/>
    </w:rPr>
  </w:style>
  <w:style w:type="paragraph" w:styleId="Aufzhlungszeichen">
    <w:name w:val="List Bullet"/>
    <w:basedOn w:val="Standard"/>
    <w:uiPriority w:val="99"/>
    <w:unhideWhenUsed/>
    <w:rsid w:val="00D90723"/>
    <w:pPr>
      <w:numPr>
        <w:numId w:val="13"/>
      </w:numPr>
      <w:contextualSpacing/>
    </w:pPr>
  </w:style>
  <w:style w:type="paragraph" w:customStyle="1" w:styleId="Pa32">
    <w:name w:val="Pa32"/>
    <w:basedOn w:val="Default"/>
    <w:next w:val="Default"/>
    <w:uiPriority w:val="99"/>
    <w:rsid w:val="007256AF"/>
    <w:pPr>
      <w:spacing w:line="240" w:lineRule="atLeast"/>
    </w:pPr>
    <w:rPr>
      <w:rFonts w:ascii="AvenirNext LT Pro Regular" w:hAnsi="AvenirNext LT Pro Regular" w:cs="Times New Roman"/>
      <w:color w:val="auto"/>
      <w:lang w:val="de-DE"/>
    </w:rPr>
  </w:style>
  <w:style w:type="character" w:customStyle="1" w:styleId="A6">
    <w:name w:val="A6"/>
    <w:uiPriority w:val="99"/>
    <w:rsid w:val="007256AF"/>
    <w:rPr>
      <w:rFonts w:cs="AvenirNext LT Pro Regular"/>
      <w:color w:val="484747"/>
      <w:sz w:val="18"/>
      <w:szCs w:val="18"/>
    </w:rPr>
  </w:style>
  <w:style w:type="paragraph" w:customStyle="1" w:styleId="Pa68">
    <w:name w:val="Pa68"/>
    <w:basedOn w:val="Default"/>
    <w:next w:val="Default"/>
    <w:uiPriority w:val="99"/>
    <w:rsid w:val="007256AF"/>
    <w:pPr>
      <w:spacing w:line="240" w:lineRule="atLeast"/>
    </w:pPr>
    <w:rPr>
      <w:rFonts w:ascii="AvenirNext LT Pro Regular" w:hAnsi="AvenirNext LT Pro Regular" w:cs="Times New Roman"/>
      <w:color w:val="auto"/>
      <w:lang w:val="de-DE"/>
    </w:rPr>
  </w:style>
  <w:style w:type="paragraph" w:customStyle="1" w:styleId="Pa30">
    <w:name w:val="Pa30"/>
    <w:basedOn w:val="Default"/>
    <w:next w:val="Default"/>
    <w:uiPriority w:val="99"/>
    <w:rsid w:val="007256AF"/>
    <w:pPr>
      <w:spacing w:line="240" w:lineRule="atLeast"/>
    </w:pPr>
    <w:rPr>
      <w:rFonts w:ascii="Avenir LT Std 65 Medium" w:hAnsi="Avenir LT Std 65 Medium" w:cs="Times New Roman"/>
      <w:color w:val="auto"/>
      <w:lang w:val="de-DE"/>
    </w:rPr>
  </w:style>
  <w:style w:type="paragraph" w:customStyle="1" w:styleId="Pa28">
    <w:name w:val="Pa28"/>
    <w:basedOn w:val="Default"/>
    <w:next w:val="Default"/>
    <w:uiPriority w:val="99"/>
    <w:rsid w:val="00706D14"/>
    <w:pPr>
      <w:spacing w:line="240" w:lineRule="atLeast"/>
    </w:pPr>
    <w:rPr>
      <w:rFonts w:ascii="AvenirNext LT Pro Regular" w:hAnsi="AvenirNext LT Pro Regular" w:cs="Times New Roman"/>
      <w:color w:val="auto"/>
      <w:lang w:val="de-DE"/>
    </w:rPr>
  </w:style>
  <w:style w:type="paragraph" w:customStyle="1" w:styleId="Pa27">
    <w:name w:val="Pa27"/>
    <w:basedOn w:val="Default"/>
    <w:next w:val="Default"/>
    <w:uiPriority w:val="99"/>
    <w:rsid w:val="00706D14"/>
    <w:pPr>
      <w:spacing w:line="240" w:lineRule="atLeast"/>
    </w:pPr>
    <w:rPr>
      <w:rFonts w:ascii="Avenir LT Std 65 Medium" w:hAnsi="Avenir LT Std 65 Medium" w:cs="Times New Roman"/>
      <w:color w:val="auto"/>
      <w:lang w:val="de-DE"/>
    </w:rPr>
  </w:style>
  <w:style w:type="paragraph" w:customStyle="1" w:styleId="Pa29">
    <w:name w:val="Pa29"/>
    <w:basedOn w:val="Default"/>
    <w:next w:val="Default"/>
    <w:uiPriority w:val="99"/>
    <w:rsid w:val="00706D14"/>
    <w:pPr>
      <w:spacing w:line="240" w:lineRule="atLeast"/>
    </w:pPr>
    <w:rPr>
      <w:rFonts w:ascii="Avenir LT Std 65 Medium" w:hAnsi="Avenir LT Std 65 Medium" w:cs="Times New Roman"/>
      <w:color w:val="auto"/>
      <w:lang w:val="de-DE"/>
    </w:rPr>
  </w:style>
  <w:style w:type="character" w:customStyle="1" w:styleId="A8">
    <w:name w:val="A8"/>
    <w:uiPriority w:val="99"/>
    <w:rsid w:val="006149B6"/>
    <w:rPr>
      <w:rFonts w:cs="AvenirNext LT Pro Regular"/>
      <w:b/>
      <w:bCs/>
      <w:color w:val="484747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320B9-3317-43D6-9EB8-BC68F0AF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3717</Words>
  <Characters>29768</Characters>
  <Application>Microsoft Office Word</Application>
  <DocSecurity>0</DocSecurity>
  <Lines>248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 IT GmbH</Company>
  <LinksUpToDate>false</LinksUpToDate>
  <CharactersWithSpaces>33419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2025-12-09T14:06:00Z</cp:lastPrinted>
  <dcterms:created xsi:type="dcterms:W3CDTF">2025-12-08T15:36:00Z</dcterms:created>
  <dcterms:modified xsi:type="dcterms:W3CDTF">2025-12-09T14:06:00Z</dcterms:modified>
</cp:coreProperties>
</file>