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1300"/>
        <w:gridCol w:w="6100"/>
        <w:gridCol w:w="5468"/>
        <w:gridCol w:w="2488"/>
      </w:tblGrid>
      <w:tr w:rsidR="00EE78A8" w:rsidRPr="00621053" w14:paraId="7732231A" w14:textId="77777777" w:rsidTr="005D4C71">
        <w:trPr>
          <w:trHeight w:val="278"/>
        </w:trPr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14:paraId="52DF2BAD" w14:textId="3C6B0D83" w:rsidR="006155DE" w:rsidRPr="006155DE" w:rsidRDefault="00A76003" w:rsidP="0082791D">
            <w:pPr>
              <w:rPr>
                <w:noProof/>
              </w:rPr>
            </w:pPr>
            <w:r w:rsidRPr="005F1DD0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321BA890" wp14:editId="6A1E71A7">
                  <wp:extent cx="811530" cy="1084580"/>
                  <wp:effectExtent l="0" t="0" r="7620" b="1270"/>
                  <wp:docPr id="144004882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0488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108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569B7F03" w14:textId="77777777" w:rsidR="00EE78A8" w:rsidRPr="00621053" w:rsidRDefault="00EE78A8" w:rsidP="0082791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Stoffverteilungsplan</w:t>
            </w:r>
          </w:p>
        </w:tc>
        <w:tc>
          <w:tcPr>
            <w:tcW w:w="2503" w:type="dxa"/>
          </w:tcPr>
          <w:p w14:paraId="266476E6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E78A8" w:rsidRPr="00621053" w14:paraId="56017E6B" w14:textId="77777777" w:rsidTr="005D4C71">
        <w:trPr>
          <w:trHeight w:val="284"/>
        </w:trPr>
        <w:tc>
          <w:tcPr>
            <w:tcW w:w="1276" w:type="dxa"/>
            <w:vMerge/>
          </w:tcPr>
          <w:p w14:paraId="59799C92" w14:textId="77777777" w:rsidR="00EE78A8" w:rsidRPr="00621053" w:rsidRDefault="00EE78A8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29787E42" w14:textId="0B885555" w:rsidR="00EE78A8" w:rsidRPr="00621053" w:rsidRDefault="00A76003" w:rsidP="0082791D">
            <w:pPr>
              <w:spacing w:before="2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Bildungsplan 2026 (V3) für die Sekundarstufe I in Baden-Württemberg</w:t>
            </w:r>
          </w:p>
        </w:tc>
        <w:tc>
          <w:tcPr>
            <w:tcW w:w="2503" w:type="dxa"/>
          </w:tcPr>
          <w:p w14:paraId="0E906F10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E78A8" w:rsidRPr="00621053" w14:paraId="4C5B1469" w14:textId="77777777" w:rsidTr="005D4C71">
        <w:trPr>
          <w:trHeight w:val="285"/>
        </w:trPr>
        <w:tc>
          <w:tcPr>
            <w:tcW w:w="1276" w:type="dxa"/>
            <w:vMerge/>
          </w:tcPr>
          <w:p w14:paraId="125BC543" w14:textId="77777777" w:rsidR="00EE78A8" w:rsidRPr="00621053" w:rsidRDefault="00EE78A8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65AB4E84" w14:textId="017E33F4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21053">
              <w:rPr>
                <w:rFonts w:ascii="Arial" w:hAnsi="Arial" w:cs="Arial"/>
                <w:b/>
              </w:rPr>
              <w:t>P</w:t>
            </w:r>
            <w:r w:rsidR="00A76003">
              <w:rPr>
                <w:rFonts w:ascii="Arial" w:hAnsi="Arial" w:cs="Arial"/>
                <w:b/>
              </w:rPr>
              <w:t>risma</w:t>
            </w:r>
            <w:r w:rsidRPr="00621053">
              <w:rPr>
                <w:rFonts w:ascii="Arial" w:hAnsi="Arial" w:cs="Arial"/>
                <w:b/>
              </w:rPr>
              <w:t xml:space="preserve"> </w:t>
            </w:r>
            <w:r w:rsidR="00B05E5C">
              <w:rPr>
                <w:rFonts w:ascii="Arial" w:hAnsi="Arial" w:cs="Arial"/>
                <w:b/>
              </w:rPr>
              <w:t>Biologie</w:t>
            </w:r>
            <w:r w:rsidR="00E76028">
              <w:rPr>
                <w:rFonts w:ascii="Arial" w:hAnsi="Arial" w:cs="Arial"/>
                <w:b/>
              </w:rPr>
              <w:t xml:space="preserve"> </w:t>
            </w:r>
            <w:r w:rsidR="004B321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, </w:t>
            </w:r>
            <w:r w:rsidR="00C40DA2">
              <w:rPr>
                <w:rFonts w:ascii="Arial" w:hAnsi="Arial" w:cs="Arial"/>
                <w:b/>
              </w:rPr>
              <w:t>Differenzierende Ausgabe</w:t>
            </w:r>
            <w:r w:rsidR="005F66CA">
              <w:rPr>
                <w:rFonts w:ascii="Arial" w:hAnsi="Arial" w:cs="Arial"/>
                <w:b/>
              </w:rPr>
              <w:t xml:space="preserve"> </w:t>
            </w:r>
            <w:r w:rsidR="008A3534">
              <w:rPr>
                <w:rFonts w:ascii="Arial" w:hAnsi="Arial" w:cs="Arial"/>
                <w:b/>
              </w:rPr>
              <w:t>mit Medien</w:t>
            </w:r>
            <w:r w:rsidR="00A76003">
              <w:rPr>
                <w:rFonts w:ascii="Arial" w:hAnsi="Arial" w:cs="Arial"/>
                <w:b/>
              </w:rPr>
              <w:t xml:space="preserve"> in der </w:t>
            </w:r>
            <w:proofErr w:type="spellStart"/>
            <w:r w:rsidR="00A76003">
              <w:rPr>
                <w:rFonts w:ascii="Arial" w:hAnsi="Arial" w:cs="Arial"/>
                <w:b/>
              </w:rPr>
              <w:t>Nawithek</w:t>
            </w:r>
            <w:proofErr w:type="spellEnd"/>
          </w:p>
        </w:tc>
        <w:tc>
          <w:tcPr>
            <w:tcW w:w="2503" w:type="dxa"/>
          </w:tcPr>
          <w:p w14:paraId="77EFFA1D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10879" w:rsidRPr="00621053" w14:paraId="4A32473A" w14:textId="77777777" w:rsidTr="005D4C71">
        <w:trPr>
          <w:trHeight w:val="284"/>
        </w:trPr>
        <w:tc>
          <w:tcPr>
            <w:tcW w:w="1276" w:type="dxa"/>
            <w:vMerge/>
          </w:tcPr>
          <w:p w14:paraId="5D2ACCF2" w14:textId="77777777" w:rsidR="00410879" w:rsidRPr="00621053" w:rsidRDefault="00410879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29" w:type="dxa"/>
            <w:tcMar>
              <w:left w:w="108" w:type="dxa"/>
            </w:tcMar>
          </w:tcPr>
          <w:p w14:paraId="4E0540B9" w14:textId="016A7FD5" w:rsidR="00410879" w:rsidRPr="00621053" w:rsidRDefault="00E76028" w:rsidP="0082791D">
            <w:pPr>
              <w:spacing w:before="2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</w:rPr>
              <w:t>Band</w:t>
            </w:r>
            <w:r w:rsidR="004B321A">
              <w:rPr>
                <w:rFonts w:ascii="Arial" w:hAnsi="Arial" w:cs="Arial"/>
                <w:b/>
              </w:rPr>
              <w:t xml:space="preserve"> für 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6621D">
              <w:rPr>
                <w:rFonts w:ascii="Arial" w:hAnsi="Arial" w:cs="Arial"/>
                <w:b/>
              </w:rPr>
              <w:t>5/6</w:t>
            </w:r>
          </w:p>
        </w:tc>
        <w:tc>
          <w:tcPr>
            <w:tcW w:w="5495" w:type="dxa"/>
          </w:tcPr>
          <w:p w14:paraId="3A90C6C2" w14:textId="77777777" w:rsidR="00410879" w:rsidRPr="00621053" w:rsidRDefault="00410879" w:rsidP="0082791D">
            <w:pPr>
              <w:tabs>
                <w:tab w:val="left" w:pos="756"/>
              </w:tabs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21053">
              <w:rPr>
                <w:rFonts w:ascii="Arial" w:hAnsi="Arial" w:cs="Arial"/>
              </w:rPr>
              <w:t>Schule:</w:t>
            </w:r>
            <w:r w:rsidRPr="00621053">
              <w:rPr>
                <w:rFonts w:ascii="Arial" w:hAnsi="Arial" w:cs="Arial"/>
              </w:rPr>
              <w:tab/>
            </w:r>
          </w:p>
        </w:tc>
        <w:tc>
          <w:tcPr>
            <w:tcW w:w="2503" w:type="dxa"/>
          </w:tcPr>
          <w:p w14:paraId="5F25DA3D" w14:textId="77777777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</w:p>
        </w:tc>
      </w:tr>
      <w:tr w:rsidR="00410879" w:rsidRPr="00621053" w14:paraId="34ED29BE" w14:textId="77777777" w:rsidTr="005D4C71">
        <w:trPr>
          <w:trHeight w:val="285"/>
        </w:trPr>
        <w:tc>
          <w:tcPr>
            <w:tcW w:w="1276" w:type="dxa"/>
            <w:vMerge/>
          </w:tcPr>
          <w:p w14:paraId="05E35996" w14:textId="77777777" w:rsidR="00410879" w:rsidRPr="00621053" w:rsidRDefault="00410879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29" w:type="dxa"/>
            <w:tcMar>
              <w:left w:w="108" w:type="dxa"/>
            </w:tcMar>
          </w:tcPr>
          <w:p w14:paraId="7DF076FA" w14:textId="7E602733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  <w:r w:rsidRPr="00621053">
              <w:rPr>
                <w:rFonts w:ascii="Arial" w:hAnsi="Arial" w:cs="Arial"/>
                <w:b/>
              </w:rPr>
              <w:t>Klettbuch</w:t>
            </w:r>
            <w:r>
              <w:rPr>
                <w:rFonts w:ascii="Arial" w:hAnsi="Arial" w:cs="Arial"/>
                <w:b/>
              </w:rPr>
              <w:t xml:space="preserve"> ISBN</w:t>
            </w:r>
            <w:r w:rsidRPr="00621053">
              <w:rPr>
                <w:rFonts w:ascii="Arial" w:hAnsi="Arial" w:cs="Arial"/>
                <w:b/>
              </w:rPr>
              <w:t xml:space="preserve"> </w:t>
            </w:r>
            <w:r w:rsidR="0016621D" w:rsidRPr="0016621D">
              <w:rPr>
                <w:rFonts w:ascii="Arial" w:hAnsi="Arial" w:cs="Arial"/>
                <w:b/>
              </w:rPr>
              <w:t>978-3-12-069</w:t>
            </w:r>
            <w:r w:rsidR="004B321A">
              <w:rPr>
                <w:rFonts w:ascii="Arial" w:hAnsi="Arial" w:cs="Arial"/>
                <w:b/>
              </w:rPr>
              <w:t>4</w:t>
            </w:r>
            <w:r w:rsidR="00A76003">
              <w:rPr>
                <w:rFonts w:ascii="Arial" w:hAnsi="Arial" w:cs="Arial"/>
                <w:b/>
              </w:rPr>
              <w:t>01</w:t>
            </w:r>
            <w:r w:rsidR="0016621D" w:rsidRPr="0016621D">
              <w:rPr>
                <w:rFonts w:ascii="Arial" w:hAnsi="Arial" w:cs="Arial"/>
                <w:b/>
              </w:rPr>
              <w:t>-</w:t>
            </w:r>
            <w:r w:rsidR="00A7600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495" w:type="dxa"/>
          </w:tcPr>
          <w:p w14:paraId="0D114A76" w14:textId="639A48A0" w:rsidR="00410879" w:rsidRPr="00621053" w:rsidRDefault="00410879" w:rsidP="0082791D">
            <w:pPr>
              <w:tabs>
                <w:tab w:val="left" w:pos="756"/>
              </w:tabs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21053">
              <w:rPr>
                <w:rFonts w:ascii="Arial" w:hAnsi="Arial" w:cs="Arial"/>
              </w:rPr>
              <w:t>Lehr</w:t>
            </w:r>
            <w:r w:rsidR="005A2000">
              <w:rPr>
                <w:rFonts w:ascii="Arial" w:hAnsi="Arial" w:cs="Arial"/>
              </w:rPr>
              <w:t>kraft</w:t>
            </w:r>
            <w:r w:rsidRPr="00621053">
              <w:rPr>
                <w:rFonts w:ascii="Arial" w:hAnsi="Arial" w:cs="Arial"/>
              </w:rPr>
              <w:t xml:space="preserve">: </w:t>
            </w:r>
            <w:r w:rsidRPr="00621053">
              <w:rPr>
                <w:rFonts w:ascii="Arial" w:hAnsi="Arial" w:cs="Arial"/>
              </w:rPr>
              <w:tab/>
            </w:r>
          </w:p>
        </w:tc>
        <w:tc>
          <w:tcPr>
            <w:tcW w:w="2503" w:type="dxa"/>
          </w:tcPr>
          <w:p w14:paraId="6B624B3C" w14:textId="77777777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</w:p>
        </w:tc>
      </w:tr>
    </w:tbl>
    <w:p w14:paraId="09673C10" w14:textId="76662974" w:rsidR="00670163" w:rsidRDefault="00670163" w:rsidP="00EE78A8">
      <w:pPr>
        <w:rPr>
          <w:rFonts w:ascii="Arial" w:hAnsi="Arial" w:cs="Arial"/>
          <w:color w:val="000000"/>
          <w:sz w:val="21"/>
          <w:szCs w:val="21"/>
        </w:rPr>
      </w:pPr>
    </w:p>
    <w:p w14:paraId="396E626C" w14:textId="0CEFE531" w:rsidR="00573675" w:rsidRDefault="00A76003" w:rsidP="00EE78A8">
      <w:pPr>
        <w:rPr>
          <w:rFonts w:ascii="Arial" w:hAnsi="Arial" w:cs="Arial"/>
          <w:color w:val="000000"/>
          <w:sz w:val="21"/>
          <w:szCs w:val="21"/>
        </w:rPr>
      </w:pPr>
      <w:r w:rsidRPr="00A76003">
        <w:rPr>
          <w:rFonts w:ascii="Arial" w:hAnsi="Arial" w:cs="Arial"/>
          <w:color w:val="000000"/>
          <w:sz w:val="21"/>
          <w:szCs w:val="21"/>
        </w:rPr>
        <w:t xml:space="preserve">Die inhaltsbezogenen Kompetenzen des Bildungsplans Biologie finden Sie hier den entsprechenden </w:t>
      </w:r>
      <w:r>
        <w:rPr>
          <w:rFonts w:ascii="Arial" w:hAnsi="Arial" w:cs="Arial"/>
          <w:color w:val="000000"/>
          <w:sz w:val="21"/>
          <w:szCs w:val="21"/>
        </w:rPr>
        <w:t>Schul</w:t>
      </w:r>
      <w:r w:rsidRPr="00A76003">
        <w:rPr>
          <w:rFonts w:ascii="Arial" w:hAnsi="Arial" w:cs="Arial"/>
          <w:color w:val="000000"/>
          <w:sz w:val="21"/>
          <w:szCs w:val="21"/>
        </w:rPr>
        <w:t xml:space="preserve">buch-Seiten für die Klassen </w:t>
      </w:r>
      <w:r>
        <w:rPr>
          <w:rFonts w:ascii="Arial" w:hAnsi="Arial" w:cs="Arial"/>
          <w:color w:val="000000"/>
          <w:sz w:val="21"/>
          <w:szCs w:val="21"/>
        </w:rPr>
        <w:t>5</w:t>
      </w:r>
      <w:r w:rsidRPr="00A76003">
        <w:rPr>
          <w:rFonts w:ascii="Arial" w:hAnsi="Arial" w:cs="Arial"/>
          <w:color w:val="000000"/>
          <w:sz w:val="21"/>
          <w:szCs w:val="21"/>
        </w:rPr>
        <w:t xml:space="preserve"> und </w:t>
      </w:r>
      <w:r>
        <w:rPr>
          <w:rFonts w:ascii="Arial" w:hAnsi="Arial" w:cs="Arial"/>
          <w:color w:val="000000"/>
          <w:sz w:val="21"/>
          <w:szCs w:val="21"/>
        </w:rPr>
        <w:t>6</w:t>
      </w:r>
      <w:r w:rsidRPr="00A76003">
        <w:rPr>
          <w:rFonts w:ascii="Arial" w:hAnsi="Arial" w:cs="Arial"/>
          <w:color w:val="000000"/>
          <w:sz w:val="21"/>
          <w:szCs w:val="21"/>
        </w:rPr>
        <w:t xml:space="preserve"> zugeordnet.</w:t>
      </w:r>
    </w:p>
    <w:p w14:paraId="78C5AFB4" w14:textId="77777777" w:rsidR="00093E0C" w:rsidRDefault="00093E0C" w:rsidP="00EE78A8">
      <w:pPr>
        <w:rPr>
          <w:rFonts w:ascii="Arial" w:hAnsi="Arial" w:cs="Arial"/>
          <w:color w:val="000000"/>
          <w:sz w:val="21"/>
          <w:szCs w:val="21"/>
        </w:rPr>
      </w:pPr>
    </w:p>
    <w:p w14:paraId="3AD539E6" w14:textId="1274299B" w:rsidR="00093E0C" w:rsidRDefault="00093E0C" w:rsidP="00EE78A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Die Schülerinnen und Schüler können …</w:t>
      </w:r>
    </w:p>
    <w:p w14:paraId="37858E72" w14:textId="77777777" w:rsidR="00A76003" w:rsidRDefault="00A76003" w:rsidP="00EE78A8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W w:w="15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523"/>
        <w:gridCol w:w="1193"/>
        <w:gridCol w:w="2694"/>
        <w:gridCol w:w="1502"/>
        <w:gridCol w:w="1050"/>
        <w:gridCol w:w="2551"/>
        <w:gridCol w:w="2837"/>
      </w:tblGrid>
      <w:tr w:rsidR="0056270B" w:rsidRPr="00621053" w14:paraId="5C0409D5" w14:textId="77777777" w:rsidTr="00093E0C">
        <w:trPr>
          <w:tblHeader/>
        </w:trPr>
        <w:tc>
          <w:tcPr>
            <w:tcW w:w="707" w:type="dxa"/>
            <w:tcBorders>
              <w:top w:val="single" w:sz="4" w:space="0" w:color="FFFFFF"/>
              <w:left w:val="single" w:sz="4" w:space="0" w:color="999999"/>
              <w:bottom w:val="single" w:sz="4" w:space="0" w:color="999999"/>
              <w:right w:val="single" w:sz="4" w:space="0" w:color="FFFFFF"/>
            </w:tcBorders>
            <w:shd w:val="clear" w:color="auto" w:fill="538135" w:themeFill="accent6" w:themeFillShade="BF"/>
          </w:tcPr>
          <w:p w14:paraId="542D0848" w14:textId="69A169E5" w:rsidR="0056270B" w:rsidRPr="00621053" w:rsidRDefault="0056270B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 w:rsidRPr="00B05E5C">
              <w:rPr>
                <w:rFonts w:ascii="Arial" w:hAnsi="Arial" w:cs="Arial"/>
                <w:b/>
                <w:color w:val="FFFFFF"/>
              </w:rPr>
              <w:t>Std.</w:t>
            </w:r>
          </w:p>
        </w:tc>
        <w:tc>
          <w:tcPr>
            <w:tcW w:w="371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8135" w:themeFill="accent6" w:themeFillShade="BF"/>
          </w:tcPr>
          <w:p w14:paraId="5EA382A1" w14:textId="42585AB5" w:rsidR="0056270B" w:rsidRPr="00621053" w:rsidRDefault="0056270B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Thema im Schulbuch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8135" w:themeFill="accent6" w:themeFillShade="BF"/>
          </w:tcPr>
          <w:p w14:paraId="787806C1" w14:textId="2ECEFA48" w:rsidR="0056270B" w:rsidRPr="004C01FA" w:rsidRDefault="0056270B" w:rsidP="00B05E5C">
            <w:pPr>
              <w:pStyle w:val="Textkrper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G-Niveau </w:t>
            </w:r>
          </w:p>
        </w:tc>
        <w:tc>
          <w:tcPr>
            <w:tcW w:w="25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8135" w:themeFill="accent6" w:themeFillShade="BF"/>
          </w:tcPr>
          <w:p w14:paraId="1D07226F" w14:textId="7A87DB71" w:rsidR="0056270B" w:rsidRPr="00906C79" w:rsidRDefault="0056270B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M-Niveau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8135" w:themeFill="accent6" w:themeFillShade="BF"/>
          </w:tcPr>
          <w:p w14:paraId="555B1295" w14:textId="0F5188ED" w:rsidR="0056270B" w:rsidRPr="00906C79" w:rsidRDefault="0056270B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E-Niveau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8135" w:themeFill="accent6" w:themeFillShade="BF"/>
          </w:tcPr>
          <w:p w14:paraId="2FA8063C" w14:textId="4F4641E7" w:rsidR="0056270B" w:rsidRPr="00621053" w:rsidRDefault="0056270B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 w:rsidRPr="00906C79">
              <w:rPr>
                <w:rFonts w:ascii="Arial" w:hAnsi="Arial" w:cs="Arial"/>
                <w:b/>
                <w:color w:val="FFFFFF"/>
              </w:rPr>
              <w:t>Unsere Vereinbarungen in der Fachschaft</w:t>
            </w:r>
          </w:p>
        </w:tc>
      </w:tr>
      <w:tr w:rsidR="0056270B" w:rsidRPr="00621053" w14:paraId="0A273664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C1333E" w14:textId="7450F3D7" w:rsidR="0056270B" w:rsidRPr="001C7DFE" w:rsidRDefault="0056270B" w:rsidP="0022468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D78C1F" w14:textId="21E4CBE7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1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Die Lehre des Lebens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10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>
              <w:rPr>
                <w:rFonts w:ascii="Arial" w:hAnsi="Arial" w:cs="Arial"/>
                <w:b/>
                <w:sz w:val="32"/>
                <w:szCs w:val="24"/>
              </w:rPr>
              <w:t>27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56270B" w:rsidRPr="00621053" w14:paraId="467ACFC1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5E457D" w14:textId="107809EF" w:rsidR="0056270B" w:rsidRPr="001C7DFE" w:rsidRDefault="0056270B" w:rsidP="0022468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9C97DD" w14:textId="7D6D1D81" w:rsidR="0056270B" w:rsidRPr="007A5965" w:rsidRDefault="0056270B" w:rsidP="00224680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1.1 Dein neues Fach Biologie (S. 12–19) </w:t>
            </w:r>
          </w:p>
        </w:tc>
      </w:tr>
      <w:tr w:rsidR="0056270B" w:rsidRPr="00621053" w14:paraId="3CB76C0D" w14:textId="77777777" w:rsidTr="00093E0C">
        <w:trPr>
          <w:trHeight w:val="5214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80EA1D" w14:textId="5EBF6071" w:rsidR="0056270B" w:rsidRPr="00621053" w:rsidRDefault="005F66CA" w:rsidP="00224680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A253EC" w14:textId="3EEE39C0" w:rsidR="0056270B" w:rsidRDefault="0056270B" w:rsidP="0022468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Wissenschaft vom Leben</w:t>
            </w:r>
          </w:p>
          <w:p w14:paraId="73F938AA" w14:textId="6FEAFE50" w:rsidR="0056270B" w:rsidRDefault="0056270B" w:rsidP="00A76003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Arbeiten im Fachraum</w:t>
            </w:r>
          </w:p>
          <w:p w14:paraId="03456CFB" w14:textId="68DAE23C" w:rsidR="0056270B" w:rsidRDefault="0056270B" w:rsidP="00A76003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Hilfsmittel zum Beobachten</w:t>
            </w:r>
          </w:p>
          <w:p w14:paraId="2CC74510" w14:textId="77777777" w:rsidR="0056270B" w:rsidRDefault="0056270B" w:rsidP="00A76003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CB9FDF0" w14:textId="2E39103F" w:rsidR="0056270B" w:rsidRDefault="0056270B" w:rsidP="00A76003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Beobachtungen im Zoo</w:t>
            </w:r>
          </w:p>
          <w:p w14:paraId="73F22D78" w14:textId="442C71C1" w:rsidR="0056270B" w:rsidRPr="00A76003" w:rsidRDefault="0056270B" w:rsidP="00A76003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 Baumjahr unter der Lupe</w:t>
            </w:r>
          </w:p>
          <w:p w14:paraId="36C9B603" w14:textId="28633FC8" w:rsidR="0056270B" w:rsidRDefault="0056270B" w:rsidP="0022468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FF0000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Biologisch arbeiten</w:t>
            </w:r>
          </w:p>
          <w:p w14:paraId="27A0DB7D" w14:textId="77777777" w:rsidR="0056270B" w:rsidRDefault="0056270B" w:rsidP="0022468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A7A421A" w14:textId="09BF980B" w:rsidR="0056270B" w:rsidRDefault="0056270B" w:rsidP="007F35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Tom wird Tierpfleger</w:t>
            </w:r>
          </w:p>
          <w:p w14:paraId="32649DB0" w14:textId="24559B91" w:rsidR="00916188" w:rsidRPr="00383300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Berufe mit Biologie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988309" w14:textId="7E9D97F6" w:rsidR="0056270B" w:rsidRPr="00387437" w:rsidRDefault="0056270B" w:rsidP="0056270B">
            <w:pPr>
              <w:pStyle w:val="NurText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74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Dieses Teilkapitel </w:t>
            </w:r>
            <w:r w:rsidR="008B7AB3" w:rsidRPr="00387437">
              <w:rPr>
                <w:rFonts w:ascii="Arial" w:hAnsi="Arial" w:cs="Arial"/>
                <w:i/>
                <w:iCs/>
                <w:sz w:val="18"/>
                <w:szCs w:val="18"/>
              </w:rPr>
              <w:t>ist ein Angebot des Verlags und soll</w:t>
            </w:r>
            <w:r w:rsidRPr="003874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als Einstieg in das Fach Biologie und zum Kennenlernen biologischer Arbeitstechniken</w:t>
            </w:r>
            <w:r w:rsidR="008B7AB3" w:rsidRPr="003874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dienen</w:t>
            </w:r>
            <w:r w:rsidRPr="0038743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E16FD3" w14:textId="77777777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0BAA73" w14:textId="77777777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EE7C684" w14:textId="70331077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56270B" w:rsidRPr="007A5965" w14:paraId="513931D8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B90E1B" w14:textId="77777777" w:rsidR="0056270B" w:rsidRPr="00E138F5" w:rsidRDefault="0056270B" w:rsidP="00224680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 w:rsidRPr="0053588D"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5F046A" w14:textId="4496FC7B" w:rsidR="0056270B" w:rsidRPr="007A5965" w:rsidRDefault="0056270B" w:rsidP="00224680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Lebewesen erkennen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56270B" w:rsidRPr="00621053" w14:paraId="407EC1B7" w14:textId="77777777" w:rsidTr="00093E0C">
        <w:trPr>
          <w:trHeight w:val="5304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3A156C" w14:textId="2F06C22C" w:rsidR="0056270B" w:rsidRPr="00621053" w:rsidRDefault="005F66CA" w:rsidP="00224680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45BB31" w14:textId="77777777" w:rsidR="0056270B" w:rsidRDefault="0056270B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>
              <w:rPr>
                <w:rFonts w:ascii="Arial" w:hAnsi="Arial" w:cs="Arial"/>
                <w:b/>
              </w:rPr>
              <w:t>Tiere sind Lebewesen</w:t>
            </w:r>
            <w:r w:rsidRPr="007F350C">
              <w:rPr>
                <w:rFonts w:ascii="Arial" w:hAnsi="Arial" w:cs="Arial"/>
                <w:b/>
                <w:color w:val="009999"/>
              </w:rPr>
              <w:t xml:space="preserve"> </w:t>
            </w:r>
          </w:p>
          <w:p w14:paraId="34A65830" w14:textId="6F51B97C" w:rsidR="0056270B" w:rsidRDefault="0056270B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6C91EAB3" w14:textId="13CF69E3" w:rsidR="0056270B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</w:rPr>
              <w:t>Ist das Gänseblümchen ein Lebewesen?</w:t>
            </w:r>
          </w:p>
          <w:p w14:paraId="71136B50" w14:textId="7C5F7070" w:rsidR="0056270B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</w:rPr>
              <w:t>Sind Pflanzen Lebewesen?</w:t>
            </w:r>
          </w:p>
          <w:p w14:paraId="14DAEED3" w14:textId="393FDC5E" w:rsidR="0056270B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Lebewesen bestehen aus Zellen</w:t>
            </w:r>
          </w:p>
          <w:p w14:paraId="24149317" w14:textId="52F88320" w:rsidR="0056270B" w:rsidRPr="007F350C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F350C">
              <w:rPr>
                <w:rFonts w:ascii="Arial" w:hAnsi="Arial" w:cs="Arial"/>
                <w:b/>
              </w:rPr>
              <w:t>Leben in Reiche</w:t>
            </w:r>
            <w:r>
              <w:rPr>
                <w:rFonts w:ascii="Arial" w:hAnsi="Arial" w:cs="Arial"/>
                <w:b/>
              </w:rPr>
              <w:t xml:space="preserve"> ordnen</w:t>
            </w:r>
          </w:p>
          <w:p w14:paraId="4164CA70" w14:textId="77777777" w:rsidR="0056270B" w:rsidRDefault="0056270B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2DE3075" w14:textId="368769DD" w:rsidR="0056270B" w:rsidRDefault="00916188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Lebendig oder nicht?</w:t>
            </w:r>
          </w:p>
          <w:p w14:paraId="398D1407" w14:textId="1F5AA68C" w:rsidR="002B21DF" w:rsidRPr="00383300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 w:rsidRPr="002B21DF">
              <w:rPr>
                <w:rFonts w:ascii="Arial" w:hAnsi="Arial" w:cs="Arial"/>
                <w:b/>
                <w:color w:val="CC0066"/>
              </w:rPr>
              <w:t xml:space="preserve"> </w:t>
            </w:r>
            <w:r w:rsidR="00916188" w:rsidRPr="002B21DF">
              <w:rPr>
                <w:rFonts w:ascii="Arial" w:hAnsi="Arial" w:cs="Arial"/>
                <w:b/>
              </w:rPr>
              <w:t>Carl Linne schafft Ordnung mit Namen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461E2A" w14:textId="49B3052B" w:rsidR="0056270B" w:rsidRPr="00093E0C" w:rsidRDefault="008B7AB3" w:rsidP="008B7AB3">
            <w:pPr>
              <w:pStyle w:val="Nur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93E0C">
              <w:rPr>
                <w:rFonts w:ascii="Arial" w:hAnsi="Arial" w:cs="Arial"/>
                <w:sz w:val="18"/>
                <w:szCs w:val="18"/>
              </w:rPr>
              <w:t xml:space="preserve">3.1.1 (1) </w:t>
            </w:r>
            <w:r w:rsidRPr="00093E0C">
              <w:rPr>
                <w:rFonts w:ascii="Arial" w:hAnsi="Arial" w:cs="Arial"/>
                <w:sz w:val="18"/>
                <w:szCs w:val="18"/>
              </w:rPr>
              <w:t>die Kennzeichen der Lebewesen beschreiben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4788D1" w14:textId="2BE8AD30" w:rsidR="0056270B" w:rsidRPr="00093E0C" w:rsidRDefault="008B7AB3" w:rsidP="0022468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093E0C">
              <w:rPr>
                <w:rFonts w:ascii="Arial" w:hAnsi="Arial" w:cs="Arial"/>
                <w:sz w:val="18"/>
                <w:szCs w:val="18"/>
              </w:rPr>
              <w:t>3.1.1 (1) die Kennzeichen der Lebewesen beschreiben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BD6F7C" w14:textId="457E0DDF" w:rsidR="0056270B" w:rsidRPr="00093E0C" w:rsidRDefault="008B7AB3" w:rsidP="008B7AB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093E0C">
              <w:rPr>
                <w:rFonts w:ascii="Arial" w:hAnsi="Arial" w:cs="Arial"/>
                <w:sz w:val="18"/>
                <w:szCs w:val="18"/>
              </w:rPr>
              <w:t>3.1.1 (1) Kennzeichen der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Lebewesen beschreiben und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Lebewesen von unbelebten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Objekten (zum Beispiel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Robotern) abgrenzen</w:t>
            </w:r>
            <w:r w:rsidRPr="00093E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00385B" w14:textId="71ABE001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56270B" w:rsidRPr="00621053" w14:paraId="53EE8B2A" w14:textId="77777777" w:rsidTr="00093E0C">
        <w:trPr>
          <w:trHeight w:val="3230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DA6E55" w14:textId="5F1BF69D" w:rsidR="0056270B" w:rsidRPr="00621053" w:rsidRDefault="005F66CA" w:rsidP="00224680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C79F74" w14:textId="77777777" w:rsidR="0056270B" w:rsidRDefault="0056270B" w:rsidP="002B21D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53385A1F" w14:textId="77777777" w:rsidR="0056270B" w:rsidRDefault="0056270B" w:rsidP="002B21D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5000A87D" w14:textId="77777777" w:rsidR="0056270B" w:rsidRDefault="0056270B" w:rsidP="002B21D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1EFCCE6A" w14:textId="4D8895AF" w:rsidR="0056270B" w:rsidRDefault="0056270B" w:rsidP="002B21D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Lebende Steine</w:t>
            </w:r>
          </w:p>
          <w:p w14:paraId="243CE030" w14:textId="16D61F42" w:rsidR="00916188" w:rsidRPr="00383300" w:rsidRDefault="0056270B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Suche nach dem passenden Reich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714A02" w14:textId="77777777" w:rsidR="0056270B" w:rsidRPr="00093E0C" w:rsidRDefault="0056270B" w:rsidP="0022468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07C778" w14:textId="77777777" w:rsidR="0056270B" w:rsidRPr="00093E0C" w:rsidRDefault="0056270B" w:rsidP="0022468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76BB44" w14:textId="77777777" w:rsidR="0056270B" w:rsidRPr="00093E0C" w:rsidRDefault="0056270B" w:rsidP="0022468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310DE2" w14:textId="236AE242" w:rsidR="0056270B" w:rsidRPr="00621053" w:rsidRDefault="0056270B" w:rsidP="00224680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56270B" w:rsidRPr="00621053" w14:paraId="48B33B23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FA08A6" w14:textId="111EFF0E" w:rsidR="0056270B" w:rsidRPr="001C7DFE" w:rsidRDefault="0056270B" w:rsidP="00E6071A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bookmarkStart w:id="0" w:name="_Hlk33437755"/>
            <w:r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2A7ABC" w14:textId="7EE34D26" w:rsidR="0056270B" w:rsidRPr="00621053" w:rsidRDefault="0056270B" w:rsidP="000C4251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Mit Tieren leben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916188">
              <w:rPr>
                <w:rFonts w:ascii="Arial" w:hAnsi="Arial" w:cs="Arial"/>
                <w:b/>
                <w:sz w:val="32"/>
                <w:szCs w:val="24"/>
              </w:rPr>
              <w:t>28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916188">
              <w:rPr>
                <w:rFonts w:ascii="Arial" w:hAnsi="Arial" w:cs="Arial"/>
                <w:b/>
                <w:sz w:val="32"/>
                <w:szCs w:val="24"/>
              </w:rPr>
              <w:t>57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56270B" w:rsidRPr="00621053" w14:paraId="197E5D90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05CEA9" w14:textId="79BCED94" w:rsidR="0056270B" w:rsidRPr="001C7DFE" w:rsidRDefault="0056270B" w:rsidP="00E6071A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bookmarkStart w:id="1" w:name="_Hlk33436566"/>
            <w:bookmarkEnd w:id="0"/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D5E351" w14:textId="2132F4C8" w:rsidR="0056270B" w:rsidRPr="007A5965" w:rsidRDefault="0056270B" w:rsidP="000C4251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 Vom Wildtier zum Haustier (S. 3</w:t>
            </w:r>
            <w:r w:rsidR="00916188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–4</w:t>
            </w:r>
            <w:r w:rsidR="00916188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bookmarkEnd w:id="1"/>
      <w:tr w:rsidR="00383300" w:rsidRPr="00621053" w14:paraId="1AC397F7" w14:textId="77777777" w:rsidTr="00093E0C">
        <w:trPr>
          <w:trHeight w:val="8002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F09A70" w14:textId="48A4B6F9" w:rsidR="00383300" w:rsidRPr="00621053" w:rsidRDefault="00383300" w:rsidP="00383300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77D1D6" w14:textId="775F439A" w:rsidR="00383300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Haustiere</w:t>
            </w:r>
          </w:p>
          <w:p w14:paraId="6FE159F5" w14:textId="684EE731" w:rsidR="00383300" w:rsidRPr="00F8396F" w:rsidRDefault="00383300" w:rsidP="00C47A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Was ein Tier braucht</w:t>
            </w:r>
          </w:p>
          <w:p w14:paraId="72FA11D2" w14:textId="66740CA0" w:rsidR="00383300" w:rsidRPr="00F8396F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Körper des Hundes</w:t>
            </w:r>
          </w:p>
          <w:p w14:paraId="2024EE83" w14:textId="5E840CEF" w:rsidR="00383300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Hund ist mit dem Wolf verwandt</w:t>
            </w:r>
          </w:p>
          <w:p w14:paraId="0045B80F" w14:textId="77777777" w:rsidR="00383300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DB2C9A8" w14:textId="38F0CD71" w:rsidR="00383300" w:rsidRDefault="00383300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Die Sprache der Wölfe</w:t>
            </w:r>
          </w:p>
          <w:p w14:paraId="0C226AA4" w14:textId="08FBAFDF" w:rsidR="00383300" w:rsidRDefault="00383300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Mehr als nur ein Freund</w:t>
            </w:r>
          </w:p>
          <w:p w14:paraId="182E1A70" w14:textId="2A81A6A2" w:rsidR="00383300" w:rsidRPr="002B21DF" w:rsidRDefault="00383300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CC0066"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2B21DF"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2B21DF">
              <w:rPr>
                <w:rFonts w:ascii="Arial" w:hAnsi="Arial" w:cs="Arial"/>
                <w:b/>
              </w:rPr>
              <w:t>Hunderassen entstehen durch Züchtung</w:t>
            </w:r>
          </w:p>
          <w:p w14:paraId="13414934" w14:textId="7FDBC98E" w:rsidR="00383300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Katze</w:t>
            </w:r>
          </w:p>
          <w:p w14:paraId="080ACAC1" w14:textId="77777777" w:rsidR="00383300" w:rsidRDefault="00383300" w:rsidP="0038330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1111047" w14:textId="04B81A32" w:rsidR="00383300" w:rsidRDefault="00383300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Die Verwandtschaft der Hauskatze</w:t>
            </w:r>
          </w:p>
          <w:p w14:paraId="26AA362E" w14:textId="6421A6A1" w:rsidR="00383300" w:rsidRPr="00905196" w:rsidRDefault="00383300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905196">
              <w:rPr>
                <w:rFonts w:ascii="Arial" w:hAnsi="Arial" w:cs="Arial"/>
                <w:b/>
              </w:rPr>
              <w:t>Problematische Züchtungen von Katzenrassen</w:t>
            </w:r>
          </w:p>
          <w:p w14:paraId="0F6183AC" w14:textId="5628A12B" w:rsidR="00383300" w:rsidRPr="00905196" w:rsidRDefault="00383300" w:rsidP="0038330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Katzenkrallen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D47478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(2) Körperbau und Lebensweise von zwei Säugetierarten, die als Heim- oder Nutztier gehalten werden, beschreiben und vergleichen (zum Beispiel Gebiss, Ernährungsweise, Skelett, Fortbewegung)</w:t>
            </w:r>
          </w:p>
          <w:p w14:paraId="7884EB32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E3FD893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A23FC7E" w14:textId="6ABA6B18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 xml:space="preserve">3.1.1 (4) </w:t>
            </w:r>
            <w:r w:rsidRPr="00383300">
              <w:rPr>
                <w:rFonts w:ascii="Arial" w:hAnsi="Arial" w:cs="Arial"/>
                <w:sz w:val="18"/>
                <w:szCs w:val="18"/>
              </w:rPr>
              <w:t>die Entstehung von Zuchtformen aus einer Wildform beschreiben und deren Zugehörigkeit zu einer gemeinsamen Art erklären (zum Beispiel Wolf – Hund, Wildschwein – Hausschwein, Auerochse – Hausrind)</w:t>
            </w:r>
          </w:p>
          <w:p w14:paraId="66E821A3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29F2288C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beschreiben</w:t>
            </w:r>
          </w:p>
          <w:p w14:paraId="0A5F5308" w14:textId="77777777" w:rsidR="00383300" w:rsidRPr="00383300" w:rsidRDefault="00383300" w:rsidP="00383300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BEFC478" w14:textId="06010A64" w:rsidR="00383300" w:rsidRPr="00383300" w:rsidRDefault="00383300" w:rsidP="00383300">
            <w:pPr>
              <w:pStyle w:val="NurText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A6DD30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(2) Körperbau und Lebensweise von zwei Säugetierarten, die als Heim- oder Nutztier gehalten werden, beschreiben und vergleichen (zum Beispiel Gebiss, Ernährungsweise, Skelett, Fortbewegung, Verhalten)</w:t>
            </w:r>
          </w:p>
          <w:p w14:paraId="6280867A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834624" w14:textId="3449E960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(4)</w:t>
            </w:r>
            <w:r w:rsidRPr="003833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7A56" w:rsidRPr="00C47A56">
              <w:rPr>
                <w:rFonts w:ascii="Arial" w:hAnsi="Arial" w:cs="Arial"/>
                <w:sz w:val="18"/>
                <w:szCs w:val="18"/>
              </w:rPr>
              <w:t>die Entstehung von Zuchtformen aus einer Wildform erläutern und deren Zugehörigkeit zu einer gemeinsamen Art begründen (zum Beispiel Wolf – Hund, Wildschwein – Hausschwein, Auerochse – Hausrind)</w:t>
            </w:r>
          </w:p>
          <w:p w14:paraId="5F9149E6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3E2E3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erklären</w:t>
            </w:r>
          </w:p>
          <w:p w14:paraId="4B14263C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4534C8" w14:textId="5F0BAABB" w:rsidR="00383300" w:rsidRPr="00383300" w:rsidRDefault="00383300" w:rsidP="0038330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94116C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(2) Körperbau und Lebensweise von zwei Säugetierarten, die als Heim- oder Nutztier gehalten werden, beschreiben und vergleichen (zum Beispiel Gebiss, Ernährungsweise, Skelett, Fortbewegung, Verhalten)</w:t>
            </w:r>
          </w:p>
          <w:p w14:paraId="546D1D92" w14:textId="77777777" w:rsid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30501A" w14:textId="3588E9C2" w:rsidR="00C47A56" w:rsidRDefault="00C47A56" w:rsidP="003833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3.1.1 (4) </w:t>
            </w:r>
            <w:r w:rsidRPr="00C47A56">
              <w:rPr>
                <w:rFonts w:ascii="Arial" w:hAnsi="Arial" w:cs="Arial"/>
                <w:sz w:val="18"/>
                <w:szCs w:val="18"/>
              </w:rPr>
              <w:t>die Entstehung von Zuchtformen aus einer Wildform erläutern und deren Zugehörigkeit zu einer gemeinsamen Art begründen (zum Beispiel Wolf – Hund, Wildschwein – Hausschwein, Auerochse – Hausrind)</w:t>
            </w:r>
          </w:p>
          <w:p w14:paraId="3AC4DB67" w14:textId="77777777" w:rsidR="00C47A56" w:rsidRPr="00383300" w:rsidRDefault="00C47A56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452DC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beurteilen</w:t>
            </w:r>
          </w:p>
          <w:p w14:paraId="1BBBC68C" w14:textId="77777777" w:rsidR="00383300" w:rsidRPr="00383300" w:rsidRDefault="00383300" w:rsidP="003833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C15AB3" w14:textId="0DBCAFD2" w:rsidR="00383300" w:rsidRPr="00383300" w:rsidRDefault="00383300" w:rsidP="0038330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511C9D" w14:textId="30BE8A03" w:rsidR="00383300" w:rsidRPr="00383300" w:rsidRDefault="00383300" w:rsidP="00383300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383300" w:rsidRPr="007A5965" w14:paraId="20F2730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ADEF19" w14:textId="3163C739" w:rsidR="00383300" w:rsidRPr="00E138F5" w:rsidRDefault="00383300" w:rsidP="00383300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bookmarkStart w:id="2" w:name="_Hlk33436831"/>
            <w:r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BA8E50" w14:textId="5B123D7B" w:rsidR="00383300" w:rsidRPr="007A5965" w:rsidRDefault="00383300" w:rsidP="00383300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2.2 Menschen nutzen Tiere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42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54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bookmarkEnd w:id="2"/>
      <w:tr w:rsidR="00C47A56" w:rsidRPr="00621053" w14:paraId="2D490F28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9A1B75" w14:textId="63BBD266" w:rsidR="00C47A56" w:rsidRPr="00621053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27D94A" w14:textId="77B69EC2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Rind</w:t>
            </w:r>
          </w:p>
          <w:p w14:paraId="638A589C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78DE11F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Von Kuh, Bulle und Kalb</w:t>
            </w:r>
          </w:p>
          <w:p w14:paraId="4EE92A4F" w14:textId="632962CB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Das Rind ist nützlich für den Menschen</w:t>
            </w:r>
          </w:p>
          <w:p w14:paraId="6208E5A6" w14:textId="68CF5249" w:rsidR="00C47A56" w:rsidRPr="007F350C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Vom Auerochsen zum Hausrind</w:t>
            </w:r>
          </w:p>
          <w:p w14:paraId="0A5F000D" w14:textId="0F00B204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Rinder liefern Milch und Fleisch</w:t>
            </w:r>
          </w:p>
          <w:p w14:paraId="01E7D4B0" w14:textId="34A0D880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Rinder</w:t>
            </w:r>
            <w:r w:rsidRPr="002A77A8">
              <w:rPr>
                <w:rFonts w:ascii="Arial" w:hAnsi="Arial" w:cs="Arial"/>
                <w:b/>
              </w:rPr>
              <w:t>haltung</w:t>
            </w:r>
          </w:p>
          <w:p w14:paraId="478860D3" w14:textId="7803BF7E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Wildschweine und Hausschweine</w:t>
            </w:r>
          </w:p>
          <w:p w14:paraId="465F416B" w14:textId="4F967FF8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Material:</w:t>
            </w:r>
            <w:r w:rsidRPr="002B21D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Das Allesfressergebiss der Schweine</w:t>
            </w:r>
          </w:p>
          <w:p w14:paraId="3595C2D4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D60127C" w14:textId="48C52A25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Wie Hühner gehalten werden</w:t>
            </w:r>
          </w:p>
          <w:p w14:paraId="79B20638" w14:textId="73FE43A9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Ein geheimnisvoller Code?</w:t>
            </w:r>
          </w:p>
          <w:p w14:paraId="3DA5971E" w14:textId="6B9E1425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Warum gibt es nicht mehr Öko-Betriebe?</w:t>
            </w:r>
          </w:p>
          <w:p w14:paraId="11C9B84E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Vegane Produkte – eine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05196">
              <w:rPr>
                <w:rFonts w:ascii="Arial" w:hAnsi="Arial" w:cs="Arial"/>
                <w:b/>
              </w:rPr>
              <w:t>Alternative?</w:t>
            </w:r>
          </w:p>
          <w:p w14:paraId="3CC9F270" w14:textId="0CFC8DE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Pferd</w:t>
            </w:r>
          </w:p>
          <w:p w14:paraId="3C5A87FB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</w:p>
          <w:p w14:paraId="2A667FB7" w14:textId="781F858B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lastRenderedPageBreak/>
              <w:t>Material:</w:t>
            </w:r>
          </w:p>
          <w:p w14:paraId="393E5ED5" w14:textId="416BFFCF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Pferde fressen häufig</w:t>
            </w:r>
          </w:p>
          <w:p w14:paraId="28C8D291" w14:textId="7572EE12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Pferdetypen im Vergleich</w:t>
            </w:r>
          </w:p>
          <w:p w14:paraId="02B052F8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989E367" w14:textId="502CC71F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905196">
              <w:rPr>
                <w:rFonts w:ascii="Arial" w:hAnsi="Arial" w:cs="Arial"/>
                <w:b/>
              </w:rPr>
              <w:t xml:space="preserve">Alles </w:t>
            </w:r>
            <w:proofErr w:type="gramStart"/>
            <w:r w:rsidRPr="00905196">
              <w:rPr>
                <w:rFonts w:ascii="Arial" w:hAnsi="Arial" w:cs="Arial"/>
                <w:b/>
              </w:rPr>
              <w:t>„Bio“</w:t>
            </w:r>
            <w:proofErr w:type="gramEnd"/>
            <w:r w:rsidRPr="00905196">
              <w:rPr>
                <w:rFonts w:ascii="Arial" w:hAnsi="Arial" w:cs="Arial"/>
                <w:b/>
              </w:rPr>
              <w:t xml:space="preserve"> oder was?</w:t>
            </w:r>
          </w:p>
          <w:p w14:paraId="221C2236" w14:textId="23051005" w:rsidR="00C47A56" w:rsidRPr="0090519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Dein ökologischer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05196">
              <w:rPr>
                <w:rFonts w:ascii="Arial" w:hAnsi="Arial" w:cs="Arial"/>
                <w:b/>
              </w:rPr>
              <w:t>Fußabdruck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B5A87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lastRenderedPageBreak/>
              <w:t>3.1.1 (2) Körperbau und Lebensweise von zwei Säugetierarten, die als Heim- oder Nutztier gehalten werden, beschreiben und vergleichen (zum Beispiel Gebiss, Ernährungsweise, Skelett, Fortbewegung)</w:t>
            </w:r>
          </w:p>
          <w:p w14:paraId="7DDCDD22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D1C575E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35067EB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(4) die Entstehung von Zuchtformen aus einer Wildform beschreiben und deren Zugehörigkeit zu einer gemeinsamen Art erklären (zum Beispiel Wolf – Hund, Wildschwein – Hausschwein, Auerochse – Hausrind)</w:t>
            </w:r>
          </w:p>
          <w:p w14:paraId="1EAF9A1C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51B7E1B0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beschreiben</w:t>
            </w:r>
          </w:p>
          <w:p w14:paraId="1659FBA6" w14:textId="77777777" w:rsidR="00C47A56" w:rsidRPr="00383300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37DB50D" w14:textId="1517D990" w:rsidR="00C47A56" w:rsidRPr="00383300" w:rsidRDefault="00C47A56" w:rsidP="00C47A56">
            <w:pPr>
              <w:pStyle w:val="NurText"/>
              <w:rPr>
                <w:rFonts w:ascii="Arial" w:hAnsi="Arial" w:cs="Arial"/>
                <w:sz w:val="20"/>
                <w:szCs w:val="20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1FE2AB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(2) Körperbau und Lebensweise von zwei Säugetierarten, die als Heim- oder Nutztier gehalten werden, beschreiben und vergleichen (zum Beispiel Gebiss, Ernährungsweise, Skelett, Fortbewegung, Verhalten)</w:t>
            </w:r>
          </w:p>
          <w:p w14:paraId="25478726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188C27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 xml:space="preserve">3.1.1 (4) </w:t>
            </w:r>
            <w:r w:rsidRPr="00C47A56">
              <w:rPr>
                <w:rFonts w:ascii="Arial" w:hAnsi="Arial" w:cs="Arial"/>
                <w:sz w:val="18"/>
                <w:szCs w:val="18"/>
              </w:rPr>
              <w:t>die Entstehung von Zuchtformen aus einer Wildform erläutern und deren Zugehörigkeit zu einer gemeinsamen Art begründen (zum Beispiel Wolf – Hund, Wildschwein – Hausschwein, Auerochse – Hausrind)</w:t>
            </w:r>
          </w:p>
          <w:p w14:paraId="7CC59BB7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3BCBB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erklären</w:t>
            </w:r>
          </w:p>
          <w:p w14:paraId="789C3882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CA9600" w14:textId="1C30C69E" w:rsidR="00C47A56" w:rsidRPr="00383300" w:rsidRDefault="00C47A56" w:rsidP="00C47A56">
            <w:pPr>
              <w:rPr>
                <w:rFonts w:ascii="Arial" w:hAnsi="Arial" w:cs="Arial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4C08F0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(2) Körperbau und Lebensweise von zwei Säugetierarten, die als Heim- oder Nutztier gehalten werden, beschreiben und vergleichen (zum Beispiel Gebiss, Ernährungsweise, Skelett, Fortbewegung, Verhalten)</w:t>
            </w:r>
          </w:p>
          <w:p w14:paraId="3FFFBA13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925167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3.1.1 (4) </w:t>
            </w:r>
            <w:r w:rsidRPr="00C47A56">
              <w:rPr>
                <w:rFonts w:ascii="Arial" w:hAnsi="Arial" w:cs="Arial"/>
                <w:sz w:val="18"/>
                <w:szCs w:val="18"/>
              </w:rPr>
              <w:t>die Entstehung von Zuchtformen aus einer Wildform erläutern und deren Zugehörigkeit zu einer gemeinsamen Art begründen (zum Beispiel Wolf – Hund, Wildschwein – Hausschwein, Auerochse – Hausrind)</w:t>
            </w:r>
          </w:p>
          <w:p w14:paraId="1849C8D8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AAB393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(5) artgemäße Haltungsbedingungen eines Heim- oder Nutztieres auf Grundlage der Lebensweise der zugehörigen Wildform beurteilen</w:t>
            </w:r>
          </w:p>
          <w:p w14:paraId="6CB7F594" w14:textId="77777777" w:rsidR="00C47A56" w:rsidRPr="00383300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E7B5F" w14:textId="68550D2C" w:rsidR="00C47A56" w:rsidRPr="00383300" w:rsidRDefault="00C47A56" w:rsidP="00C47A56">
            <w:pPr>
              <w:rPr>
                <w:rFonts w:ascii="Arial" w:hAnsi="Arial" w:cs="Arial"/>
              </w:rPr>
            </w:pPr>
            <w:r w:rsidRPr="00383300">
              <w:rPr>
                <w:rFonts w:ascii="Arial" w:hAnsi="Arial" w:cs="Arial"/>
                <w:sz w:val="18"/>
                <w:szCs w:val="18"/>
              </w:rPr>
              <w:t>3.1.1 (6) einen Entscheidungskonflikt im Zusammenhang mit Haltungsformen von Heim- oder Nutztieren beschreiben und Handlungsoptionen kriteriengeleitet bewerten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97A95C" w14:textId="0C4BBF81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3A60D547" w14:textId="77777777" w:rsidTr="00093E0C">
        <w:trPr>
          <w:trHeight w:val="2504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E97CBE" w14:textId="2FB26CFE" w:rsidR="00C47A56" w:rsidRPr="00621053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2E6B5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025E5F6C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797F72AB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20522B90" w14:textId="6189040B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</w:rPr>
              <w:t>Wie Hund und Katze?</w:t>
            </w:r>
          </w:p>
          <w:p w14:paraId="4D63618F" w14:textId="4E75C63E" w:rsidR="00C47A56" w:rsidRPr="002670F3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05196">
              <w:rPr>
                <w:rFonts w:ascii="Arial" w:hAnsi="Arial" w:cs="Arial"/>
                <w:b/>
              </w:rPr>
              <w:t>Auch Schafe sind Nutztiere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AD1576" w14:textId="77777777" w:rsidR="00C47A56" w:rsidRPr="00721623" w:rsidRDefault="00C47A56" w:rsidP="00C47A56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857963D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9B93C9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1D054A" w14:textId="4DCFDE9A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6B6C8189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B1EB2A" w14:textId="361623E4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9760E2" w14:textId="1C2D9ED1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Wirbeltiere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58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>
              <w:rPr>
                <w:rFonts w:ascii="Arial" w:hAnsi="Arial" w:cs="Arial"/>
                <w:b/>
                <w:sz w:val="32"/>
                <w:szCs w:val="24"/>
              </w:rPr>
              <w:t>111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C47A56" w:rsidRPr="007A5965" w14:paraId="7370DF40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BC38BB" w14:textId="5F64FF50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D94675" w14:textId="7863E2BC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3.1 Wirbeltiergruppen 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97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22DB71F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462899" w14:textId="00833470" w:rsidR="00C47A56" w:rsidRPr="00621053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A12A3D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fünf Wirbeltierklassen</w:t>
            </w:r>
          </w:p>
          <w:p w14:paraId="37DE4A7D" w14:textId="28989EDE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Säugetiere</w:t>
            </w:r>
          </w:p>
          <w:p w14:paraId="1A2CD9A7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5A68CF9" w14:textId="03E93721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Unterschiedliche Gebisstypen</w:t>
            </w:r>
          </w:p>
          <w:p w14:paraId="263E11F9" w14:textId="43FDF938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Säugetiere im Wasser</w:t>
            </w:r>
          </w:p>
          <w:p w14:paraId="156288C0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 w:rsidRPr="00412160">
              <w:rPr>
                <w:rFonts w:ascii="Arial" w:hAnsi="Arial" w:cs="Arial"/>
                <w:b/>
              </w:rPr>
              <w:t>Säugetiere in der Luft</w:t>
            </w:r>
          </w:p>
          <w:p w14:paraId="7A463A6D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Vögel</w:t>
            </w:r>
          </w:p>
          <w:p w14:paraId="71441FC0" w14:textId="5AD101E0" w:rsidR="00C47A56" w:rsidRPr="00905196" w:rsidRDefault="00C47A56" w:rsidP="00C47A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Besondere Vögel</w:t>
            </w:r>
          </w:p>
          <w:p w14:paraId="3D9E8A21" w14:textId="74A941B7" w:rsidR="00C47A56" w:rsidRDefault="00C47A56" w:rsidP="00093E0C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Warum können Vögel fliegen?</w:t>
            </w:r>
          </w:p>
          <w:p w14:paraId="0E5A552D" w14:textId="0E0AA472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Versuche mit Federn</w:t>
            </w:r>
          </w:p>
          <w:p w14:paraId="0460A01A" w14:textId="130B78CC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Entwicklung der Hühner</w:t>
            </w:r>
          </w:p>
          <w:p w14:paraId="683E07F9" w14:textId="5B5FAC42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Wir untersuchen ein Hühnerei</w:t>
            </w:r>
          </w:p>
          <w:p w14:paraId="529E5FA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0C9AFDB" w14:textId="1BC734B8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Vogelgesang</w:t>
            </w:r>
          </w:p>
          <w:p w14:paraId="746C164F" w14:textId="25D6F0A3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Knochen im Vergleich</w:t>
            </w:r>
          </w:p>
          <w:p w14:paraId="56A80766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730AF8C" w14:textId="72CED014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Vögel bestimmen – Wer bin ich?</w:t>
            </w:r>
          </w:p>
          <w:p w14:paraId="52E229F7" w14:textId="289BD9E7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Vögel fliegen nicht gleich</w:t>
            </w:r>
          </w:p>
          <w:p w14:paraId="59A9F58D" w14:textId="4C401FA5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Reptilien</w:t>
            </w:r>
          </w:p>
          <w:p w14:paraId="6FD5D79B" w14:textId="0C5B086D" w:rsidR="00C47A56" w:rsidRPr="00905196" w:rsidRDefault="00C47A56" w:rsidP="00093E0C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Die Temperatur bestimmt das Geschlecht</w:t>
            </w:r>
          </w:p>
          <w:p w14:paraId="61C52352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62E8E185" w14:textId="055A5C37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Schlangen in unserer Umgebung</w:t>
            </w:r>
          </w:p>
          <w:p w14:paraId="18F6FEDB" w14:textId="7817D122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Schildkröte und Krokodil</w:t>
            </w:r>
          </w:p>
          <w:p w14:paraId="1B209844" w14:textId="260F0B1F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714" w:hanging="357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Schlangengift</w:t>
            </w:r>
          </w:p>
          <w:p w14:paraId="60A8164B" w14:textId="1B56B608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Amphibien</w:t>
            </w:r>
          </w:p>
          <w:p w14:paraId="473D1890" w14:textId="3B8ABFDC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Entwicklung der Frösche</w:t>
            </w:r>
          </w:p>
          <w:p w14:paraId="68D2D0EC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AA5DC8D" w14:textId="72828838" w:rsidR="00C47A56" w:rsidRPr="00412160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Bestimmung einheimischer Amphibien</w:t>
            </w:r>
          </w:p>
          <w:p w14:paraId="480AFFDD" w14:textId="439FD377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Die Fortbewegung bei Amphibien</w:t>
            </w:r>
          </w:p>
          <w:p w14:paraId="76BC9A89" w14:textId="2D5753A9" w:rsidR="00C47A56" w:rsidRPr="00412160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Gefahren und Schutz für Amphibien</w:t>
            </w:r>
          </w:p>
          <w:p w14:paraId="10D0C4CB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Fische</w:t>
            </w:r>
          </w:p>
          <w:p w14:paraId="707BE8F0" w14:textId="5FFD37E4" w:rsidR="00C47A56" w:rsidRPr="00905196" w:rsidRDefault="00C47A56" w:rsidP="00C47A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Die Kiemenatmung</w:t>
            </w:r>
          </w:p>
          <w:p w14:paraId="5C1DB280" w14:textId="77777777" w:rsidR="00C47A56" w:rsidRDefault="00C47A56" w:rsidP="00093E0C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Versuche zum Schwimmen</w:t>
            </w:r>
          </w:p>
          <w:p w14:paraId="33826A5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D36A330" w14:textId="45059DBD" w:rsidR="00C47A56" w:rsidRPr="00412160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Die Entwicklung der Bachforelle</w:t>
            </w:r>
          </w:p>
          <w:p w14:paraId="241F2D86" w14:textId="5C12C252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Die Schwimmblase</w:t>
            </w:r>
          </w:p>
          <w:p w14:paraId="2BB0FF90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0490769" w14:textId="5D078EA1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Hecht und Karpfen</w:t>
            </w:r>
          </w:p>
          <w:p w14:paraId="4CAE27A7" w14:textId="4B2546A5" w:rsidR="00C47A56" w:rsidRPr="00412160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412160">
              <w:rPr>
                <w:rFonts w:ascii="Arial" w:hAnsi="Arial" w:cs="Arial"/>
                <w:b/>
              </w:rPr>
              <w:t>Was das Fischmaul über die Lebensweise verrät</w:t>
            </w:r>
          </w:p>
          <w:p w14:paraId="6ED5A0F4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Fischfang</w:t>
            </w:r>
          </w:p>
          <w:p w14:paraId="148CB006" w14:textId="5870BF41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Entwicklung der Wirbeltiere</w:t>
            </w:r>
          </w:p>
          <w:p w14:paraId="7449818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lastRenderedPageBreak/>
              <w:t>Material:</w:t>
            </w:r>
          </w:p>
          <w:p w14:paraId="42FC51AC" w14:textId="77777777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Vergleich der Wirbeltierklassen</w:t>
            </w:r>
          </w:p>
          <w:p w14:paraId="64D5FDBD" w14:textId="77777777" w:rsidR="00C47A56" w:rsidRPr="00A96CA8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Fortpflanzung und Entwicklung bei Wirbeltieren</w:t>
            </w:r>
          </w:p>
          <w:p w14:paraId="079070B1" w14:textId="007240CA" w:rsidR="00C47A56" w:rsidRDefault="00C47A56" w:rsidP="00093E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Der Stammbaum der Wirbeltiere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246849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3.1.1 (3) </w:t>
            </w:r>
            <w:r w:rsidRPr="00C47A56">
              <w:rPr>
                <w:rFonts w:ascii="Arial" w:hAnsi="Arial" w:cs="Arial"/>
                <w:sz w:val="18"/>
                <w:szCs w:val="18"/>
              </w:rPr>
              <w:t>Arten anhand von Merkmalen begründet den Säugetieren zuordnen</w:t>
            </w:r>
          </w:p>
          <w:p w14:paraId="06F26D3B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41D35622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3.1.1 (7) </w:t>
            </w:r>
            <w:r w:rsidRPr="00C47A56">
              <w:rPr>
                <w:rFonts w:ascii="Arial" w:hAnsi="Arial" w:cs="Arial"/>
                <w:sz w:val="18"/>
                <w:szCs w:val="18"/>
              </w:rPr>
              <w:t>den Körperbau und die Lebensweise heimischer Säugetiere als Angepasstheit erläutern (zum Beispiel Eichhörnchen, Igel, Maulwurf, Fledermäuse)</w:t>
            </w:r>
          </w:p>
          <w:p w14:paraId="778A7525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789D154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85BB823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3F8861F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3.1.2 (1) </w:t>
            </w:r>
            <w:r w:rsidRPr="00C47A56">
              <w:rPr>
                <w:rFonts w:ascii="Arial" w:hAnsi="Arial" w:cs="Arial"/>
                <w:sz w:val="18"/>
                <w:szCs w:val="18"/>
              </w:rPr>
              <w:t>Merkmale von Fischen untersuchen und ihre Angepasstheit an das Leben im Wasser beschreiben (Kiemen, Fortpflanzung, Körperform und Fortbewegung)</w:t>
            </w:r>
          </w:p>
          <w:p w14:paraId="7E82B706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DCE26DA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9C1C636" w14:textId="77777777" w:rsidR="00C47A56" w:rsidRDefault="00C47A56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3E0C" w:rsidRPr="00093E0C">
              <w:rPr>
                <w:rFonts w:ascii="Arial" w:hAnsi="Arial" w:cs="Arial"/>
                <w:sz w:val="18"/>
                <w:szCs w:val="18"/>
              </w:rPr>
              <w:t>Merkmale von Amphibien nennen und am Beispiel einer Art Angepasstheiten an das Leben im Wasser und an Land beschreiben (Atmung, Fortpflanzung und Entwicklung mit Metamorphose)</w:t>
            </w:r>
          </w:p>
          <w:p w14:paraId="0A9119B4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00261FD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5BFB0FC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(3) 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Merkmale von Reptilien nennen und am Beispiel einer Art Angepasstheiten an das Leben an Land beschreiben (innere Befruchtung, </w:t>
            </w:r>
            <w:proofErr w:type="spellStart"/>
            <w:r w:rsidRPr="00093E0C">
              <w:rPr>
                <w:rFonts w:ascii="Arial" w:hAnsi="Arial" w:cs="Arial"/>
                <w:sz w:val="18"/>
                <w:szCs w:val="18"/>
              </w:rPr>
              <w:t>beschaltes</w:t>
            </w:r>
            <w:proofErr w:type="spellEnd"/>
            <w:r w:rsidRPr="00093E0C">
              <w:rPr>
                <w:rFonts w:ascii="Arial" w:hAnsi="Arial" w:cs="Arial"/>
                <w:sz w:val="18"/>
                <w:szCs w:val="18"/>
              </w:rPr>
              <w:t xml:space="preserve"> Ei, verhornte Haut, Lungenatmung)</w:t>
            </w:r>
          </w:p>
          <w:p w14:paraId="4D31879A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E4C3DC4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(4) </w:t>
            </w:r>
            <w:r w:rsidRPr="00093E0C">
              <w:rPr>
                <w:rFonts w:ascii="Arial" w:hAnsi="Arial" w:cs="Arial"/>
                <w:sz w:val="18"/>
                <w:szCs w:val="18"/>
              </w:rPr>
              <w:t>Ursachen der Gefährdung einer Amphibien- oder Reptilienart nennen und geeignete Schutzmaßnahmen beschreiben</w:t>
            </w:r>
          </w:p>
          <w:p w14:paraId="3C820515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C24AB09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42C3A89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4C7E3AD8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(5) </w:t>
            </w:r>
            <w:r w:rsidRPr="00093E0C">
              <w:rPr>
                <w:rFonts w:ascii="Arial" w:hAnsi="Arial" w:cs="Arial"/>
                <w:sz w:val="18"/>
                <w:szCs w:val="18"/>
              </w:rPr>
              <w:t>Merkmale von Vögeln und Angepasstheiten an das Fliegen nennen und untersuchen</w:t>
            </w:r>
          </w:p>
          <w:p w14:paraId="38CEB2D6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23CE6C0C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27214DB" w14:textId="77777777" w:rsidR="00093E0C" w:rsidRDefault="00093E0C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5DC2B4E" w14:textId="77777777" w:rsidR="00093E0C" w:rsidRDefault="00E27662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3.1.2 (7) </w:t>
            </w:r>
            <w:r w:rsidRPr="00E27662">
              <w:rPr>
                <w:rFonts w:ascii="Arial" w:hAnsi="Arial" w:cs="Arial"/>
                <w:sz w:val="18"/>
                <w:szCs w:val="18"/>
              </w:rPr>
              <w:t>Merkmale der Wirbeltiergruppen vergleichen (Atmung, Fortbewegung, Fortpflanzung, Körperbedeckung)</w:t>
            </w:r>
          </w:p>
          <w:p w14:paraId="350A7302" w14:textId="77777777" w:rsidR="00E27662" w:rsidRDefault="00E27662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A2496CF" w14:textId="77777777" w:rsidR="00E27662" w:rsidRDefault="00E27662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5DA4BBEE" w14:textId="77777777" w:rsidR="00E27662" w:rsidRDefault="00E27662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583D6813" w14:textId="77777777" w:rsidR="00E27662" w:rsidRDefault="00E27662" w:rsidP="00C47A56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07C2BFE" w14:textId="47E6339C" w:rsidR="00E27662" w:rsidRPr="00C47A56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(8) </w:t>
            </w:r>
            <w:r w:rsidRPr="00E27662">
              <w:rPr>
                <w:rFonts w:ascii="Arial" w:hAnsi="Arial" w:cs="Arial"/>
                <w:sz w:val="18"/>
                <w:szCs w:val="18"/>
              </w:rPr>
              <w:t>ausgewählte heimische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Wirbeltierarten unter Nutzung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einer einfachen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Bestimmungshilfe ermitteln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und in Gruppen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zusammenfassen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577CD3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3.1.1 (3)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Arten anhand von Merkmalen begründet den Säugetieren zuordnen</w:t>
            </w:r>
          </w:p>
          <w:p w14:paraId="227B631B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C4BF20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 (7)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den Körperbau und die Lebensweise heimischer Säugetiere als Angepasstheit erläutern (zum Beispiel Eichhörnchen, Igel, Maulwurf, Fledermäuse)</w:t>
            </w:r>
          </w:p>
          <w:p w14:paraId="273766D1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7336B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9DECC0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7ECBAF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3.1.2 (1)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Merkmale von Fischen untersuchen und ihre Angepasstheit an das Leben im Wasser beschreiben und erläutern (Kiemen, Fortpflanzung, Körperform und Fortbewegung)</w:t>
            </w:r>
          </w:p>
          <w:p w14:paraId="41C31931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71702F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(2)</w:t>
            </w:r>
            <w:r w:rsidR="00093E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3E0C" w:rsidRPr="00093E0C">
              <w:rPr>
                <w:rFonts w:ascii="Arial" w:hAnsi="Arial" w:cs="Arial"/>
                <w:sz w:val="18"/>
                <w:szCs w:val="18"/>
              </w:rPr>
              <w:t>Merkmale von Amphibien nennen und am Beispiel einer Art Angepasstheiten an das Leben im Wasser und an Land beschreiben (Atmung, Fortpflanzung und Entwicklung mit Metamorphose)</w:t>
            </w:r>
          </w:p>
          <w:p w14:paraId="3E36E6E2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F7DDC9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(3) 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Merkmale von Reptilien nennen und am Beispiel einer Art Angepasstheiten an das Leben an Land beschreiben (innere Befruchtung, </w:t>
            </w:r>
            <w:proofErr w:type="spellStart"/>
            <w:r w:rsidRPr="00093E0C">
              <w:rPr>
                <w:rFonts w:ascii="Arial" w:hAnsi="Arial" w:cs="Arial"/>
                <w:sz w:val="18"/>
                <w:szCs w:val="18"/>
              </w:rPr>
              <w:t>beschaltes</w:t>
            </w:r>
            <w:proofErr w:type="spellEnd"/>
            <w:r w:rsidRPr="00093E0C">
              <w:rPr>
                <w:rFonts w:ascii="Arial" w:hAnsi="Arial" w:cs="Arial"/>
                <w:sz w:val="18"/>
                <w:szCs w:val="18"/>
              </w:rPr>
              <w:t xml:space="preserve"> Ei, verhornte Haut, Lungenatmung)</w:t>
            </w:r>
          </w:p>
          <w:p w14:paraId="3D06A1A0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750617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(4)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Ursachen der Gefährdung einer Amphibien- oder Reptilienart erläutern und einen Entscheidungskonflikt zum Artenschutz beschreiben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E79BB0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01A64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9F625F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(5)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Merkmale von Vögeln nennen und Angepasstheiten an das Fliegen mithilfe von Untersuchungen erläutern (Federn, Skelettbau)</w:t>
            </w:r>
          </w:p>
          <w:p w14:paraId="3476079C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07CEF8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3.1.2 (7)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Merkmale der Wirbeltiergruppen vergleichen und hinsichtlich der Passung zum Lebensraum erläutern (Atmung, Fortbewegung, Fortpflanzung, Körperbedeckung)</w:t>
            </w:r>
          </w:p>
          <w:p w14:paraId="70BD1D42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B8A6C" w14:textId="67AD6BF2" w:rsidR="00E27662" w:rsidRPr="00C47A56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(8) </w:t>
            </w:r>
            <w:r w:rsidRPr="00E27662">
              <w:rPr>
                <w:rFonts w:ascii="Arial" w:hAnsi="Arial" w:cs="Arial"/>
                <w:sz w:val="18"/>
                <w:szCs w:val="18"/>
              </w:rPr>
              <w:t>ausgewählte heimische Wirbeltierarten unter Nutzung von Bestimmungshilfen benennen (zum Beispiel Amphibien-, Reptilien- oder Vogelarten)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35764E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3.1.1 (3)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Arten anhand von Merkmalen begründet den Säugetieren zuordnen</w:t>
            </w:r>
          </w:p>
          <w:p w14:paraId="0031773B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53573B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 (7)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den Körperbau und die Lebensweise heimischer Säugetiere als Angepasstheit erläutern (zum Beispiel Eichhörnchen, Igel, Maulwurf, Fledermäuse)</w:t>
            </w:r>
          </w:p>
          <w:p w14:paraId="7775F046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BBA7C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BBC46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EBC1A9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3.1.2 (1)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A56">
              <w:rPr>
                <w:rFonts w:ascii="Arial" w:hAnsi="Arial" w:cs="Arial"/>
                <w:sz w:val="18"/>
                <w:szCs w:val="18"/>
              </w:rPr>
              <w:t>Merkmale von Fischen untersuchen und ihre Angepasstheit an das Leben im Wasser erläutern (Kiemen, Fortpflanzung, Körperform und Fortbewegung)</w:t>
            </w:r>
          </w:p>
          <w:p w14:paraId="4E6D181F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836D8C" w14:textId="77777777" w:rsidR="00C47A56" w:rsidRDefault="00C47A56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B7F1AE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(2)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Merkmale von Amphibien nennen und am Beispiel einer Art Angepasstheiten an das Leben im Wasser und an Land beschreiben (Atmung, Fortpflanzung und Entwicklung mit Metamorphose)</w:t>
            </w:r>
          </w:p>
          <w:p w14:paraId="298B95EF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BFCA63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(3) </w:t>
            </w:r>
            <w:r w:rsidRPr="00093E0C">
              <w:rPr>
                <w:rFonts w:ascii="Arial" w:hAnsi="Arial" w:cs="Arial"/>
                <w:sz w:val="18"/>
                <w:szCs w:val="18"/>
              </w:rPr>
              <w:t xml:space="preserve">Merkmale von Reptilien nennen und am Beispiel einer Art Angepasstheiten an das Leben an Land beschreiben (innere Befruchtung, </w:t>
            </w:r>
            <w:proofErr w:type="spellStart"/>
            <w:r w:rsidRPr="00093E0C">
              <w:rPr>
                <w:rFonts w:ascii="Arial" w:hAnsi="Arial" w:cs="Arial"/>
                <w:sz w:val="18"/>
                <w:szCs w:val="18"/>
              </w:rPr>
              <w:t>beschaltes</w:t>
            </w:r>
            <w:proofErr w:type="spellEnd"/>
            <w:r w:rsidRPr="00093E0C">
              <w:rPr>
                <w:rFonts w:ascii="Arial" w:hAnsi="Arial" w:cs="Arial"/>
                <w:sz w:val="18"/>
                <w:szCs w:val="18"/>
              </w:rPr>
              <w:t xml:space="preserve"> Ei, verhornte Haut, Lungenatmung)</w:t>
            </w:r>
          </w:p>
          <w:p w14:paraId="5A022E6F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A04B2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(4) </w:t>
            </w:r>
            <w:r w:rsidRPr="00093E0C">
              <w:rPr>
                <w:rFonts w:ascii="Arial" w:hAnsi="Arial" w:cs="Arial"/>
                <w:sz w:val="18"/>
                <w:szCs w:val="18"/>
              </w:rPr>
              <w:t>Ursachen der Gefährdung einer Amphibien- oder Reptilienart erläutern und einen Entscheidungskonflikt zum Artenschutz beschreiben und bewerten</w:t>
            </w:r>
          </w:p>
          <w:p w14:paraId="2BB79C3B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5F806" w14:textId="77777777" w:rsidR="00093E0C" w:rsidRDefault="00093E0C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 (5)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3E0C">
              <w:rPr>
                <w:rFonts w:ascii="Arial" w:hAnsi="Arial" w:cs="Arial"/>
                <w:sz w:val="18"/>
                <w:szCs w:val="18"/>
              </w:rPr>
              <w:t>Merkmale von Vögeln nennen und Angepasstheiten an das Fliegen mithilfe von Untersuchungen erläutern (Federn, Skelettbau)</w:t>
            </w:r>
          </w:p>
          <w:p w14:paraId="34097236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58204A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3.1.2 (7)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Merkmale der Wirbeltiergruppen vergleichen und hinsichtlich der Passung zum Lebensraum beurteilen (Atmung, Fortbewegung, Fortpflanzung, Körperbedeckung)</w:t>
            </w:r>
          </w:p>
          <w:p w14:paraId="75FD5FD3" w14:textId="77777777" w:rsidR="00E27662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11714" w14:textId="145227B4" w:rsidR="00E27662" w:rsidRPr="00C47A56" w:rsidRDefault="00E27662" w:rsidP="00C47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(8) </w:t>
            </w:r>
            <w:r w:rsidRPr="00E27662">
              <w:rPr>
                <w:rFonts w:ascii="Arial" w:hAnsi="Arial" w:cs="Arial"/>
                <w:sz w:val="18"/>
                <w:szCs w:val="18"/>
              </w:rPr>
              <w:t>ausgewählte heimische Wirbeltierarten unter Nutzung von Bestimmungshilfen benennen (zum Beispiel Amphibien-, Reptilien- oder Vogelarten)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B0ACA0" w14:textId="49CFCBFA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7A5965" w14:paraId="1AEC0087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ED20B2" w14:textId="4FD3C241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0C176F" w14:textId="772117CB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Angepasstheit und Temperatur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98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107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4E25D043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86D85A" w14:textId="3D5A04CB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EB92FA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Leben in Hitze und Kälte</w:t>
            </w:r>
          </w:p>
          <w:p w14:paraId="0EFB4CF2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9C3915E" w14:textId="033B23D3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Das Dromedar kann viel trinken – muss es aber nicht</w:t>
            </w:r>
          </w:p>
          <w:p w14:paraId="3EAC987E" w14:textId="4F737AAF" w:rsidR="00C47A56" w:rsidRPr="00A96CA8" w:rsidRDefault="00C47A56" w:rsidP="00E2766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Der Eisbär lebt im Eis – er friert aber nicht</w:t>
            </w:r>
          </w:p>
          <w:p w14:paraId="76419FF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Tiere überwintern</w:t>
            </w:r>
          </w:p>
          <w:p w14:paraId="4EA3DF64" w14:textId="77777777" w:rsidR="00C47A56" w:rsidRPr="00F8396F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Das Igel-Jahr</w:t>
            </w:r>
          </w:p>
          <w:p w14:paraId="17ED79BC" w14:textId="324E7FBB" w:rsidR="00C47A56" w:rsidRDefault="00C47A56" w:rsidP="00E2766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Tiere im Winter erforschen</w:t>
            </w:r>
          </w:p>
          <w:p w14:paraId="160E8A0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76D81A0" w14:textId="77777777" w:rsidR="00C47A56" w:rsidRDefault="00C47A56" w:rsidP="00E27662">
            <w:pPr>
              <w:pStyle w:val="Textkrper"/>
              <w:numPr>
                <w:ilvl w:val="0"/>
                <w:numId w:val="4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6714D">
              <w:rPr>
                <w:rFonts w:ascii="Arial" w:hAnsi="Arial" w:cs="Arial"/>
                <w:b/>
              </w:rPr>
              <w:t>Überwintern im Süden: Zugvögel und Teilzieher</w:t>
            </w:r>
          </w:p>
          <w:p w14:paraId="29DE7FDC" w14:textId="77777777" w:rsidR="00C47A56" w:rsidRDefault="00C47A56" w:rsidP="00E27662">
            <w:pPr>
              <w:pStyle w:val="Textkrper"/>
              <w:numPr>
                <w:ilvl w:val="0"/>
                <w:numId w:val="4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009999"/>
              </w:rPr>
            </w:pPr>
            <w:r w:rsidRPr="0016714D">
              <w:rPr>
                <w:rFonts w:ascii="Arial" w:hAnsi="Arial" w:cs="Arial"/>
                <w:b/>
              </w:rPr>
              <w:t>Überwintern in Mitteleuropa: Standvögel und Strichvögel</w:t>
            </w:r>
          </w:p>
          <w:p w14:paraId="5E42188A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  <w:color w:val="009999"/>
              </w:rPr>
            </w:pPr>
          </w:p>
          <w:p w14:paraId="7FBDCC93" w14:textId="48AC4D33" w:rsidR="00C47A56" w:rsidRPr="0016714D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  <w:color w:val="009999"/>
              </w:rPr>
            </w:pPr>
            <w:r w:rsidRPr="0016714D">
              <w:rPr>
                <w:rFonts w:ascii="Arial" w:hAnsi="Arial" w:cs="Arial"/>
                <w:b/>
                <w:color w:val="009999"/>
              </w:rPr>
              <w:lastRenderedPageBreak/>
              <w:t>Material:</w:t>
            </w:r>
          </w:p>
          <w:p w14:paraId="2F5E2E05" w14:textId="77777777" w:rsidR="00C47A56" w:rsidRPr="00C2140A" w:rsidRDefault="00C47A56" w:rsidP="00E2766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C2140A">
              <w:rPr>
                <w:rFonts w:ascii="Arial" w:hAnsi="Arial" w:cs="Arial"/>
                <w:b/>
              </w:rPr>
              <w:t>Das Hermelin – ein Raubtier im Winter</w:t>
            </w:r>
          </w:p>
          <w:p w14:paraId="0B26DFFF" w14:textId="2C2D2374" w:rsidR="00C47A56" w:rsidRPr="0016714D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2140A">
              <w:rPr>
                <w:rFonts w:ascii="Arial" w:hAnsi="Arial" w:cs="Arial"/>
                <w:b/>
              </w:rPr>
              <w:t>Rehe im Winter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153BF7" w14:textId="1CEFB418" w:rsidR="00C47A56" w:rsidRPr="00093E0C" w:rsidRDefault="00093E0C" w:rsidP="00093E0C">
            <w:pPr>
              <w:pStyle w:val="Nur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3.1.2 (6) </w:t>
            </w:r>
            <w:r w:rsidRPr="00093E0C">
              <w:rPr>
                <w:rFonts w:ascii="Arial" w:hAnsi="Arial" w:cs="Arial"/>
                <w:sz w:val="18"/>
                <w:szCs w:val="18"/>
              </w:rPr>
              <w:t>jahreszeitlich bedingte Angepasstheiten gleich- und wechselwarmer Wirbeltiere in Bezug auf den Energiehaushalt erläutern (zum Beispiel Vogelzug, Winterruhe, Winterschlaf, Winterfell, Winterspeck, Kältestarre)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E26897" w14:textId="58772A4B" w:rsidR="00C47A56" w:rsidRPr="00093E0C" w:rsidRDefault="00093E0C" w:rsidP="00C47A5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(6) </w:t>
            </w:r>
            <w:r w:rsidRPr="00093E0C">
              <w:rPr>
                <w:rFonts w:ascii="Arial" w:hAnsi="Arial" w:cs="Arial"/>
                <w:sz w:val="18"/>
                <w:szCs w:val="18"/>
              </w:rPr>
              <w:t>jahreszeitlich bedingte Angepasstheiten gleich- und wechselwarmer Wirbeltiere in Bezug auf den Energiehaushalt erläutern (zum Beispiel Vogelzug, Winterruhe, Winterschlaf, Winterfell, Winterspeck, Kältestarre)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226033" w14:textId="6E9E65D2" w:rsidR="00C47A56" w:rsidRPr="00093E0C" w:rsidRDefault="00093E0C" w:rsidP="00C47A5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3.1.2 (6) </w:t>
            </w:r>
            <w:r w:rsidRPr="00093E0C">
              <w:rPr>
                <w:rFonts w:ascii="Arial" w:hAnsi="Arial" w:cs="Arial"/>
                <w:sz w:val="18"/>
                <w:szCs w:val="18"/>
              </w:rPr>
              <w:t>jahreszeitlich bedingte Angepasstheiten gleich- und wechselwarmer Wirbeltiere in Bezug auf den Energiehaushalt erläutern (zum Beispiel Vogelzug, Winterruhe, Winterschlaf, Winterfell, Winterspeck, Kältestarre)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AA4BAD" w14:textId="184C95FA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1983D467" w14:textId="77777777" w:rsidTr="00093E0C">
        <w:trPr>
          <w:trHeight w:val="2795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A9ABE8" w14:textId="4176C653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8E1E30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0FAB2DD3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3509B458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735D212B" w14:textId="77777777" w:rsidR="00C47A56" w:rsidRDefault="00C47A56" w:rsidP="00E2766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Merkmale der Wirbeltierklassen</w:t>
            </w:r>
          </w:p>
          <w:p w14:paraId="26CC59FD" w14:textId="32560C4B" w:rsidR="00C47A56" w:rsidRPr="001528F4" w:rsidRDefault="00C47A56" w:rsidP="00E2766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Polarhase und Eselhase leben in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96CA8">
              <w:rPr>
                <w:rFonts w:ascii="Arial" w:hAnsi="Arial" w:cs="Arial"/>
                <w:b/>
              </w:rPr>
              <w:t>Nordamerika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388E8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52AEA0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A2F0B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C0E0FC" w14:textId="3AD17033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4B401164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53F649" w14:textId="084AC33A" w:rsidR="00C47A56" w:rsidRPr="001C7DFE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1C0D89" w14:textId="13E87B98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4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Wirbellose Tiere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112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>
              <w:rPr>
                <w:rFonts w:ascii="Arial" w:hAnsi="Arial" w:cs="Arial"/>
                <w:b/>
                <w:sz w:val="32"/>
                <w:szCs w:val="24"/>
              </w:rPr>
              <w:t>133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C47A56" w:rsidRPr="00621053" w14:paraId="0C2117D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E8143F" w14:textId="274A8BB7" w:rsidR="00C47A56" w:rsidRPr="001C7DFE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5DBCCF" w14:textId="4D7B23E2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4.1 Wirbellose Tiere (S. 114–130) </w:t>
            </w:r>
          </w:p>
        </w:tc>
      </w:tr>
      <w:tr w:rsidR="00C47A56" w:rsidRPr="00621053" w14:paraId="59EB9119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9D1169" w14:textId="45E72A06" w:rsidR="00C47A56" w:rsidRPr="00621053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B1D5B7" w14:textId="74EE05CC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Wirbellose Tiere</w:t>
            </w:r>
          </w:p>
          <w:p w14:paraId="2160AEF7" w14:textId="65575185" w:rsidR="00C47A56" w:rsidRPr="00A96CA8" w:rsidRDefault="00C47A56" w:rsidP="00C47A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 xml:space="preserve">Material: </w:t>
            </w:r>
            <w:r w:rsidRPr="00A96CA8">
              <w:rPr>
                <w:rFonts w:ascii="Arial" w:hAnsi="Arial" w:cs="Arial"/>
                <w:b/>
              </w:rPr>
              <w:t>Wirbellose im Überblick</w:t>
            </w:r>
          </w:p>
          <w:p w14:paraId="74EFB09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96CA8">
              <w:rPr>
                <w:rFonts w:ascii="Arial" w:hAnsi="Arial" w:cs="Arial"/>
                <w:b/>
              </w:rPr>
              <w:t>Wirbellose Tiere erforschen</w:t>
            </w:r>
          </w:p>
          <w:p w14:paraId="4FA6EDDC" w14:textId="77777777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1FFF39A" w14:textId="5BC8B23F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Zecken sind Spinnentiere</w:t>
            </w:r>
          </w:p>
          <w:p w14:paraId="4E129486" w14:textId="1DF5FFC2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Spinnennetz</w:t>
            </w:r>
          </w:p>
          <w:p w14:paraId="63313D40" w14:textId="33D88F7F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Schneckenkönig</w:t>
            </w:r>
          </w:p>
          <w:p w14:paraId="1524F946" w14:textId="14648872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 xml:space="preserve">Der </w:t>
            </w:r>
            <w:r>
              <w:rPr>
                <w:rFonts w:ascii="Arial" w:hAnsi="Arial" w:cs="Arial"/>
                <w:b/>
              </w:rPr>
              <w:t>Regenwurm</w:t>
            </w:r>
          </w:p>
          <w:p w14:paraId="1D476F04" w14:textId="14C1D7A5" w:rsidR="00C47A56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lastRenderedPageBreak/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Regenwürmer untersuchen</w:t>
            </w:r>
          </w:p>
          <w:p w14:paraId="58D5AB43" w14:textId="40E6AC5E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Körperbau von Insekten</w:t>
            </w:r>
          </w:p>
          <w:p w14:paraId="6D09317A" w14:textId="3DA3DD0B" w:rsidR="00C47A56" w:rsidRPr="00F8396F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Aus dem Leben der Honigbiene</w:t>
            </w:r>
          </w:p>
          <w:p w14:paraId="48E21180" w14:textId="7D8F2842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Insekten sind wichtig für uns</w:t>
            </w:r>
          </w:p>
          <w:p w14:paraId="10C684E3" w14:textId="77777777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C8E6626" w14:textId="77777777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Die Metamorphose</w:t>
            </w:r>
          </w:p>
          <w:p w14:paraId="19C8334C" w14:textId="53B4ECA7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Wirbeltiere und Wirbellose</w:t>
            </w:r>
          </w:p>
          <w:p w14:paraId="4786BE5F" w14:textId="77777777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548EC59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Beine der Insekten</w:t>
            </w:r>
          </w:p>
          <w:p w14:paraId="5F974C4D" w14:textId="64CBB0C2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Ein Insekt von innen</w:t>
            </w:r>
          </w:p>
          <w:p w14:paraId="708943A6" w14:textId="0B1E01C0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Bienentanz</w:t>
            </w:r>
          </w:p>
          <w:p w14:paraId="2D20D4E5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05C146B" w14:textId="77777777" w:rsidR="00C47A56" w:rsidRPr="00A96CA8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</w:rPr>
              <w:t>Ernährung der Zukunft – Insekten?!</w:t>
            </w:r>
          </w:p>
          <w:p w14:paraId="77B4DE90" w14:textId="4A2405E3" w:rsidR="00C47A56" w:rsidRPr="00852EF2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Insektenbekämpfung und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96CA8">
              <w:rPr>
                <w:rFonts w:ascii="Arial" w:hAnsi="Arial" w:cs="Arial"/>
                <w:b/>
              </w:rPr>
              <w:t>deren Folgen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01D6C0" w14:textId="77777777" w:rsidR="00C47A56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3.1.4 (1) </w:t>
            </w:r>
            <w:r w:rsidRPr="00E27662">
              <w:rPr>
                <w:rFonts w:ascii="Arial" w:hAnsi="Arial" w:cs="Arial"/>
                <w:sz w:val="18"/>
                <w:szCs w:val="18"/>
              </w:rPr>
              <w:t>den Körperbau der Insekten anhand äußerer Merkmale beschreiben</w:t>
            </w:r>
          </w:p>
          <w:p w14:paraId="27E97FED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32F9B83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4A42B760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55ED23DD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(2) </w:t>
            </w:r>
            <w:r w:rsidRPr="00E27662">
              <w:rPr>
                <w:rFonts w:ascii="Arial" w:hAnsi="Arial" w:cs="Arial"/>
                <w:sz w:val="18"/>
                <w:szCs w:val="18"/>
              </w:rPr>
              <w:t>die Lebensweise und den Lebenszyklus von Insekten mit vollständiger Verwandlung (Metamorphose) darstellen</w:t>
            </w:r>
          </w:p>
          <w:p w14:paraId="77C6CBD3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5C0B007B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D66B322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7B66F40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(3) </w:t>
            </w:r>
            <w:r w:rsidRPr="00E27662">
              <w:rPr>
                <w:rFonts w:ascii="Arial" w:hAnsi="Arial" w:cs="Arial"/>
                <w:sz w:val="18"/>
                <w:szCs w:val="18"/>
              </w:rPr>
              <w:t xml:space="preserve">Abwandlungen eines Merkmals bei unterschiedlichen Insekten als Angepasstheit an die Lebensweise beschreiben </w:t>
            </w:r>
            <w:r w:rsidRPr="00E27662">
              <w:rPr>
                <w:rFonts w:ascii="Arial" w:hAnsi="Arial" w:cs="Arial"/>
                <w:sz w:val="18"/>
                <w:szCs w:val="18"/>
              </w:rPr>
              <w:lastRenderedPageBreak/>
              <w:t>(zum Beispiel Beine, Mundwerkzeuge)</w:t>
            </w:r>
          </w:p>
          <w:p w14:paraId="3B04604A" w14:textId="77777777" w:rsidR="00E27662" w:rsidRDefault="00E27662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1D71FB9" w14:textId="3FEC327C" w:rsidR="00E27662" w:rsidRPr="00E27662" w:rsidRDefault="007D7A0F" w:rsidP="00E27662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3.1.4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4) die ökologische Bedeutung, Gefährdungsursachen und die Schutzwürdigkeit am Beispiel einer Insektenart erläutern (zum Beispiel </w:t>
            </w:r>
            <w:proofErr w:type="spellStart"/>
            <w:r w:rsidRPr="007D7A0F">
              <w:rPr>
                <w:rFonts w:ascii="Arial" w:hAnsi="Arial" w:cs="Arial"/>
                <w:sz w:val="18"/>
                <w:szCs w:val="18"/>
              </w:rPr>
              <w:t>Bestäuberinsekt</w:t>
            </w:r>
            <w:proofErr w:type="spellEnd"/>
            <w:r w:rsidRPr="007D7A0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9408C7" w14:textId="77777777" w:rsidR="00C47A56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3.1.4 (1)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den Körperbau der Insekten anhand äußerer Merkmale beschreiben</w:t>
            </w:r>
          </w:p>
          <w:p w14:paraId="51EEBAA5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D0520A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DBAE0E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61040A" w14:textId="499D6DC4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(2) </w:t>
            </w:r>
            <w:r w:rsidRPr="00E27662">
              <w:rPr>
                <w:rFonts w:ascii="Arial" w:hAnsi="Arial" w:cs="Arial"/>
                <w:sz w:val="18"/>
                <w:szCs w:val="18"/>
              </w:rPr>
              <w:t>die Lebensweise und den Lebenszyklus von Insekten mit unvollständiger und vollständiger Verwandlung (Metamorphose) an je einem Beispiel darstellen</w:t>
            </w:r>
          </w:p>
          <w:p w14:paraId="691570F9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0F9233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(3) </w:t>
            </w:r>
            <w:r w:rsidRPr="00E27662">
              <w:rPr>
                <w:rFonts w:ascii="Arial" w:hAnsi="Arial" w:cs="Arial"/>
                <w:sz w:val="18"/>
                <w:szCs w:val="18"/>
              </w:rPr>
              <w:t xml:space="preserve">Abwandlungen eines Merkmals bei unterschiedlichen Insekten als Angepasstheit an die Lebensweise beschreiben </w:t>
            </w:r>
            <w:r w:rsidRPr="00E27662">
              <w:rPr>
                <w:rFonts w:ascii="Arial" w:hAnsi="Arial" w:cs="Arial"/>
                <w:sz w:val="18"/>
                <w:szCs w:val="18"/>
              </w:rPr>
              <w:lastRenderedPageBreak/>
              <w:t>(zum Beispiel Beine, Mundwerkzeuge)</w:t>
            </w:r>
          </w:p>
          <w:p w14:paraId="34621397" w14:textId="77777777" w:rsidR="007D7A0F" w:rsidRDefault="007D7A0F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10E825" w14:textId="3196461F" w:rsidR="007D7A0F" w:rsidRPr="00E27662" w:rsidRDefault="007D7A0F" w:rsidP="00E27662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3.1.4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4) die ökologische Bedeutung, Gefährdungsursachen und die Schutzwürdigkeit am Beispiel einer Insektenart erläutern (zum Beispiel </w:t>
            </w:r>
            <w:proofErr w:type="spellStart"/>
            <w:r w:rsidRPr="007D7A0F">
              <w:rPr>
                <w:rFonts w:ascii="Arial" w:hAnsi="Arial" w:cs="Arial"/>
                <w:sz w:val="18"/>
                <w:szCs w:val="18"/>
              </w:rPr>
              <w:t>Bestäuberinsekt</w:t>
            </w:r>
            <w:proofErr w:type="spellEnd"/>
            <w:r w:rsidRPr="007D7A0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25D2A9" w14:textId="13BC4D72" w:rsidR="00C47A56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3.1.4 (1)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662">
              <w:rPr>
                <w:rFonts w:ascii="Arial" w:hAnsi="Arial" w:cs="Arial"/>
                <w:sz w:val="18"/>
                <w:szCs w:val="18"/>
              </w:rPr>
              <w:t>den Körperbau der Insekten anhand äußerer Merkmale beschreiben und gegen andere Gliederfüßer abgrenze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  <w:p w14:paraId="74EA3617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0B8061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(2) </w:t>
            </w:r>
            <w:r w:rsidRPr="00E27662">
              <w:rPr>
                <w:rFonts w:ascii="Arial" w:hAnsi="Arial" w:cs="Arial"/>
                <w:sz w:val="18"/>
                <w:szCs w:val="18"/>
              </w:rPr>
              <w:t>die Lebensweise und den Lebenszyklus von Insekten mit unvollständiger und vollständiger Verwandlung (Metamorphose) an je einem Beispiel darstellen</w:t>
            </w:r>
          </w:p>
          <w:p w14:paraId="13FE0FD8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9D73DF" w14:textId="77777777" w:rsidR="00E27662" w:rsidRDefault="00E27662" w:rsidP="00E276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3.1.4 (3) </w:t>
            </w:r>
            <w:r w:rsidRPr="00E27662">
              <w:rPr>
                <w:rFonts w:ascii="Arial" w:hAnsi="Arial" w:cs="Arial"/>
                <w:sz w:val="18"/>
                <w:szCs w:val="18"/>
              </w:rPr>
              <w:t xml:space="preserve">Abwandlungen eines Merkmals bei unterschiedlichen Insekten als Angepasstheit an die Lebensweise beschreiben </w:t>
            </w:r>
            <w:r w:rsidRPr="00E27662">
              <w:rPr>
                <w:rFonts w:ascii="Arial" w:hAnsi="Arial" w:cs="Arial"/>
                <w:sz w:val="18"/>
                <w:szCs w:val="18"/>
              </w:rPr>
              <w:lastRenderedPageBreak/>
              <w:t>(zum Beispiel Beine, Mundwerkzeuge)</w:t>
            </w:r>
          </w:p>
          <w:p w14:paraId="5575F719" w14:textId="77777777" w:rsidR="007D7A0F" w:rsidRDefault="007D7A0F" w:rsidP="00E276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CEB0D1" w14:textId="29955B1E" w:rsidR="007D7A0F" w:rsidRPr="00E27662" w:rsidRDefault="007D7A0F" w:rsidP="00E27662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3.1.4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4) die ökologische Bedeutung, Gefährdungsursachen und die Schutzwürdigkeit am Beispiel einer Insektenart erläutern (zum Beispiel </w:t>
            </w:r>
            <w:proofErr w:type="spellStart"/>
            <w:r w:rsidRPr="007D7A0F">
              <w:rPr>
                <w:rFonts w:ascii="Arial" w:hAnsi="Arial" w:cs="Arial"/>
                <w:sz w:val="18"/>
                <w:szCs w:val="18"/>
              </w:rPr>
              <w:t>Bestäuberinsekt</w:t>
            </w:r>
            <w:proofErr w:type="spellEnd"/>
            <w:r w:rsidRPr="007D7A0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E90181" w14:textId="6312442F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5455E2CE" w14:textId="77777777" w:rsidTr="00093E0C">
        <w:trPr>
          <w:trHeight w:val="2278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422400" w14:textId="02BC5310" w:rsidR="00C47A56" w:rsidRPr="00621053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6C0F2E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428F493A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0DF9171B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4B90F59F" w14:textId="77777777" w:rsidR="00C47A56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Bestimmung von Bodentieren</w:t>
            </w:r>
          </w:p>
          <w:p w14:paraId="755FC551" w14:textId="4721F035" w:rsidR="00C47A56" w:rsidRPr="002670F3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>
              <w:rPr>
                <w:rFonts w:ascii="Arial" w:hAnsi="Arial" w:cs="Arial"/>
                <w:b/>
              </w:rPr>
              <w:t>Die Biene als Nutztier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21A69D" w14:textId="77777777" w:rsidR="00C47A56" w:rsidRPr="00721623" w:rsidRDefault="00C47A56" w:rsidP="00C47A56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F853EE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4351B9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01CE59" w14:textId="6A62116C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4D133FE7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8DD612" w14:textId="477BDE66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5A2390" w14:textId="11525622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5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Pflanzen in meiner Umgebung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134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>
              <w:rPr>
                <w:rFonts w:ascii="Arial" w:hAnsi="Arial" w:cs="Arial"/>
                <w:b/>
                <w:sz w:val="32"/>
                <w:szCs w:val="24"/>
              </w:rPr>
              <w:t>175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C47A56" w:rsidRPr="007A5965" w14:paraId="65254AC2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1A32D9" w14:textId="7C04A6EA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bookmarkStart w:id="3" w:name="_Hlk33442657"/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1D8286" w14:textId="23A7D794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5.1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Aufbau von Blütenpflanzen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136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151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bookmarkEnd w:id="3"/>
      <w:tr w:rsidR="00C47A56" w:rsidRPr="00621053" w14:paraId="72503F73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8F6DF8" w14:textId="532E2BAE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6E400C" w14:textId="3D817139" w:rsidR="00C47A56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Der </w:t>
            </w:r>
            <w:r w:rsidRPr="00236376">
              <w:rPr>
                <w:rFonts w:ascii="Arial" w:hAnsi="Arial" w:cs="Arial"/>
                <w:b/>
              </w:rPr>
              <w:t xml:space="preserve">Aufbau </w:t>
            </w:r>
            <w:r>
              <w:rPr>
                <w:rFonts w:ascii="Arial" w:hAnsi="Arial" w:cs="Arial"/>
                <w:b/>
              </w:rPr>
              <w:t>von</w:t>
            </w:r>
            <w:r w:rsidRPr="00236376">
              <w:rPr>
                <w:rFonts w:ascii="Arial" w:hAnsi="Arial" w:cs="Arial"/>
                <w:b/>
              </w:rPr>
              <w:t xml:space="preserve"> Blütenpflanze</w:t>
            </w:r>
            <w:r>
              <w:rPr>
                <w:rFonts w:ascii="Arial" w:hAnsi="Arial" w:cs="Arial"/>
                <w:b/>
              </w:rPr>
              <w:t>n</w:t>
            </w:r>
          </w:p>
          <w:p w14:paraId="1DF96DA6" w14:textId="77777777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4F0376D" w14:textId="7B6A3AC7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Der Aufbau einer Blüte</w:t>
            </w:r>
          </w:p>
          <w:p w14:paraId="0E8AF3F8" w14:textId="49029990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Ein Legebild einer Blüte</w:t>
            </w:r>
          </w:p>
          <w:p w14:paraId="03BE1A62" w14:textId="7DF9C3C2" w:rsidR="00C47A56" w:rsidRPr="00A96CA8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Angepasstheiten von Pflanzen</w:t>
            </w:r>
          </w:p>
          <w:p w14:paraId="35147DB6" w14:textId="2BF3A969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Blütenlose Pflanzen</w:t>
            </w:r>
          </w:p>
          <w:p w14:paraId="58898F48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Laubblätter und ihre Aufgaben</w:t>
            </w:r>
          </w:p>
          <w:p w14:paraId="3B416745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 w:rsidRPr="001528F4">
              <w:rPr>
                <w:rFonts w:ascii="Arial" w:hAnsi="Arial" w:cs="Arial"/>
                <w:b/>
              </w:rPr>
              <w:t>Pflanzen untersuchen</w:t>
            </w:r>
          </w:p>
          <w:p w14:paraId="76D50FBC" w14:textId="77777777" w:rsidR="00C47A56" w:rsidRPr="00A96CA8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66C9A8A3" w14:textId="5257A77C" w:rsidR="00C47A56" w:rsidRPr="00A96CA8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Pflanzen auf dem Schulgelände</w:t>
            </w:r>
          </w:p>
          <w:p w14:paraId="61577378" w14:textId="02FEA0FA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Wuchsformen</w:t>
            </w:r>
          </w:p>
          <w:p w14:paraId="0517E2BB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Pflanzen kann man ordnen</w:t>
            </w:r>
          </w:p>
          <w:p w14:paraId="6B214832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6DB89BE" w14:textId="6263D2C5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Der Salbei und die Hummeln</w:t>
            </w:r>
          </w:p>
          <w:p w14:paraId="5F40274C" w14:textId="00E47B21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Die Blüten der Nutzpflanzen</w:t>
            </w:r>
          </w:p>
          <w:p w14:paraId="3B307064" w14:textId="0E241672" w:rsidR="00C47A56" w:rsidRPr="001528F4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1528F4">
              <w:rPr>
                <w:rFonts w:ascii="Arial" w:hAnsi="Arial" w:cs="Arial"/>
                <w:b/>
              </w:rPr>
              <w:t>Es sind nur andere Blüten</w:t>
            </w:r>
          </w:p>
          <w:p w14:paraId="47FF48CD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Bestimmungsmerkmale bei Pflanzen</w:t>
            </w:r>
          </w:p>
          <w:p w14:paraId="5E6D0431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746BC6C" w14:textId="7FC8D722" w:rsidR="00C47A56" w:rsidRPr="001528F4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Genau betrachten mit dem Binokular</w:t>
            </w:r>
          </w:p>
          <w:p w14:paraId="0FB72EF0" w14:textId="4DACD42D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Bestimmungsschlüssel</w:t>
            </w:r>
          </w:p>
          <w:p w14:paraId="1AB00485" w14:textId="1CAFE43E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</w:rPr>
              <w:t>Pflanzen sammeln und pressen</w:t>
            </w:r>
          </w:p>
          <w:p w14:paraId="747A6E8D" w14:textId="25DEC211" w:rsidR="00C47A56" w:rsidRPr="001528F4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Pflanzen digitalisieren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240714" w14:textId="77777777" w:rsidR="00C47A56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1C12AAC2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D2E9C27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3) zwei Pflanzenfamilien anhand einfacher Merkmale unterscheiden und Pflanzen den Familien zuordnen</w:t>
            </w:r>
          </w:p>
          <w:p w14:paraId="69879842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18A0055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6D052D47" w14:textId="4D46FD85" w:rsidR="007D7A0F" w:rsidRP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4) ausgewählte heimische Formen unter Nutzung von Bestimmungshilfen benennen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88EF25" w14:textId="77777777" w:rsidR="00C47A56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6460A757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36FB1D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drei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 Pflanzenfamilien anhand einfacher Merkmale unterscheiden und Pflanzen den Familien zuordnen</w:t>
            </w:r>
          </w:p>
          <w:p w14:paraId="7E8DE28B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0BE0F1" w14:textId="2438DC91" w:rsidR="007D7A0F" w:rsidRP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4) ausgewählte heimische Formen unter Nutzung von Bestimmungshilfen benennen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A09433" w14:textId="77777777" w:rsidR="00C47A56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7DF70F82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C1E4C0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vier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 Pflanzenfamilien anhand einfacher Merkmale unterscheiden und Pflanzen den Familien zuordnen</w:t>
            </w:r>
          </w:p>
          <w:p w14:paraId="51F9ECBD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1AB91A" w14:textId="7BFBFCE0" w:rsidR="007D7A0F" w:rsidRP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4) ausgewählte heimische Formen unter Nutzung von Bestimmungshilfen benennen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A6F6A0" w14:textId="099B6913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7A5965" w14:paraId="4A7DBDAA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3C951B" w14:textId="486700AE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30E2E9" w14:textId="5E3BD195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Pflanzen wachsen und vermehren sich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152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163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235393A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116A8F" w14:textId="43CC8239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829B30" w14:textId="1B7B84C1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Von der Blüte zur Frucht</w:t>
            </w:r>
          </w:p>
          <w:p w14:paraId="25C16366" w14:textId="48E087A8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Fortpflanzung ohne Bestäubung</w:t>
            </w:r>
          </w:p>
          <w:p w14:paraId="35A31A24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3ECB18C" w14:textId="3C7B0B3A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Blüten und Blütenbesucher</w:t>
            </w:r>
          </w:p>
          <w:p w14:paraId="7A63F20A" w14:textId="5C0E8B56" w:rsidR="00C47A56" w:rsidRPr="001528F4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Die Windbestäubung</w:t>
            </w:r>
          </w:p>
          <w:p w14:paraId="6882818C" w14:textId="426506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Die </w:t>
            </w:r>
            <w:r w:rsidRPr="00236376">
              <w:rPr>
                <w:rFonts w:ascii="Arial" w:hAnsi="Arial" w:cs="Arial"/>
                <w:b/>
              </w:rPr>
              <w:t>Ausbreitung von Pflanzen</w:t>
            </w:r>
          </w:p>
          <w:p w14:paraId="306E8E34" w14:textId="07E9CF84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Wie aus </w:t>
            </w:r>
            <w:r w:rsidRPr="00236376">
              <w:rPr>
                <w:rFonts w:ascii="Arial" w:hAnsi="Arial" w:cs="Arial"/>
                <w:b/>
              </w:rPr>
              <w:t>Samen Pflanzen werden</w:t>
            </w:r>
          </w:p>
          <w:p w14:paraId="2BE61B6C" w14:textId="3AEAD74C" w:rsidR="00C47A56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lastRenderedPageBreak/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 w:rsidRPr="00236376">
              <w:rPr>
                <w:rFonts w:ascii="Arial" w:hAnsi="Arial" w:cs="Arial"/>
                <w:b/>
              </w:rPr>
              <w:t>Keimung</w:t>
            </w:r>
            <w:r>
              <w:rPr>
                <w:rFonts w:ascii="Arial" w:hAnsi="Arial" w:cs="Arial"/>
                <w:b/>
              </w:rPr>
              <w:t xml:space="preserve"> und</w:t>
            </w:r>
            <w:r w:rsidRPr="00236376">
              <w:rPr>
                <w:rFonts w:ascii="Arial" w:hAnsi="Arial" w:cs="Arial"/>
                <w:b/>
              </w:rPr>
              <w:t xml:space="preserve"> Wachstum</w:t>
            </w:r>
            <w:r>
              <w:rPr>
                <w:rFonts w:ascii="Arial" w:hAnsi="Arial" w:cs="Arial"/>
                <w:b/>
              </w:rPr>
              <w:t xml:space="preserve"> untersuchen</w:t>
            </w:r>
          </w:p>
          <w:p w14:paraId="1EDEAB6C" w14:textId="24A66913" w:rsidR="00C47A56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Funktionsmodelle von Flugfrüchten</w:t>
            </w:r>
          </w:p>
          <w:p w14:paraId="5E9EB86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A156DB0" w14:textId="63BE25A3" w:rsidR="00C47A56" w:rsidRPr="007B2E94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Wachstumsbedingungen von Kresse</w:t>
            </w:r>
          </w:p>
          <w:p w14:paraId="731DAEBC" w14:textId="1DEAC295" w:rsidR="00C47A56" w:rsidRPr="007B2E94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Geschlechtliche Fortpflanzung bei Pflanze und Tier</w:t>
            </w:r>
          </w:p>
          <w:p w14:paraId="3E12FFD4" w14:textId="356869CC" w:rsidR="00C47A56" w:rsidRPr="00A96CA8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Die Natur als Vorbild</w:t>
            </w:r>
          </w:p>
          <w:p w14:paraId="0FEDCB33" w14:textId="77777777" w:rsidR="00C47A56" w:rsidRDefault="00C47A56" w:rsidP="007D7A0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Mit Gewürzen schmeckt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alles besser</w:t>
            </w:r>
          </w:p>
          <w:p w14:paraId="0B31CA9E" w14:textId="2A9EE8D1" w:rsidR="00C47A56" w:rsidRPr="007B2E94" w:rsidRDefault="00C47A56" w:rsidP="007D7A0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BAA830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2D98B88C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3257BCFF" w14:textId="77777777" w:rsidR="00C47A56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2) die ungeschlechtliche Fortpflanzung bei Pflanzen an zwei Beispielen beschreiben (zum Beispiel Spross, Wurzel, Blatt)</w:t>
            </w:r>
          </w:p>
          <w:p w14:paraId="1E8FEA77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2D67549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5) Angepasstheiten von Samen oder Früchten an zwei verschiedene Möglichkeiten der Ausbreitung beschreiben</w:t>
            </w:r>
          </w:p>
          <w:p w14:paraId="4FE34F1E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2F5796F" w14:textId="77777777" w:rsid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EA2AB46" w14:textId="7F45D248" w:rsidR="007D7A0F" w:rsidRPr="007D7A0F" w:rsidRDefault="007D7A0F" w:rsidP="007D7A0F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(6</w:t>
            </w:r>
            <w:r w:rsidRPr="007D7A0F">
              <w:rPr>
                <w:rFonts w:ascii="Arial" w:hAnsi="Arial" w:cs="Arial"/>
                <w:sz w:val="18"/>
                <w:szCs w:val="18"/>
              </w:rPr>
              <w:t>) anhand von Untersuchungen die Bedeutung verschiedener Umweltfaktoren auf die Keimung von Samen beschreiben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E29A60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7E28727C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E1E8E0" w14:textId="77777777" w:rsidR="00C47A56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2) die ungeschlechtliche Fortpflanzung bei Pflanzen an zwei Beispielen beschreiben (zum Beispiel Spross, Wurzel, Blatt)</w:t>
            </w:r>
          </w:p>
          <w:p w14:paraId="338045CA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5) Angepasstheiten von Samen oder Früchten an zwei verschiedene Möglichkeiten der Ausbreitung </w:t>
            </w:r>
            <w:r>
              <w:rPr>
                <w:rFonts w:ascii="Arial" w:hAnsi="Arial" w:cs="Arial"/>
                <w:sz w:val="18"/>
                <w:szCs w:val="18"/>
              </w:rPr>
              <w:t>erläutern</w:t>
            </w:r>
          </w:p>
          <w:p w14:paraId="7A6BD5A1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6BCF4D" w14:textId="19B17B90" w:rsidR="007D7A0F" w:rsidRP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(6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) anhand von Untersuchungen die Bedeutung verschiedener Umweltfaktoren auf die Keimung von Samen </w:t>
            </w:r>
            <w:r>
              <w:rPr>
                <w:rFonts w:ascii="Arial" w:hAnsi="Arial" w:cs="Arial"/>
                <w:sz w:val="18"/>
                <w:szCs w:val="18"/>
              </w:rPr>
              <w:t>erläutern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6C7330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</w:t>
            </w:r>
            <w:r>
              <w:rPr>
                <w:rFonts w:ascii="Arial" w:hAnsi="Arial" w:cs="Arial"/>
                <w:sz w:val="18"/>
                <w:szCs w:val="18"/>
              </w:rPr>
              <w:t>5 (</w:t>
            </w:r>
            <w:r w:rsidRPr="007D7A0F">
              <w:rPr>
                <w:rFonts w:ascii="Arial" w:hAnsi="Arial" w:cs="Arial"/>
                <w:sz w:val="18"/>
                <w:szCs w:val="18"/>
              </w:rPr>
              <w:t>1) den Aufbau einer Pflanze mit einer zwittrigen Blüte und die Funktion der Blütenbestandteile bei der geschlechtlichen Fortpflanzung beschreiben (Bestäubung, Befruchtung, Frucht, Samen)</w:t>
            </w:r>
          </w:p>
          <w:p w14:paraId="138137C4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E61DF" w14:textId="77777777" w:rsidR="00C47A56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>2) die ungeschlechtliche Fortpflanzung bei Pflanzen an zwei Beispielen beschreiben (zum Beispiel Spross, Wurzel, Blatt)</w:t>
            </w:r>
          </w:p>
          <w:p w14:paraId="064315B5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lastRenderedPageBreak/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5) Angepasstheiten von Samen oder Früchten an zwei verschiedene Möglichkeiten der Ausbreitung </w:t>
            </w:r>
            <w:r>
              <w:rPr>
                <w:rFonts w:ascii="Arial" w:hAnsi="Arial" w:cs="Arial"/>
                <w:sz w:val="18"/>
                <w:szCs w:val="18"/>
              </w:rPr>
              <w:t>erläutern</w:t>
            </w:r>
          </w:p>
          <w:p w14:paraId="7B514C87" w14:textId="77777777" w:rsid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B5CE6D" w14:textId="21393EF7" w:rsidR="007D7A0F" w:rsidRPr="007D7A0F" w:rsidRDefault="007D7A0F" w:rsidP="007D7A0F">
            <w:pPr>
              <w:rPr>
                <w:rFonts w:ascii="Arial" w:hAnsi="Arial" w:cs="Arial"/>
                <w:sz w:val="18"/>
                <w:szCs w:val="18"/>
              </w:rPr>
            </w:pPr>
            <w:r w:rsidRPr="007D7A0F">
              <w:rPr>
                <w:rFonts w:ascii="Arial" w:hAnsi="Arial" w:cs="Arial"/>
                <w:sz w:val="18"/>
                <w:szCs w:val="18"/>
              </w:rPr>
              <w:t>3.1.5</w:t>
            </w:r>
            <w:r>
              <w:rPr>
                <w:rFonts w:ascii="Arial" w:hAnsi="Arial" w:cs="Arial"/>
                <w:sz w:val="18"/>
                <w:szCs w:val="18"/>
              </w:rPr>
              <w:t xml:space="preserve"> (6</w:t>
            </w:r>
            <w:r w:rsidRPr="007D7A0F">
              <w:rPr>
                <w:rFonts w:ascii="Arial" w:hAnsi="Arial" w:cs="Arial"/>
                <w:sz w:val="18"/>
                <w:szCs w:val="18"/>
              </w:rPr>
              <w:t xml:space="preserve">) anhand von Untersuchungen die Bedeutung verschiedener Umweltfaktoren auf die Keimung von Samen </w:t>
            </w:r>
            <w:r>
              <w:rPr>
                <w:rFonts w:ascii="Arial" w:hAnsi="Arial" w:cs="Arial"/>
                <w:sz w:val="18"/>
                <w:szCs w:val="18"/>
              </w:rPr>
              <w:t>beurteilen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916EC6" w14:textId="46964A86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7A5965" w14:paraId="4E2A9A6E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FA54B7" w14:textId="77777777" w:rsidR="00C47A56" w:rsidRPr="00E138F5" w:rsidRDefault="00C47A56" w:rsidP="00C47A56">
            <w:pPr>
              <w:spacing w:before="20" w:after="20"/>
              <w:jc w:val="center"/>
              <w:rPr>
                <w:rFonts w:ascii="Arial" w:hAnsi="Arial" w:cs="Arial"/>
                <w:color w:val="FFFFFF"/>
              </w:rPr>
            </w:pPr>
            <w:r w:rsidRPr="0053588D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90B989" w14:textId="656BFAFD" w:rsidR="00C47A56" w:rsidRPr="007A5965" w:rsidRDefault="00C47A56" w:rsidP="00C47A56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5.3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Überwinterung und Nutzung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164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172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28B077C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7349BF" w14:textId="17AC9362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A4EB68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Laubbäume in den Jahreszeiten</w:t>
            </w:r>
          </w:p>
          <w:p w14:paraId="47E7DC2F" w14:textId="77777777" w:rsidR="00C47A56" w:rsidRPr="00C2140A" w:rsidRDefault="00C47A56" w:rsidP="00387437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C2140A">
              <w:rPr>
                <w:rFonts w:ascii="Arial" w:hAnsi="Arial" w:cs="Arial"/>
                <w:b/>
                <w:color w:val="009999"/>
              </w:rPr>
              <w:t xml:space="preserve">Material: </w:t>
            </w:r>
            <w:r w:rsidRPr="00C2140A">
              <w:rPr>
                <w:rFonts w:ascii="Arial" w:hAnsi="Arial" w:cs="Arial"/>
                <w:b/>
              </w:rPr>
              <w:t>Nadelbäume – Bäume mit besonderen Blättern</w:t>
            </w:r>
          </w:p>
          <w:p w14:paraId="24F6C407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AEDA6F6" w14:textId="77777777" w:rsidR="00C47A56" w:rsidRPr="00C2140A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C2140A">
              <w:rPr>
                <w:rFonts w:ascii="Arial" w:hAnsi="Arial" w:cs="Arial"/>
                <w:b/>
              </w:rPr>
              <w:t>Das Schneeglöckchen blüht im Schnee</w:t>
            </w:r>
          </w:p>
          <w:p w14:paraId="29CB08ED" w14:textId="77777777" w:rsidR="00C47A56" w:rsidRPr="00C2140A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C2140A">
              <w:rPr>
                <w:rFonts w:ascii="Arial" w:hAnsi="Arial" w:cs="Arial"/>
                <w:b/>
              </w:rPr>
              <w:t>Der Lichteinfall im Laubwald verändert sich</w:t>
            </w:r>
          </w:p>
          <w:p w14:paraId="6D223167" w14:textId="625B8B3F" w:rsidR="00C47A56" w:rsidRPr="00C2140A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C2140A">
              <w:rPr>
                <w:rFonts w:ascii="Arial" w:hAnsi="Arial" w:cs="Arial"/>
                <w:b/>
              </w:rPr>
              <w:t>Der Erdspross eines Buschwindröschens</w:t>
            </w:r>
          </w:p>
          <w:p w14:paraId="0EF06144" w14:textId="77777777" w:rsidR="00387437" w:rsidRDefault="00387437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</w:p>
          <w:p w14:paraId="273CEFE1" w14:textId="1544E420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Wie wir Pflanzen nutzen</w:t>
            </w:r>
          </w:p>
          <w:p w14:paraId="5A450AC5" w14:textId="34BA5211" w:rsidR="00C47A56" w:rsidRPr="00A96CA8" w:rsidRDefault="00C47A56" w:rsidP="00387437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Zwei Wege zu mehr Kartoffeln</w:t>
            </w:r>
          </w:p>
          <w:p w14:paraId="69EC0A70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F5957DC" w14:textId="42E54605" w:rsidR="00C47A56" w:rsidRPr="007B2E94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Was wir aus Wildkohl gezüchtet haben</w:t>
            </w:r>
          </w:p>
          <w:p w14:paraId="418C5F59" w14:textId="3F6321A0" w:rsidR="00C47A56" w:rsidRPr="007B2E94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 entsteht Apfelsaft</w:t>
            </w:r>
          </w:p>
          <w:p w14:paraId="00F454BD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B6B42B3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Was steckt in der Kartoffel?</w:t>
            </w:r>
          </w:p>
          <w:p w14:paraId="213A64CD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Zucker aus Pflanzen</w:t>
            </w:r>
          </w:p>
          <w:p w14:paraId="2CD86D13" w14:textId="77777777" w:rsidR="00387437" w:rsidRDefault="00387437" w:rsidP="00387437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</w:p>
          <w:p w14:paraId="427911DE" w14:textId="1909D819" w:rsidR="00387437" w:rsidRPr="007B2E94" w:rsidRDefault="00387437" w:rsidP="00387437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EDEC91" w14:textId="553DE93C" w:rsidR="00C47A56" w:rsidRPr="00387437" w:rsidRDefault="00387437" w:rsidP="00387437">
            <w:pPr>
              <w:pStyle w:val="NurText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Dieses Teilkapitel ist ein zusätzliches Angebot des Verlags.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467E37" w14:textId="77777777" w:rsidR="00C47A56" w:rsidRPr="00387437" w:rsidRDefault="00C47A56" w:rsidP="00387437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345FD1" w14:textId="77777777" w:rsidR="00C47A56" w:rsidRPr="00387437" w:rsidRDefault="00C47A56" w:rsidP="00387437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9935C3" w14:textId="67E87098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56FBAF9A" w14:textId="77777777" w:rsidTr="00387437">
        <w:trPr>
          <w:trHeight w:val="3767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0B63D3" w14:textId="529EE5CD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FC95E2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6CC804C8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506C5C0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5779E33C" w14:textId="1FC571B3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B2E94">
              <w:rPr>
                <w:rFonts w:ascii="Arial" w:hAnsi="Arial" w:cs="Arial"/>
                <w:b/>
              </w:rPr>
              <w:t>Der Aussaatkalender</w:t>
            </w:r>
          </w:p>
          <w:p w14:paraId="532152EA" w14:textId="77777777" w:rsidR="00C47A56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Pr="007B2E94">
              <w:rPr>
                <w:rFonts w:ascii="Arial" w:hAnsi="Arial" w:cs="Arial"/>
                <w:b/>
              </w:rPr>
              <w:t>Der Raps in der Fruchtfolge</w:t>
            </w:r>
          </w:p>
          <w:p w14:paraId="7F0190D5" w14:textId="32C11EA5" w:rsidR="00387437" w:rsidRDefault="00387437" w:rsidP="00387437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ind w:left="227" w:hanging="227"/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AD2E39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19D662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20C11D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D3233C" w14:textId="034CC4A6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176DBCAC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66A3E" w14:textId="29BE5A12" w:rsidR="00C47A56" w:rsidRPr="00157AE9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BADAEF" w14:textId="622DB959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6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>Eine neue Zeit beginnt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176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>
              <w:rPr>
                <w:rFonts w:ascii="Arial" w:hAnsi="Arial" w:cs="Arial"/>
                <w:b/>
                <w:sz w:val="32"/>
                <w:szCs w:val="24"/>
              </w:rPr>
              <w:t>199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C47A56" w:rsidRPr="00621053" w14:paraId="5EF7F4AF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187D57" w14:textId="23796E0C" w:rsidR="00C47A56" w:rsidRPr="00157AE9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78AFAB" w14:textId="2E895B8F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6.1 Zeit der Veränderung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178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191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7FD1EEC2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4BEF10" w14:textId="18F3E367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439C4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B23E28">
              <w:rPr>
                <w:rFonts w:ascii="Arial" w:hAnsi="Arial" w:cs="Arial"/>
                <w:b/>
              </w:rPr>
              <w:t>Die</w:t>
            </w:r>
            <w:r>
              <w:rPr>
                <w:rFonts w:ascii="Arial" w:hAnsi="Arial" w:cs="Arial"/>
                <w:b/>
              </w:rPr>
              <w:t xml:space="preserve"> männlichen</w:t>
            </w:r>
            <w:r w:rsidRPr="00B23E28">
              <w:rPr>
                <w:rFonts w:ascii="Arial" w:hAnsi="Arial" w:cs="Arial"/>
                <w:b/>
              </w:rPr>
              <w:t xml:space="preserve"> Geschlechtsorgane</w:t>
            </w:r>
          </w:p>
          <w:p w14:paraId="729BE6F8" w14:textId="2C61B092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B23E28">
              <w:rPr>
                <w:rFonts w:ascii="Arial" w:hAnsi="Arial" w:cs="Arial"/>
                <w:b/>
              </w:rPr>
              <w:t>Die</w:t>
            </w:r>
            <w:r>
              <w:rPr>
                <w:rFonts w:ascii="Arial" w:hAnsi="Arial" w:cs="Arial"/>
                <w:b/>
              </w:rPr>
              <w:t xml:space="preserve"> weiblichen</w:t>
            </w:r>
            <w:r w:rsidRPr="00B23E28">
              <w:rPr>
                <w:rFonts w:ascii="Arial" w:hAnsi="Arial" w:cs="Arial"/>
                <w:b/>
              </w:rPr>
              <w:t xml:space="preserve"> Geschlechtsorgane</w:t>
            </w:r>
          </w:p>
          <w:p w14:paraId="7C584381" w14:textId="016E7922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Pubertät – du veränderst dich</w:t>
            </w:r>
          </w:p>
          <w:p w14:paraId="3C990C35" w14:textId="4DD8AFAD" w:rsidR="00C47A56" w:rsidRPr="00645AF0" w:rsidRDefault="00C47A56" w:rsidP="00387437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Körperliche Entwicklung</w:t>
            </w:r>
          </w:p>
          <w:p w14:paraId="159A4C50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3C6F52C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</w:rPr>
              <w:t xml:space="preserve">Körperpflege </w:t>
            </w:r>
          </w:p>
          <w:p w14:paraId="622E9DD9" w14:textId="08357213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Geschlechts</w:t>
            </w:r>
            <w:r w:rsidRPr="00645AF0">
              <w:rPr>
                <w:rFonts w:ascii="Arial" w:hAnsi="Arial" w:cs="Arial"/>
                <w:b/>
              </w:rPr>
              <w:t>hormone</w:t>
            </w:r>
          </w:p>
          <w:p w14:paraId="1BD66B6B" w14:textId="77777777" w:rsidR="00C47A56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45AF0">
              <w:rPr>
                <w:rFonts w:ascii="Arial" w:hAnsi="Arial" w:cs="Arial"/>
                <w:b/>
              </w:rPr>
              <w:t>Mögliche Gefahren im Netz</w:t>
            </w:r>
          </w:p>
          <w:p w14:paraId="04AA0E21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Menstruationszyklus</w:t>
            </w:r>
          </w:p>
          <w:p w14:paraId="0AECC775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38AC8136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D7CA6">
              <w:rPr>
                <w:rFonts w:ascii="Arial" w:hAnsi="Arial" w:cs="Arial"/>
                <w:b/>
              </w:rPr>
              <w:t>Menstruationshygiene</w:t>
            </w:r>
          </w:p>
          <w:p w14:paraId="4CE5C6D0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D7CA6">
              <w:rPr>
                <w:rFonts w:ascii="Arial" w:hAnsi="Arial" w:cs="Arial"/>
                <w:b/>
              </w:rPr>
              <w:t>Verhütungsmittel</w:t>
            </w:r>
          </w:p>
          <w:p w14:paraId="35FCB734" w14:textId="77777777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D7CA6">
              <w:rPr>
                <w:rFonts w:ascii="Arial" w:hAnsi="Arial" w:cs="Arial"/>
                <w:b/>
              </w:rPr>
              <w:t>Du allein entscheidest!</w:t>
            </w:r>
          </w:p>
          <w:p w14:paraId="636F76DA" w14:textId="41ECD6E4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62F770A" w14:textId="60F81182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</w:rPr>
              <w:t>Angebot</w:t>
            </w:r>
            <w:r>
              <w:rPr>
                <w:rFonts w:ascii="Arial" w:hAnsi="Arial" w:cs="Arial"/>
                <w:b/>
              </w:rPr>
              <w:t>e</w:t>
            </w:r>
            <w:r w:rsidRPr="00645AF0">
              <w:rPr>
                <w:rFonts w:ascii="Arial" w:hAnsi="Arial" w:cs="Arial"/>
                <w:b/>
              </w:rPr>
              <w:t xml:space="preserve"> des Monats</w:t>
            </w:r>
          </w:p>
          <w:p w14:paraId="25F69F6A" w14:textId="7143B4D5" w:rsidR="00C47A56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</w:rPr>
              <w:t>Tanzen oder doch lieber Boxen?!</w:t>
            </w:r>
          </w:p>
          <w:p w14:paraId="253D6792" w14:textId="330D30C9" w:rsidR="00C47A56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</w:rPr>
              <w:t>Violas Spiegelbild</w:t>
            </w:r>
          </w:p>
          <w:p w14:paraId="7A1EFA39" w14:textId="08317118" w:rsidR="00C47A56" w:rsidRPr="00D52869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  <w:color w:val="CC0066"/>
              </w:rPr>
              <w:lastRenderedPageBreak/>
              <w:t>Extra:</w:t>
            </w:r>
            <w:r w:rsidRPr="00645AF0">
              <w:rPr>
                <w:rFonts w:ascii="Arial" w:hAnsi="Arial" w:cs="Arial"/>
                <w:b/>
              </w:rPr>
              <w:t xml:space="preserve"> Bunt gemischt wie ein Regenbogen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B5D14E" w14:textId="29CDEDAC" w:rsidR="00387437" w:rsidRP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lastRenderedPageBreak/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1) die Geschlechtsorgane des Menschen unter Verwendung der Fachsprache benennen und ihre Funktion beschreiben </w:t>
            </w:r>
          </w:p>
          <w:p w14:paraId="1E2B4DBE" w14:textId="77777777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4109E574" w14:textId="77777777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2C5B2422" w14:textId="5BAFF8EE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>2) die physischen und psychischen Veränderungen während der Pubertät nennen</w:t>
            </w:r>
          </w:p>
          <w:p w14:paraId="52C22F58" w14:textId="77777777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E415064" w14:textId="77777777" w:rsidR="00493599" w:rsidRDefault="00493599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234E0320" w14:textId="77777777" w:rsidR="00493599" w:rsidRDefault="00493599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A692AD5" w14:textId="77777777" w:rsidR="00493599" w:rsidRPr="00387437" w:rsidRDefault="00493599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7E523289" w14:textId="26FBB34B" w:rsidR="00387437" w:rsidRP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nennen (Menstruationszyklus, Geschlechtszellen, Geschlechtsverkehr, innere Befruchtung) </w:t>
            </w:r>
          </w:p>
          <w:p w14:paraId="32699AAC" w14:textId="77777777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08C19E89" w14:textId="77777777" w:rsidR="00493599" w:rsidRPr="00387437" w:rsidRDefault="00493599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</w:p>
          <w:p w14:paraId="11724C81" w14:textId="761C1DCB" w:rsidR="00C47A56" w:rsidRP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>4) Maßnahmen der Intimhygiene nennen und begründen</w:t>
            </w: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57BFD3" w14:textId="77777777" w:rsidR="00387437" w:rsidRP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1) die Geschlechtsorgane des Menschen unter Verwendung der Fachsprache benennen und ihre Funktion beschreiben </w:t>
            </w:r>
          </w:p>
          <w:p w14:paraId="5BB2E5BF" w14:textId="77777777" w:rsidR="00C47A56" w:rsidRDefault="00C47A56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24C7E5" w14:textId="7F3FE7A2" w:rsid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2) die physischen und psychischen Veränderungen während der Pubertät </w:t>
            </w:r>
            <w:r>
              <w:rPr>
                <w:rFonts w:ascii="Arial" w:hAnsi="Arial" w:cs="Arial"/>
                <w:sz w:val="18"/>
                <w:szCs w:val="18"/>
              </w:rPr>
              <w:t>erläutern</w:t>
            </w:r>
          </w:p>
          <w:p w14:paraId="2252E1E3" w14:textId="77777777" w:rsidR="00387437" w:rsidRDefault="00387437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A8718A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7EDF17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416DFE" w14:textId="28CCE771" w:rsidR="00493599" w:rsidRPr="00387437" w:rsidRDefault="00493599" w:rsidP="00493599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</w:t>
            </w:r>
            <w:r>
              <w:rPr>
                <w:rFonts w:ascii="Arial" w:hAnsi="Arial" w:cs="Arial"/>
                <w:sz w:val="18"/>
                <w:szCs w:val="18"/>
              </w:rPr>
              <w:t>beschreiben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 (Menstruationszyklus, Geschlechtszellen, Geschlechtsverkehr, innere Befruchtung) </w:t>
            </w:r>
          </w:p>
          <w:p w14:paraId="6F6DDB3D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3B7586" w14:textId="6480A1E7" w:rsidR="00493599" w:rsidRPr="00387437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>4) Maßnahmen der Intimhygiene nennen und begründen</w:t>
            </w: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66B08F" w14:textId="77777777" w:rsidR="00387437" w:rsidRPr="00387437" w:rsidRDefault="00387437" w:rsidP="00387437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1) die Geschlechtsorgane des Menschen unter Verwendung der Fachsprache benennen und ihre Funktion beschreiben </w:t>
            </w:r>
          </w:p>
          <w:p w14:paraId="5C572A31" w14:textId="77777777" w:rsidR="00C47A56" w:rsidRDefault="00C47A56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7C319F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>2)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3599">
              <w:rPr>
                <w:rFonts w:ascii="Arial" w:hAnsi="Arial" w:cs="Arial"/>
                <w:sz w:val="18"/>
                <w:szCs w:val="18"/>
              </w:rPr>
              <w:t>die physischen und psychischen Veränderungen während der Pubertät beschreiben und als Ursache die Geschlechtshormone nennen</w:t>
            </w:r>
          </w:p>
          <w:p w14:paraId="6BC88C9F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7AA7F" w14:textId="77777777" w:rsidR="00493599" w:rsidRPr="00387437" w:rsidRDefault="00493599" w:rsidP="00493599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</w:t>
            </w:r>
            <w:r>
              <w:rPr>
                <w:rFonts w:ascii="Arial" w:hAnsi="Arial" w:cs="Arial"/>
                <w:sz w:val="18"/>
                <w:szCs w:val="18"/>
              </w:rPr>
              <w:t>beschreiben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 (Menstruationszyklus, Geschlechtszellen, Geschlechtsverkehr, innere Befruchtung) </w:t>
            </w:r>
          </w:p>
          <w:p w14:paraId="089F691D" w14:textId="77777777" w:rsidR="00493599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4FD07" w14:textId="669038F4" w:rsidR="00493599" w:rsidRPr="00387437" w:rsidRDefault="00493599" w:rsidP="00387437">
            <w:pPr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>4) Maßnahmen der Intimhygiene nennen und begründen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EDA4A3" w14:textId="32FE37F2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259F5878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611590" w14:textId="4FADF465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3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3C2D36" w14:textId="230E5E53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Menschliche Entwicklung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192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196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47A56" w:rsidRPr="00621053" w14:paraId="6A7084B4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BAAED3" w14:textId="5F6793BF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7BEBFE" w14:textId="4B5FFF4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  <w:color w:val="009999"/>
              </w:rPr>
              <w:t>Infografik:</w:t>
            </w:r>
            <w:r w:rsidRPr="00645AF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Ein Mensch entsteht</w:t>
            </w:r>
          </w:p>
          <w:p w14:paraId="09BC8CCD" w14:textId="029EB21E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Geburt</w:t>
            </w:r>
          </w:p>
          <w:p w14:paraId="1DE18ACF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096FB7E" w14:textId="5D4C42F1" w:rsidR="00C47A56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Meilensteine der Entwicklung</w:t>
            </w:r>
          </w:p>
          <w:p w14:paraId="17D1BA8F" w14:textId="186AFF5E" w:rsidR="00C47A56" w:rsidRPr="0013482A" w:rsidRDefault="00C47A56" w:rsidP="00C47A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645AF0">
              <w:rPr>
                <w:rFonts w:ascii="Arial" w:hAnsi="Arial" w:cs="Arial"/>
                <w:b/>
                <w:color w:val="CC0066"/>
              </w:rPr>
              <w:t>Extra:</w:t>
            </w:r>
            <w:r w:rsidRPr="00645AF0">
              <w:rPr>
                <w:rFonts w:ascii="Arial" w:hAnsi="Arial" w:cs="Arial"/>
                <w:b/>
              </w:rPr>
              <w:t xml:space="preserve"> </w:t>
            </w:r>
            <w:r w:rsidRPr="007D7CA6">
              <w:rPr>
                <w:rFonts w:ascii="Arial" w:hAnsi="Arial" w:cs="Arial"/>
                <w:b/>
              </w:rPr>
              <w:t>Zu früh geboren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EF4CAD" w14:textId="77777777" w:rsidR="00493599" w:rsidRPr="00387437" w:rsidRDefault="00493599" w:rsidP="00493599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nennen (Menstruationszyklus, Geschlechtszellen, Geschlechtsverkehr, innere Befruchtung) </w:t>
            </w:r>
          </w:p>
          <w:p w14:paraId="63EEB49F" w14:textId="1084A8D3" w:rsidR="00C47A56" w:rsidRPr="00493599" w:rsidRDefault="00C47A56" w:rsidP="00493599">
            <w:pPr>
              <w:pStyle w:val="Textkrper"/>
              <w:numPr>
                <w:ilvl w:val="0"/>
                <w:numId w:val="0"/>
              </w:numPr>
              <w:spacing w:after="0"/>
              <w:ind w:left="227" w:hanging="22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B05CDE" w14:textId="77777777" w:rsidR="00493599" w:rsidRPr="00387437" w:rsidRDefault="00493599" w:rsidP="00493599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</w:t>
            </w:r>
            <w:r>
              <w:rPr>
                <w:rFonts w:ascii="Arial" w:hAnsi="Arial" w:cs="Arial"/>
                <w:sz w:val="18"/>
                <w:szCs w:val="18"/>
              </w:rPr>
              <w:t>beschreiben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 (Menstruationszyklus, Geschlechtszellen, Geschlechtsverkehr, innere Befruchtung) </w:t>
            </w:r>
          </w:p>
          <w:p w14:paraId="337B886D" w14:textId="77777777" w:rsidR="00C47A56" w:rsidRPr="00493599" w:rsidRDefault="00C47A56" w:rsidP="004935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597C55" w14:textId="77777777" w:rsidR="00493599" w:rsidRPr="00387437" w:rsidRDefault="00493599" w:rsidP="00493599">
            <w:pPr>
              <w:pStyle w:val="NurText"/>
              <w:rPr>
                <w:rFonts w:ascii="Arial" w:hAnsi="Arial" w:cs="Arial"/>
                <w:sz w:val="18"/>
                <w:szCs w:val="18"/>
              </w:rPr>
            </w:pPr>
            <w:r w:rsidRPr="00387437">
              <w:rPr>
                <w:rFonts w:ascii="Arial" w:hAnsi="Arial" w:cs="Arial"/>
                <w:sz w:val="18"/>
                <w:szCs w:val="18"/>
              </w:rPr>
              <w:t>3.1.3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3) die Grundlagen der geschlechtlichen Fortpflanzung beim Menschen </w:t>
            </w:r>
            <w:r>
              <w:rPr>
                <w:rFonts w:ascii="Arial" w:hAnsi="Arial" w:cs="Arial"/>
                <w:sz w:val="18"/>
                <w:szCs w:val="18"/>
              </w:rPr>
              <w:t>beschreiben</w:t>
            </w:r>
            <w:r w:rsidRPr="00387437">
              <w:rPr>
                <w:rFonts w:ascii="Arial" w:hAnsi="Arial" w:cs="Arial"/>
                <w:sz w:val="18"/>
                <w:szCs w:val="18"/>
              </w:rPr>
              <w:t xml:space="preserve"> (Menstruationszyklus, Geschlechtszellen, Geschlechtsverkehr, innere Befruchtung) </w:t>
            </w:r>
          </w:p>
          <w:p w14:paraId="7A4BE4E2" w14:textId="77777777" w:rsidR="00C47A56" w:rsidRPr="00493599" w:rsidRDefault="00C47A56" w:rsidP="004935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942C33" w14:textId="54D49458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63EA7DC4" w14:textId="77777777" w:rsidTr="00093E0C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1A6520" w14:textId="239C0278" w:rsidR="00C47A56" w:rsidRDefault="00C47A56" w:rsidP="00C47A5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CDBDCA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3745631D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64FB7C5A" w14:textId="77777777" w:rsidR="00C47A56" w:rsidRDefault="00C47A56" w:rsidP="00C47A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296725FA" w14:textId="37B829BB" w:rsidR="00C47A56" w:rsidRPr="00761B8C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92D050"/>
              </w:rPr>
            </w:pPr>
            <w:r w:rsidRPr="00761B8C">
              <w:rPr>
                <w:rFonts w:ascii="Arial" w:hAnsi="Arial" w:cs="Arial"/>
                <w:b/>
              </w:rPr>
              <w:t>Auf dem Weg zum Erwachsenwerden</w:t>
            </w:r>
          </w:p>
          <w:p w14:paraId="24A63C8A" w14:textId="30C6902A" w:rsidR="00C47A56" w:rsidRPr="00B2326F" w:rsidRDefault="00C47A56" w:rsidP="00387437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92D050"/>
              </w:rPr>
            </w:pPr>
            <w:r w:rsidRPr="007D7CA6">
              <w:rPr>
                <w:rFonts w:ascii="Arial" w:hAnsi="Arial" w:cs="Arial"/>
                <w:b/>
                <w:color w:val="CC0066"/>
              </w:rPr>
              <w:t>Extra:</w:t>
            </w:r>
            <w:r w:rsidRPr="007D7CA6">
              <w:rPr>
                <w:rFonts w:ascii="Arial" w:hAnsi="Arial" w:cs="Arial"/>
                <w:b/>
              </w:rPr>
              <w:t xml:space="preserve"> </w:t>
            </w:r>
            <w:r w:rsidRPr="00761B8C">
              <w:rPr>
                <w:rFonts w:ascii="Arial" w:hAnsi="Arial" w:cs="Arial"/>
                <w:b/>
              </w:rPr>
              <w:t>Schwanger oder nicht?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6D51A7" w14:textId="77777777" w:rsidR="00C47A56" w:rsidRPr="00573675" w:rsidRDefault="00C47A56" w:rsidP="00C47A56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345F93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735DE1" w14:textId="77777777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E22D24" w14:textId="4C98A80A" w:rsidR="00C47A56" w:rsidRPr="00621053" w:rsidRDefault="00C47A56" w:rsidP="00C47A56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C47A56" w:rsidRPr="00621053" w14:paraId="7DDB6A0A" w14:textId="3FE536D6" w:rsidTr="00093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38" w:type="dxa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1F03A3" w14:textId="0E250572" w:rsidR="00C47A56" w:rsidRPr="00621053" w:rsidRDefault="00C47A56" w:rsidP="00C47A5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21053">
              <w:rPr>
                <w:rFonts w:ascii="Arial" w:hAnsi="Arial" w:cs="Arial"/>
                <w:b/>
              </w:rPr>
              <w:fldChar w:fldCharType="begin"/>
            </w:r>
            <w:r w:rsidRPr="00621053">
              <w:rPr>
                <w:rFonts w:ascii="Arial" w:hAnsi="Arial" w:cs="Arial"/>
                <w:b/>
              </w:rPr>
              <w:instrText xml:space="preserve"> =SUM(ABOVE) </w:instrText>
            </w:r>
            <w:r w:rsidRPr="00621053">
              <w:rPr>
                <w:rFonts w:ascii="Arial" w:hAnsi="Arial" w:cs="Arial"/>
                <w:b/>
              </w:rPr>
              <w:fldChar w:fldCharType="separate"/>
            </w:r>
            <w:r w:rsidR="00493599">
              <w:rPr>
                <w:rFonts w:ascii="Arial" w:hAnsi="Arial" w:cs="Arial"/>
                <w:b/>
                <w:noProof/>
              </w:rPr>
              <w:t>100</w:t>
            </w:r>
            <w:r w:rsidRPr="0062105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23F0C5" w14:textId="77777777" w:rsidR="00C47A56" w:rsidRPr="00621053" w:rsidRDefault="00C47A56" w:rsidP="00C47A5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8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758F20" w14:textId="77777777" w:rsidR="00C47A56" w:rsidRPr="00621053" w:rsidRDefault="00C47A56" w:rsidP="00C47A5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C5C942F" w14:textId="77777777" w:rsidR="004F55B0" w:rsidRDefault="004F55B0" w:rsidP="004F55B0">
      <w:pPr>
        <w:tabs>
          <w:tab w:val="left" w:pos="567"/>
        </w:tabs>
        <w:rPr>
          <w:rFonts w:ascii="Arial" w:hAnsi="Arial" w:cs="Arial"/>
          <w:sz w:val="16"/>
          <w:szCs w:val="16"/>
        </w:rPr>
      </w:pPr>
      <w:r w:rsidRPr="002B590C">
        <w:rPr>
          <w:rFonts w:ascii="Arial" w:hAnsi="Arial" w:cs="Arial"/>
          <w:sz w:val="16"/>
          <w:szCs w:val="16"/>
        </w:rPr>
        <w:tab/>
      </w:r>
      <w:r w:rsidRPr="00BC1687">
        <w:rPr>
          <w:rFonts w:ascii="Arial" w:hAnsi="Arial" w:cs="Arial"/>
          <w:sz w:val="16"/>
          <w:szCs w:val="16"/>
        </w:rPr>
        <w:t>Wenn Sie die Anzahl der Stunden in einzelnen Zeilen ändern</w:t>
      </w:r>
      <w:r>
        <w:rPr>
          <w:rFonts w:ascii="Arial" w:hAnsi="Arial" w:cs="Arial"/>
          <w:sz w:val="16"/>
          <w:szCs w:val="16"/>
        </w:rPr>
        <w:t xml:space="preserve">, markieren Sie anschließend die Summe im untersten Feld und drücken Sie „F9“, um den Wert zu aktualisieren! </w:t>
      </w:r>
    </w:p>
    <w:p w14:paraId="657FFC10" w14:textId="718F7DF0" w:rsidR="00D22355" w:rsidRDefault="00D22355">
      <w:pPr>
        <w:rPr>
          <w:rFonts w:ascii="Arial" w:hAnsi="Arial" w:cs="Arial"/>
          <w:color w:val="000000"/>
          <w:sz w:val="21"/>
          <w:szCs w:val="21"/>
        </w:rPr>
      </w:pPr>
    </w:p>
    <w:p w14:paraId="28DF547A" w14:textId="1AB8A291" w:rsidR="003A6F7B" w:rsidRDefault="003A6F7B">
      <w:pPr>
        <w:rPr>
          <w:rFonts w:ascii="Arial" w:hAnsi="Arial" w:cs="Arial"/>
          <w:color w:val="000000"/>
          <w:sz w:val="21"/>
          <w:szCs w:val="21"/>
        </w:rPr>
      </w:pPr>
    </w:p>
    <w:sectPr w:rsidR="003A6F7B" w:rsidSect="00BA59DF">
      <w:footerReference w:type="default" r:id="rId9"/>
      <w:pgSz w:w="16840" w:h="11907" w:orient="landscape" w:code="9"/>
      <w:pgMar w:top="1134" w:right="737" w:bottom="1134" w:left="737" w:header="284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E1BE9" w14:textId="77777777" w:rsidR="00CD7EDA" w:rsidRDefault="00CD7EDA">
      <w:r>
        <w:separator/>
      </w:r>
    </w:p>
  </w:endnote>
  <w:endnote w:type="continuationSeparator" w:id="0">
    <w:p w14:paraId="03DED0D4" w14:textId="77777777" w:rsidR="00CD7EDA" w:rsidRDefault="00CD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AE3611" w14:paraId="113E757E" w14:textId="7777777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9F9EFCB" w14:textId="185F4DA2" w:rsidR="00AE3611" w:rsidRDefault="00AE3611">
          <w:pPr>
            <w:pStyle w:val="pdffusszeile"/>
            <w:spacing w:before="0" w:line="240" w:lineRule="auto"/>
          </w:pPr>
          <w:r>
            <w:drawing>
              <wp:inline distT="0" distB="0" distL="0" distR="0" wp14:anchorId="140E25FD" wp14:editId="1700E509">
                <wp:extent cx="466725" cy="238125"/>
                <wp:effectExtent l="0" t="0" r="9525" b="9525"/>
                <wp:docPr id="1" name="Bild 2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70F60B" w14:textId="625A41DF" w:rsidR="00AE3611" w:rsidRDefault="00AE3611">
          <w:pPr>
            <w:pStyle w:val="pdffusszeile"/>
          </w:pPr>
          <w:r>
            <w:t>© Ernst Klett Verlag GmbH, Stuttgart 202</w:t>
          </w:r>
          <w:r w:rsidR="0056270B">
            <w:t>6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9BF6CA" w14:textId="70FA24B9" w:rsidR="00AE3611" w:rsidRPr="00D54FA0" w:rsidRDefault="00AE3611">
          <w:pPr>
            <w:pStyle w:val="pdffusszeile"/>
          </w:pPr>
          <w:r>
            <w:rPr>
              <w:b/>
            </w:rPr>
            <w:t xml:space="preserve">Autor: </w:t>
          </w:r>
          <w:r w:rsidR="00FC2048">
            <w:t>Ernst Klett Verlag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6576158" w14:textId="77777777" w:rsidR="00AE3611" w:rsidRDefault="00AE3611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242E1474" w14:textId="77777777" w:rsidR="00AE3611" w:rsidRDefault="00AE3611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E85E" w14:textId="77777777" w:rsidR="00CD7EDA" w:rsidRDefault="00CD7EDA">
      <w:r>
        <w:separator/>
      </w:r>
    </w:p>
  </w:footnote>
  <w:footnote w:type="continuationSeparator" w:id="0">
    <w:p w14:paraId="587C4AC1" w14:textId="77777777" w:rsidR="00CD7EDA" w:rsidRDefault="00CD7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ADA"/>
    <w:multiLevelType w:val="hybridMultilevel"/>
    <w:tmpl w:val="BD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47225"/>
    <w:multiLevelType w:val="hybridMultilevel"/>
    <w:tmpl w:val="316C647A"/>
    <w:lvl w:ilvl="0" w:tplc="A8A08ADA">
      <w:start w:val="1"/>
      <w:numFmt w:val="bullet"/>
      <w:pStyle w:val="Textkrper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377AC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7181A"/>
    <w:multiLevelType w:val="hybridMultilevel"/>
    <w:tmpl w:val="958E0FAE"/>
    <w:lvl w:ilvl="0" w:tplc="67A80140">
      <w:start w:val="6"/>
      <w:numFmt w:val="bullet"/>
      <w:lvlText w:val="̶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A5DB3"/>
    <w:multiLevelType w:val="hybridMultilevel"/>
    <w:tmpl w:val="3BCEBE4C"/>
    <w:lvl w:ilvl="0" w:tplc="67A80140">
      <w:start w:val="6"/>
      <w:numFmt w:val="bullet"/>
      <w:lvlText w:val="̶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2245D"/>
    <w:multiLevelType w:val="hybridMultilevel"/>
    <w:tmpl w:val="5596EB58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77631"/>
    <w:multiLevelType w:val="hybridMultilevel"/>
    <w:tmpl w:val="2B4C4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E6DC6"/>
    <w:multiLevelType w:val="hybridMultilevel"/>
    <w:tmpl w:val="2D06A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032C9"/>
    <w:multiLevelType w:val="hybridMultilevel"/>
    <w:tmpl w:val="2A8C87AA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209456">
    <w:abstractNumId w:val="1"/>
  </w:num>
  <w:num w:numId="2" w16cid:durableId="914970810">
    <w:abstractNumId w:val="1"/>
  </w:num>
  <w:num w:numId="3" w16cid:durableId="606930833">
    <w:abstractNumId w:val="1"/>
  </w:num>
  <w:num w:numId="4" w16cid:durableId="2132165871">
    <w:abstractNumId w:val="1"/>
  </w:num>
  <w:num w:numId="5" w16cid:durableId="328795389">
    <w:abstractNumId w:val="1"/>
  </w:num>
  <w:num w:numId="6" w16cid:durableId="767848074">
    <w:abstractNumId w:val="1"/>
  </w:num>
  <w:num w:numId="7" w16cid:durableId="118761697">
    <w:abstractNumId w:val="1"/>
  </w:num>
  <w:num w:numId="8" w16cid:durableId="712577933">
    <w:abstractNumId w:val="1"/>
  </w:num>
  <w:num w:numId="9" w16cid:durableId="271324185">
    <w:abstractNumId w:val="1"/>
  </w:num>
  <w:num w:numId="10" w16cid:durableId="157538637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3940226">
    <w:abstractNumId w:val="1"/>
  </w:num>
  <w:num w:numId="12" w16cid:durableId="1505436275">
    <w:abstractNumId w:val="1"/>
  </w:num>
  <w:num w:numId="13" w16cid:durableId="1542938053">
    <w:abstractNumId w:val="1"/>
  </w:num>
  <w:num w:numId="14" w16cid:durableId="1402437296">
    <w:abstractNumId w:val="1"/>
  </w:num>
  <w:num w:numId="15" w16cid:durableId="183250360">
    <w:abstractNumId w:val="1"/>
  </w:num>
  <w:num w:numId="16" w16cid:durableId="164126990">
    <w:abstractNumId w:val="1"/>
  </w:num>
  <w:num w:numId="17" w16cid:durableId="203830864">
    <w:abstractNumId w:val="1"/>
  </w:num>
  <w:num w:numId="18" w16cid:durableId="1531726582">
    <w:abstractNumId w:val="1"/>
  </w:num>
  <w:num w:numId="19" w16cid:durableId="47849946">
    <w:abstractNumId w:val="1"/>
  </w:num>
  <w:num w:numId="20" w16cid:durableId="1095902769">
    <w:abstractNumId w:val="1"/>
  </w:num>
  <w:num w:numId="21" w16cid:durableId="2129854664">
    <w:abstractNumId w:val="1"/>
  </w:num>
  <w:num w:numId="22" w16cid:durableId="1983657421">
    <w:abstractNumId w:val="1"/>
  </w:num>
  <w:num w:numId="23" w16cid:durableId="2098936612">
    <w:abstractNumId w:val="1"/>
  </w:num>
  <w:num w:numId="24" w16cid:durableId="31081492">
    <w:abstractNumId w:val="1"/>
  </w:num>
  <w:num w:numId="25" w16cid:durableId="97993095">
    <w:abstractNumId w:val="1"/>
  </w:num>
  <w:num w:numId="26" w16cid:durableId="1346708980">
    <w:abstractNumId w:val="1"/>
  </w:num>
  <w:num w:numId="27" w16cid:durableId="77750846">
    <w:abstractNumId w:val="1"/>
  </w:num>
  <w:num w:numId="28" w16cid:durableId="927612929">
    <w:abstractNumId w:val="1"/>
  </w:num>
  <w:num w:numId="29" w16cid:durableId="1544559814">
    <w:abstractNumId w:val="1"/>
  </w:num>
  <w:num w:numId="30" w16cid:durableId="1466855610">
    <w:abstractNumId w:val="1"/>
  </w:num>
  <w:num w:numId="31" w16cid:durableId="1484154908">
    <w:abstractNumId w:val="1"/>
  </w:num>
  <w:num w:numId="32" w16cid:durableId="1502041566">
    <w:abstractNumId w:val="3"/>
  </w:num>
  <w:num w:numId="33" w16cid:durableId="1119489932">
    <w:abstractNumId w:val="1"/>
  </w:num>
  <w:num w:numId="34" w16cid:durableId="1562592107">
    <w:abstractNumId w:val="1"/>
  </w:num>
  <w:num w:numId="35" w16cid:durableId="1123384862">
    <w:abstractNumId w:val="2"/>
  </w:num>
  <w:num w:numId="36" w16cid:durableId="1099763165">
    <w:abstractNumId w:val="7"/>
  </w:num>
  <w:num w:numId="37" w16cid:durableId="2138450481">
    <w:abstractNumId w:val="5"/>
  </w:num>
  <w:num w:numId="38" w16cid:durableId="1944145631">
    <w:abstractNumId w:val="0"/>
  </w:num>
  <w:num w:numId="39" w16cid:durableId="1121918495">
    <w:abstractNumId w:val="3"/>
  </w:num>
  <w:num w:numId="40" w16cid:durableId="1284727333">
    <w:abstractNumId w:val="6"/>
  </w:num>
  <w:num w:numId="41" w16cid:durableId="963925251">
    <w:abstractNumId w:val="1"/>
  </w:num>
  <w:num w:numId="42" w16cid:durableId="363022867">
    <w:abstractNumId w:val="1"/>
  </w:num>
  <w:num w:numId="43" w16cid:durableId="1798066032">
    <w:abstractNumId w:val="1"/>
  </w:num>
  <w:num w:numId="44" w16cid:durableId="724566398">
    <w:abstractNumId w:val="1"/>
  </w:num>
  <w:num w:numId="45" w16cid:durableId="576742676">
    <w:abstractNumId w:val="1"/>
  </w:num>
  <w:num w:numId="46" w16cid:durableId="25179115">
    <w:abstractNumId w:val="1"/>
  </w:num>
  <w:num w:numId="47" w16cid:durableId="89401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76"/>
    <w:rsid w:val="000000A0"/>
    <w:rsid w:val="0000010A"/>
    <w:rsid w:val="00007554"/>
    <w:rsid w:val="0001001B"/>
    <w:rsid w:val="0001097B"/>
    <w:rsid w:val="00011922"/>
    <w:rsid w:val="00013A7B"/>
    <w:rsid w:val="00015A85"/>
    <w:rsid w:val="0002124F"/>
    <w:rsid w:val="000223E0"/>
    <w:rsid w:val="00024EFD"/>
    <w:rsid w:val="00025B07"/>
    <w:rsid w:val="00027154"/>
    <w:rsid w:val="00027C1B"/>
    <w:rsid w:val="000300BC"/>
    <w:rsid w:val="0003256F"/>
    <w:rsid w:val="00035FE7"/>
    <w:rsid w:val="00040A44"/>
    <w:rsid w:val="00042B9E"/>
    <w:rsid w:val="00052B8C"/>
    <w:rsid w:val="00053D12"/>
    <w:rsid w:val="00055387"/>
    <w:rsid w:val="00055C1B"/>
    <w:rsid w:val="00060B73"/>
    <w:rsid w:val="00076494"/>
    <w:rsid w:val="00081049"/>
    <w:rsid w:val="000818D7"/>
    <w:rsid w:val="00085587"/>
    <w:rsid w:val="000864D0"/>
    <w:rsid w:val="0009139A"/>
    <w:rsid w:val="000923AA"/>
    <w:rsid w:val="00092B6E"/>
    <w:rsid w:val="00093E0C"/>
    <w:rsid w:val="000A0FEF"/>
    <w:rsid w:val="000A2ED1"/>
    <w:rsid w:val="000A41D0"/>
    <w:rsid w:val="000A4396"/>
    <w:rsid w:val="000B0815"/>
    <w:rsid w:val="000B150A"/>
    <w:rsid w:val="000B424B"/>
    <w:rsid w:val="000B785F"/>
    <w:rsid w:val="000C3482"/>
    <w:rsid w:val="000C3D57"/>
    <w:rsid w:val="000C4251"/>
    <w:rsid w:val="000C579D"/>
    <w:rsid w:val="000C671E"/>
    <w:rsid w:val="000D595F"/>
    <w:rsid w:val="000E22CA"/>
    <w:rsid w:val="000E4B1E"/>
    <w:rsid w:val="000E7231"/>
    <w:rsid w:val="000F1584"/>
    <w:rsid w:val="001014D3"/>
    <w:rsid w:val="0011382A"/>
    <w:rsid w:val="00113D7B"/>
    <w:rsid w:val="00115C06"/>
    <w:rsid w:val="001208D9"/>
    <w:rsid w:val="0012282A"/>
    <w:rsid w:val="00122E25"/>
    <w:rsid w:val="001245ED"/>
    <w:rsid w:val="00124B4C"/>
    <w:rsid w:val="001257AC"/>
    <w:rsid w:val="00125CDC"/>
    <w:rsid w:val="00130149"/>
    <w:rsid w:val="00130FD0"/>
    <w:rsid w:val="00132126"/>
    <w:rsid w:val="0013472C"/>
    <w:rsid w:val="0013482A"/>
    <w:rsid w:val="0014019C"/>
    <w:rsid w:val="00140BB3"/>
    <w:rsid w:val="00151312"/>
    <w:rsid w:val="001528F4"/>
    <w:rsid w:val="00156D3D"/>
    <w:rsid w:val="00157AE9"/>
    <w:rsid w:val="0016388E"/>
    <w:rsid w:val="00164CFA"/>
    <w:rsid w:val="0016621D"/>
    <w:rsid w:val="0016701D"/>
    <w:rsid w:val="0016714D"/>
    <w:rsid w:val="00167D98"/>
    <w:rsid w:val="00192F14"/>
    <w:rsid w:val="001957FA"/>
    <w:rsid w:val="001A1C74"/>
    <w:rsid w:val="001A2F6F"/>
    <w:rsid w:val="001A46DB"/>
    <w:rsid w:val="001B19D9"/>
    <w:rsid w:val="001B52AC"/>
    <w:rsid w:val="001B5370"/>
    <w:rsid w:val="001C3474"/>
    <w:rsid w:val="001C55E8"/>
    <w:rsid w:val="001C7898"/>
    <w:rsid w:val="001C7DFE"/>
    <w:rsid w:val="001D2FEE"/>
    <w:rsid w:val="001D51FC"/>
    <w:rsid w:val="001D6437"/>
    <w:rsid w:val="001E12B8"/>
    <w:rsid w:val="001E5FCB"/>
    <w:rsid w:val="001E7F08"/>
    <w:rsid w:val="001F0A73"/>
    <w:rsid w:val="001F5A77"/>
    <w:rsid w:val="001F68AD"/>
    <w:rsid w:val="001F6D5E"/>
    <w:rsid w:val="001F74C6"/>
    <w:rsid w:val="00203180"/>
    <w:rsid w:val="00205F85"/>
    <w:rsid w:val="0020613F"/>
    <w:rsid w:val="0021350D"/>
    <w:rsid w:val="002142A1"/>
    <w:rsid w:val="0022132A"/>
    <w:rsid w:val="00221AA0"/>
    <w:rsid w:val="00223D96"/>
    <w:rsid w:val="002274EF"/>
    <w:rsid w:val="00230BE7"/>
    <w:rsid w:val="00232BBF"/>
    <w:rsid w:val="00233571"/>
    <w:rsid w:val="002344C4"/>
    <w:rsid w:val="00236315"/>
    <w:rsid w:val="00236376"/>
    <w:rsid w:val="00246438"/>
    <w:rsid w:val="002465C1"/>
    <w:rsid w:val="00246CC8"/>
    <w:rsid w:val="00261F8E"/>
    <w:rsid w:val="00262EAE"/>
    <w:rsid w:val="00265913"/>
    <w:rsid w:val="002666DB"/>
    <w:rsid w:val="002670F3"/>
    <w:rsid w:val="002733A3"/>
    <w:rsid w:val="0027402C"/>
    <w:rsid w:val="002878DD"/>
    <w:rsid w:val="00287EEA"/>
    <w:rsid w:val="00290641"/>
    <w:rsid w:val="0029461C"/>
    <w:rsid w:val="002954F5"/>
    <w:rsid w:val="00296051"/>
    <w:rsid w:val="002A4C11"/>
    <w:rsid w:val="002A5D4A"/>
    <w:rsid w:val="002A611A"/>
    <w:rsid w:val="002A77A8"/>
    <w:rsid w:val="002A7C8E"/>
    <w:rsid w:val="002B21DF"/>
    <w:rsid w:val="002B566B"/>
    <w:rsid w:val="002B590C"/>
    <w:rsid w:val="002B778D"/>
    <w:rsid w:val="002D0A9A"/>
    <w:rsid w:val="002D2790"/>
    <w:rsid w:val="002D28D8"/>
    <w:rsid w:val="002D69D7"/>
    <w:rsid w:val="002D7363"/>
    <w:rsid w:val="002E124A"/>
    <w:rsid w:val="002E265A"/>
    <w:rsid w:val="002E465C"/>
    <w:rsid w:val="002E747B"/>
    <w:rsid w:val="002F57E7"/>
    <w:rsid w:val="002F71CF"/>
    <w:rsid w:val="002F7CFD"/>
    <w:rsid w:val="00307EDF"/>
    <w:rsid w:val="003110CA"/>
    <w:rsid w:val="00312489"/>
    <w:rsid w:val="00321A09"/>
    <w:rsid w:val="00322E55"/>
    <w:rsid w:val="00334367"/>
    <w:rsid w:val="00334D31"/>
    <w:rsid w:val="0033598F"/>
    <w:rsid w:val="00343E7A"/>
    <w:rsid w:val="00347B54"/>
    <w:rsid w:val="0035032C"/>
    <w:rsid w:val="0035240F"/>
    <w:rsid w:val="00353381"/>
    <w:rsid w:val="00356183"/>
    <w:rsid w:val="00360373"/>
    <w:rsid w:val="003628B5"/>
    <w:rsid w:val="003649B0"/>
    <w:rsid w:val="00373B4A"/>
    <w:rsid w:val="00377100"/>
    <w:rsid w:val="00380A65"/>
    <w:rsid w:val="00383300"/>
    <w:rsid w:val="00387437"/>
    <w:rsid w:val="003928A3"/>
    <w:rsid w:val="00396902"/>
    <w:rsid w:val="00396B8D"/>
    <w:rsid w:val="003A1E22"/>
    <w:rsid w:val="003A6F7B"/>
    <w:rsid w:val="003A7CF2"/>
    <w:rsid w:val="003B538E"/>
    <w:rsid w:val="003B603C"/>
    <w:rsid w:val="003C18D1"/>
    <w:rsid w:val="003C2F8F"/>
    <w:rsid w:val="003C56DB"/>
    <w:rsid w:val="003D1117"/>
    <w:rsid w:val="003D2B4E"/>
    <w:rsid w:val="003E644B"/>
    <w:rsid w:val="003F0DF4"/>
    <w:rsid w:val="003F2BE6"/>
    <w:rsid w:val="003F5367"/>
    <w:rsid w:val="004021D0"/>
    <w:rsid w:val="0040526D"/>
    <w:rsid w:val="0040536E"/>
    <w:rsid w:val="00405954"/>
    <w:rsid w:val="00410879"/>
    <w:rsid w:val="00410C5A"/>
    <w:rsid w:val="00412160"/>
    <w:rsid w:val="004230B2"/>
    <w:rsid w:val="00425038"/>
    <w:rsid w:val="00441932"/>
    <w:rsid w:val="0044268D"/>
    <w:rsid w:val="00443DAD"/>
    <w:rsid w:val="004465F6"/>
    <w:rsid w:val="0044738D"/>
    <w:rsid w:val="00451B88"/>
    <w:rsid w:val="00452256"/>
    <w:rsid w:val="00452B39"/>
    <w:rsid w:val="00455207"/>
    <w:rsid w:val="0046748F"/>
    <w:rsid w:val="00470885"/>
    <w:rsid w:val="004709E3"/>
    <w:rsid w:val="004723A9"/>
    <w:rsid w:val="00477F1C"/>
    <w:rsid w:val="00483BA6"/>
    <w:rsid w:val="00486997"/>
    <w:rsid w:val="00487D49"/>
    <w:rsid w:val="00491468"/>
    <w:rsid w:val="00492499"/>
    <w:rsid w:val="00492F31"/>
    <w:rsid w:val="00493599"/>
    <w:rsid w:val="00497B76"/>
    <w:rsid w:val="004B321A"/>
    <w:rsid w:val="004B5A1A"/>
    <w:rsid w:val="004C01FA"/>
    <w:rsid w:val="004D05FD"/>
    <w:rsid w:val="004E21D6"/>
    <w:rsid w:val="004E2F4C"/>
    <w:rsid w:val="004E4567"/>
    <w:rsid w:val="004E5BA3"/>
    <w:rsid w:val="004F0112"/>
    <w:rsid w:val="004F1C45"/>
    <w:rsid w:val="004F2B18"/>
    <w:rsid w:val="004F4C9A"/>
    <w:rsid w:val="004F55B0"/>
    <w:rsid w:val="005002CA"/>
    <w:rsid w:val="005008B6"/>
    <w:rsid w:val="005044B6"/>
    <w:rsid w:val="00505341"/>
    <w:rsid w:val="005058B1"/>
    <w:rsid w:val="00507BB6"/>
    <w:rsid w:val="005208E8"/>
    <w:rsid w:val="00521D57"/>
    <w:rsid w:val="00525B8A"/>
    <w:rsid w:val="00535100"/>
    <w:rsid w:val="0053588D"/>
    <w:rsid w:val="005379C8"/>
    <w:rsid w:val="00545BF6"/>
    <w:rsid w:val="00546C32"/>
    <w:rsid w:val="00547519"/>
    <w:rsid w:val="00554025"/>
    <w:rsid w:val="0056270B"/>
    <w:rsid w:val="00564E0D"/>
    <w:rsid w:val="00573675"/>
    <w:rsid w:val="0058433E"/>
    <w:rsid w:val="00592301"/>
    <w:rsid w:val="00596481"/>
    <w:rsid w:val="005A2000"/>
    <w:rsid w:val="005B0D0F"/>
    <w:rsid w:val="005B1B2E"/>
    <w:rsid w:val="005B44F5"/>
    <w:rsid w:val="005B66BA"/>
    <w:rsid w:val="005C68A7"/>
    <w:rsid w:val="005D4C71"/>
    <w:rsid w:val="005D6369"/>
    <w:rsid w:val="005E1FD3"/>
    <w:rsid w:val="005E222E"/>
    <w:rsid w:val="005E3B09"/>
    <w:rsid w:val="005E40A8"/>
    <w:rsid w:val="005E4D67"/>
    <w:rsid w:val="005E67DE"/>
    <w:rsid w:val="005F5A3C"/>
    <w:rsid w:val="005F66CA"/>
    <w:rsid w:val="00600BF2"/>
    <w:rsid w:val="00602054"/>
    <w:rsid w:val="006025C9"/>
    <w:rsid w:val="00605297"/>
    <w:rsid w:val="006155DE"/>
    <w:rsid w:val="006175DD"/>
    <w:rsid w:val="00621053"/>
    <w:rsid w:val="00621752"/>
    <w:rsid w:val="00621976"/>
    <w:rsid w:val="00630DB3"/>
    <w:rsid w:val="0063250B"/>
    <w:rsid w:val="0064346B"/>
    <w:rsid w:val="00645AF0"/>
    <w:rsid w:val="006554B9"/>
    <w:rsid w:val="00657026"/>
    <w:rsid w:val="00660561"/>
    <w:rsid w:val="00663FE8"/>
    <w:rsid w:val="00664DA6"/>
    <w:rsid w:val="00670163"/>
    <w:rsid w:val="006713E4"/>
    <w:rsid w:val="00671A1B"/>
    <w:rsid w:val="0067314B"/>
    <w:rsid w:val="00676AD8"/>
    <w:rsid w:val="006779F4"/>
    <w:rsid w:val="00682CBF"/>
    <w:rsid w:val="006840EC"/>
    <w:rsid w:val="006876B0"/>
    <w:rsid w:val="0069015F"/>
    <w:rsid w:val="00695054"/>
    <w:rsid w:val="006965F2"/>
    <w:rsid w:val="00696665"/>
    <w:rsid w:val="006A0261"/>
    <w:rsid w:val="006A5545"/>
    <w:rsid w:val="006A7067"/>
    <w:rsid w:val="006B4AF5"/>
    <w:rsid w:val="006B67E4"/>
    <w:rsid w:val="006C198D"/>
    <w:rsid w:val="006C4584"/>
    <w:rsid w:val="006C514E"/>
    <w:rsid w:val="006D47A9"/>
    <w:rsid w:val="006D5A4E"/>
    <w:rsid w:val="006D6A3A"/>
    <w:rsid w:val="006D797D"/>
    <w:rsid w:val="006E02F7"/>
    <w:rsid w:val="00701E5B"/>
    <w:rsid w:val="00703880"/>
    <w:rsid w:val="007114D8"/>
    <w:rsid w:val="00714A34"/>
    <w:rsid w:val="00714DAC"/>
    <w:rsid w:val="00720AC5"/>
    <w:rsid w:val="00721623"/>
    <w:rsid w:val="007302A6"/>
    <w:rsid w:val="00730670"/>
    <w:rsid w:val="00730D41"/>
    <w:rsid w:val="00733FBD"/>
    <w:rsid w:val="00734B0D"/>
    <w:rsid w:val="00746BA3"/>
    <w:rsid w:val="00760FB1"/>
    <w:rsid w:val="00761569"/>
    <w:rsid w:val="00761B8C"/>
    <w:rsid w:val="007626D8"/>
    <w:rsid w:val="00763A02"/>
    <w:rsid w:val="00763CBE"/>
    <w:rsid w:val="00770E2C"/>
    <w:rsid w:val="007733D0"/>
    <w:rsid w:val="00780707"/>
    <w:rsid w:val="0078417D"/>
    <w:rsid w:val="007869A0"/>
    <w:rsid w:val="00793136"/>
    <w:rsid w:val="0079408D"/>
    <w:rsid w:val="007952EF"/>
    <w:rsid w:val="00796DC1"/>
    <w:rsid w:val="007A0A51"/>
    <w:rsid w:val="007A407C"/>
    <w:rsid w:val="007A5965"/>
    <w:rsid w:val="007A5FF8"/>
    <w:rsid w:val="007A6623"/>
    <w:rsid w:val="007B0A20"/>
    <w:rsid w:val="007B2E94"/>
    <w:rsid w:val="007B54E7"/>
    <w:rsid w:val="007B6ED0"/>
    <w:rsid w:val="007C7986"/>
    <w:rsid w:val="007D6672"/>
    <w:rsid w:val="007D7A0F"/>
    <w:rsid w:val="007D7CA6"/>
    <w:rsid w:val="007D7D40"/>
    <w:rsid w:val="007E3048"/>
    <w:rsid w:val="007E533B"/>
    <w:rsid w:val="007E65D4"/>
    <w:rsid w:val="007E6B32"/>
    <w:rsid w:val="007F04B9"/>
    <w:rsid w:val="007F16C1"/>
    <w:rsid w:val="007F2A0F"/>
    <w:rsid w:val="007F350C"/>
    <w:rsid w:val="007F4332"/>
    <w:rsid w:val="007F5632"/>
    <w:rsid w:val="0080240A"/>
    <w:rsid w:val="00803C10"/>
    <w:rsid w:val="00804990"/>
    <w:rsid w:val="0082053E"/>
    <w:rsid w:val="00821072"/>
    <w:rsid w:val="008214CA"/>
    <w:rsid w:val="00824B5F"/>
    <w:rsid w:val="008275F5"/>
    <w:rsid w:val="0082791D"/>
    <w:rsid w:val="00830408"/>
    <w:rsid w:val="00842057"/>
    <w:rsid w:val="00842E1E"/>
    <w:rsid w:val="00852EF2"/>
    <w:rsid w:val="008557FD"/>
    <w:rsid w:val="00856252"/>
    <w:rsid w:val="008621E2"/>
    <w:rsid w:val="00870571"/>
    <w:rsid w:val="00875255"/>
    <w:rsid w:val="0087532B"/>
    <w:rsid w:val="008761A6"/>
    <w:rsid w:val="00876EE6"/>
    <w:rsid w:val="0088334D"/>
    <w:rsid w:val="008911B9"/>
    <w:rsid w:val="008925F3"/>
    <w:rsid w:val="00893A36"/>
    <w:rsid w:val="008A0723"/>
    <w:rsid w:val="008A3534"/>
    <w:rsid w:val="008A7EA8"/>
    <w:rsid w:val="008B3900"/>
    <w:rsid w:val="008B4143"/>
    <w:rsid w:val="008B66D1"/>
    <w:rsid w:val="008B7AB3"/>
    <w:rsid w:val="008B7DE3"/>
    <w:rsid w:val="008C3066"/>
    <w:rsid w:val="008C61B6"/>
    <w:rsid w:val="008C653D"/>
    <w:rsid w:val="008E2D77"/>
    <w:rsid w:val="008E6635"/>
    <w:rsid w:val="008F184B"/>
    <w:rsid w:val="008F5901"/>
    <w:rsid w:val="008F6736"/>
    <w:rsid w:val="009033A2"/>
    <w:rsid w:val="009040B2"/>
    <w:rsid w:val="00905196"/>
    <w:rsid w:val="00906C79"/>
    <w:rsid w:val="00914D8D"/>
    <w:rsid w:val="00916188"/>
    <w:rsid w:val="00935F45"/>
    <w:rsid w:val="0093694B"/>
    <w:rsid w:val="009515BA"/>
    <w:rsid w:val="00960143"/>
    <w:rsid w:val="009636B0"/>
    <w:rsid w:val="00963F75"/>
    <w:rsid w:val="009667F1"/>
    <w:rsid w:val="009805B8"/>
    <w:rsid w:val="009823C8"/>
    <w:rsid w:val="0098295B"/>
    <w:rsid w:val="0098596F"/>
    <w:rsid w:val="00987136"/>
    <w:rsid w:val="009B1672"/>
    <w:rsid w:val="009B4F8E"/>
    <w:rsid w:val="009B5163"/>
    <w:rsid w:val="009C2783"/>
    <w:rsid w:val="009C352C"/>
    <w:rsid w:val="009D2A5D"/>
    <w:rsid w:val="009D4D0A"/>
    <w:rsid w:val="009D5524"/>
    <w:rsid w:val="009D604D"/>
    <w:rsid w:val="009D6AED"/>
    <w:rsid w:val="009D6D96"/>
    <w:rsid w:val="009E43BB"/>
    <w:rsid w:val="009F4352"/>
    <w:rsid w:val="009F6261"/>
    <w:rsid w:val="00A0272F"/>
    <w:rsid w:val="00A03106"/>
    <w:rsid w:val="00A05B5B"/>
    <w:rsid w:val="00A10D53"/>
    <w:rsid w:val="00A149E4"/>
    <w:rsid w:val="00A1636D"/>
    <w:rsid w:val="00A205DC"/>
    <w:rsid w:val="00A25546"/>
    <w:rsid w:val="00A26975"/>
    <w:rsid w:val="00A273AF"/>
    <w:rsid w:val="00A312D2"/>
    <w:rsid w:val="00A35CFB"/>
    <w:rsid w:val="00A37C18"/>
    <w:rsid w:val="00A506CE"/>
    <w:rsid w:val="00A51DF4"/>
    <w:rsid w:val="00A51F22"/>
    <w:rsid w:val="00A53246"/>
    <w:rsid w:val="00A54EAA"/>
    <w:rsid w:val="00A57846"/>
    <w:rsid w:val="00A60F83"/>
    <w:rsid w:val="00A61CE9"/>
    <w:rsid w:val="00A645E6"/>
    <w:rsid w:val="00A700E2"/>
    <w:rsid w:val="00A70FB7"/>
    <w:rsid w:val="00A75CE7"/>
    <w:rsid w:val="00A76003"/>
    <w:rsid w:val="00A81CBC"/>
    <w:rsid w:val="00A83BC0"/>
    <w:rsid w:val="00A96CA8"/>
    <w:rsid w:val="00AA2B3F"/>
    <w:rsid w:val="00AA4BF5"/>
    <w:rsid w:val="00AB0084"/>
    <w:rsid w:val="00AB24F0"/>
    <w:rsid w:val="00AC1AF8"/>
    <w:rsid w:val="00AC28DE"/>
    <w:rsid w:val="00AC32A2"/>
    <w:rsid w:val="00AC3795"/>
    <w:rsid w:val="00AC4E27"/>
    <w:rsid w:val="00AC527E"/>
    <w:rsid w:val="00AC580A"/>
    <w:rsid w:val="00AC6EE2"/>
    <w:rsid w:val="00AD0A3F"/>
    <w:rsid w:val="00AD3165"/>
    <w:rsid w:val="00AD3807"/>
    <w:rsid w:val="00AE3611"/>
    <w:rsid w:val="00AE4A5B"/>
    <w:rsid w:val="00AE4AB7"/>
    <w:rsid w:val="00AF37D6"/>
    <w:rsid w:val="00AF3C1C"/>
    <w:rsid w:val="00B04679"/>
    <w:rsid w:val="00B05E5C"/>
    <w:rsid w:val="00B11589"/>
    <w:rsid w:val="00B11A62"/>
    <w:rsid w:val="00B14BBE"/>
    <w:rsid w:val="00B174CF"/>
    <w:rsid w:val="00B21BE3"/>
    <w:rsid w:val="00B23E28"/>
    <w:rsid w:val="00B255F1"/>
    <w:rsid w:val="00B2707B"/>
    <w:rsid w:val="00B33923"/>
    <w:rsid w:val="00B43520"/>
    <w:rsid w:val="00B4603C"/>
    <w:rsid w:val="00B579EC"/>
    <w:rsid w:val="00B57A99"/>
    <w:rsid w:val="00B63D3B"/>
    <w:rsid w:val="00B76E8A"/>
    <w:rsid w:val="00B77087"/>
    <w:rsid w:val="00B81BA0"/>
    <w:rsid w:val="00B958E6"/>
    <w:rsid w:val="00BA18C4"/>
    <w:rsid w:val="00BA3545"/>
    <w:rsid w:val="00BA59DF"/>
    <w:rsid w:val="00BB4CE4"/>
    <w:rsid w:val="00BB51CA"/>
    <w:rsid w:val="00BC0101"/>
    <w:rsid w:val="00BC152B"/>
    <w:rsid w:val="00BC2DF2"/>
    <w:rsid w:val="00BC41E2"/>
    <w:rsid w:val="00BC422A"/>
    <w:rsid w:val="00BC57A8"/>
    <w:rsid w:val="00BC73AA"/>
    <w:rsid w:val="00BD1BE9"/>
    <w:rsid w:val="00BD79CA"/>
    <w:rsid w:val="00BF2804"/>
    <w:rsid w:val="00BF35D2"/>
    <w:rsid w:val="00BF58C9"/>
    <w:rsid w:val="00C0010D"/>
    <w:rsid w:val="00C00D91"/>
    <w:rsid w:val="00C01F4B"/>
    <w:rsid w:val="00C072B6"/>
    <w:rsid w:val="00C2140A"/>
    <w:rsid w:val="00C21A8D"/>
    <w:rsid w:val="00C229FA"/>
    <w:rsid w:val="00C26FE0"/>
    <w:rsid w:val="00C31D44"/>
    <w:rsid w:val="00C325AE"/>
    <w:rsid w:val="00C3425E"/>
    <w:rsid w:val="00C37CD4"/>
    <w:rsid w:val="00C40DA2"/>
    <w:rsid w:val="00C419CC"/>
    <w:rsid w:val="00C42939"/>
    <w:rsid w:val="00C436C2"/>
    <w:rsid w:val="00C43B5A"/>
    <w:rsid w:val="00C44394"/>
    <w:rsid w:val="00C47A56"/>
    <w:rsid w:val="00C51184"/>
    <w:rsid w:val="00C53228"/>
    <w:rsid w:val="00C54498"/>
    <w:rsid w:val="00C556E3"/>
    <w:rsid w:val="00C6016E"/>
    <w:rsid w:val="00C6023F"/>
    <w:rsid w:val="00C626FB"/>
    <w:rsid w:val="00C70B8A"/>
    <w:rsid w:val="00C73AA7"/>
    <w:rsid w:val="00C7402A"/>
    <w:rsid w:val="00C74174"/>
    <w:rsid w:val="00C75442"/>
    <w:rsid w:val="00C8159C"/>
    <w:rsid w:val="00C8478C"/>
    <w:rsid w:val="00C86A4F"/>
    <w:rsid w:val="00C900FC"/>
    <w:rsid w:val="00C9105A"/>
    <w:rsid w:val="00C914AD"/>
    <w:rsid w:val="00C95863"/>
    <w:rsid w:val="00C973B4"/>
    <w:rsid w:val="00CA7B75"/>
    <w:rsid w:val="00CB3377"/>
    <w:rsid w:val="00CB54A9"/>
    <w:rsid w:val="00CC1FCA"/>
    <w:rsid w:val="00CC6308"/>
    <w:rsid w:val="00CD1203"/>
    <w:rsid w:val="00CD19F0"/>
    <w:rsid w:val="00CD6F74"/>
    <w:rsid w:val="00CD7EDA"/>
    <w:rsid w:val="00CE1051"/>
    <w:rsid w:val="00CE318D"/>
    <w:rsid w:val="00CE3E6A"/>
    <w:rsid w:val="00CF1C39"/>
    <w:rsid w:val="00CF2244"/>
    <w:rsid w:val="00CF750C"/>
    <w:rsid w:val="00CF7C4F"/>
    <w:rsid w:val="00D00D08"/>
    <w:rsid w:val="00D06904"/>
    <w:rsid w:val="00D06F5D"/>
    <w:rsid w:val="00D10F19"/>
    <w:rsid w:val="00D14A92"/>
    <w:rsid w:val="00D15125"/>
    <w:rsid w:val="00D17368"/>
    <w:rsid w:val="00D21D55"/>
    <w:rsid w:val="00D22355"/>
    <w:rsid w:val="00D224C1"/>
    <w:rsid w:val="00D30A4F"/>
    <w:rsid w:val="00D31BB5"/>
    <w:rsid w:val="00D44434"/>
    <w:rsid w:val="00D44F7A"/>
    <w:rsid w:val="00D52869"/>
    <w:rsid w:val="00D54FA0"/>
    <w:rsid w:val="00D55968"/>
    <w:rsid w:val="00D6175C"/>
    <w:rsid w:val="00D618C8"/>
    <w:rsid w:val="00D625FF"/>
    <w:rsid w:val="00D6261C"/>
    <w:rsid w:val="00D64309"/>
    <w:rsid w:val="00D76A45"/>
    <w:rsid w:val="00D80019"/>
    <w:rsid w:val="00D80D12"/>
    <w:rsid w:val="00D82BD9"/>
    <w:rsid w:val="00D87656"/>
    <w:rsid w:val="00D91F87"/>
    <w:rsid w:val="00DA0011"/>
    <w:rsid w:val="00DB4A59"/>
    <w:rsid w:val="00DC4269"/>
    <w:rsid w:val="00DC5F90"/>
    <w:rsid w:val="00DC6377"/>
    <w:rsid w:val="00DC69D8"/>
    <w:rsid w:val="00DD2AAF"/>
    <w:rsid w:val="00DD2B69"/>
    <w:rsid w:val="00DD3BA8"/>
    <w:rsid w:val="00DD47D9"/>
    <w:rsid w:val="00DD4816"/>
    <w:rsid w:val="00DD5FCB"/>
    <w:rsid w:val="00DE19A1"/>
    <w:rsid w:val="00DE2F46"/>
    <w:rsid w:val="00DE530E"/>
    <w:rsid w:val="00DF01D3"/>
    <w:rsid w:val="00DF2181"/>
    <w:rsid w:val="00DF3710"/>
    <w:rsid w:val="00E00884"/>
    <w:rsid w:val="00E02C34"/>
    <w:rsid w:val="00E03A0A"/>
    <w:rsid w:val="00E07329"/>
    <w:rsid w:val="00E10241"/>
    <w:rsid w:val="00E10ECA"/>
    <w:rsid w:val="00E11957"/>
    <w:rsid w:val="00E11B8E"/>
    <w:rsid w:val="00E138F5"/>
    <w:rsid w:val="00E2038B"/>
    <w:rsid w:val="00E2216A"/>
    <w:rsid w:val="00E269BE"/>
    <w:rsid w:val="00E27662"/>
    <w:rsid w:val="00E33CE1"/>
    <w:rsid w:val="00E34E3D"/>
    <w:rsid w:val="00E35DC0"/>
    <w:rsid w:val="00E36AA5"/>
    <w:rsid w:val="00E3799D"/>
    <w:rsid w:val="00E41C7D"/>
    <w:rsid w:val="00E47758"/>
    <w:rsid w:val="00E5207D"/>
    <w:rsid w:val="00E54401"/>
    <w:rsid w:val="00E57073"/>
    <w:rsid w:val="00E57785"/>
    <w:rsid w:val="00E6029A"/>
    <w:rsid w:val="00E6071A"/>
    <w:rsid w:val="00E609E9"/>
    <w:rsid w:val="00E62B8E"/>
    <w:rsid w:val="00E63110"/>
    <w:rsid w:val="00E672D1"/>
    <w:rsid w:val="00E723BD"/>
    <w:rsid w:val="00E7255C"/>
    <w:rsid w:val="00E76028"/>
    <w:rsid w:val="00E76DAF"/>
    <w:rsid w:val="00E85F02"/>
    <w:rsid w:val="00E92A59"/>
    <w:rsid w:val="00E92FC9"/>
    <w:rsid w:val="00E96F0A"/>
    <w:rsid w:val="00E971AE"/>
    <w:rsid w:val="00EA0D2E"/>
    <w:rsid w:val="00EA1672"/>
    <w:rsid w:val="00EA33E8"/>
    <w:rsid w:val="00EB058E"/>
    <w:rsid w:val="00EB0E50"/>
    <w:rsid w:val="00EB3122"/>
    <w:rsid w:val="00EB32BB"/>
    <w:rsid w:val="00EB5603"/>
    <w:rsid w:val="00EB6972"/>
    <w:rsid w:val="00EB7F94"/>
    <w:rsid w:val="00EC4137"/>
    <w:rsid w:val="00ED25EA"/>
    <w:rsid w:val="00ED44D6"/>
    <w:rsid w:val="00ED7337"/>
    <w:rsid w:val="00EE4D2E"/>
    <w:rsid w:val="00EE71F0"/>
    <w:rsid w:val="00EE72A5"/>
    <w:rsid w:val="00EE78A8"/>
    <w:rsid w:val="00EE7C89"/>
    <w:rsid w:val="00EF0EAE"/>
    <w:rsid w:val="00EF2904"/>
    <w:rsid w:val="00EF79ED"/>
    <w:rsid w:val="00F000B3"/>
    <w:rsid w:val="00F0086B"/>
    <w:rsid w:val="00F01215"/>
    <w:rsid w:val="00F0518C"/>
    <w:rsid w:val="00F12F85"/>
    <w:rsid w:val="00F14C1C"/>
    <w:rsid w:val="00F162A3"/>
    <w:rsid w:val="00F20CD9"/>
    <w:rsid w:val="00F309AC"/>
    <w:rsid w:val="00F31B13"/>
    <w:rsid w:val="00F32A8E"/>
    <w:rsid w:val="00F3566E"/>
    <w:rsid w:val="00F35938"/>
    <w:rsid w:val="00F40206"/>
    <w:rsid w:val="00F51EC9"/>
    <w:rsid w:val="00F5277C"/>
    <w:rsid w:val="00F565F9"/>
    <w:rsid w:val="00F576D2"/>
    <w:rsid w:val="00F6271E"/>
    <w:rsid w:val="00F63A40"/>
    <w:rsid w:val="00F70A50"/>
    <w:rsid w:val="00F721CA"/>
    <w:rsid w:val="00F749E9"/>
    <w:rsid w:val="00F80BD8"/>
    <w:rsid w:val="00F821FC"/>
    <w:rsid w:val="00F8396F"/>
    <w:rsid w:val="00F906FD"/>
    <w:rsid w:val="00F91153"/>
    <w:rsid w:val="00F92DFA"/>
    <w:rsid w:val="00F9656A"/>
    <w:rsid w:val="00FA238F"/>
    <w:rsid w:val="00FA2404"/>
    <w:rsid w:val="00FA26D3"/>
    <w:rsid w:val="00FA77E5"/>
    <w:rsid w:val="00FB6380"/>
    <w:rsid w:val="00FC034E"/>
    <w:rsid w:val="00FC0DE1"/>
    <w:rsid w:val="00FC2048"/>
    <w:rsid w:val="00FD3293"/>
    <w:rsid w:val="00FD6CDB"/>
    <w:rsid w:val="00FE659D"/>
    <w:rsid w:val="00FF35C5"/>
    <w:rsid w:val="00FF391C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AC0043"/>
  <w15:docId w15:val="{98434C0D-8479-45AB-8682-F23BC660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pdffusszeile">
    <w:name w:val="pdf.fusszeile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Pr>
      <w:rFonts w:ascii="Arial" w:hAnsi="Arial"/>
      <w:b/>
      <w:sz w:val="18"/>
    </w:rPr>
  </w:style>
  <w:style w:type="table" w:styleId="Tabellenraster">
    <w:name w:val="Table Grid"/>
    <w:basedOn w:val="NormaleTabelle"/>
    <w:rsid w:val="00477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0A4396"/>
    <w:pPr>
      <w:numPr>
        <w:numId w:val="1"/>
      </w:numPr>
      <w:spacing w:after="120"/>
    </w:pPr>
  </w:style>
  <w:style w:type="paragraph" w:customStyle="1" w:styleId="plgrundtext">
    <w:name w:val="pl.grundtext"/>
    <w:link w:val="plgrundtextZchn"/>
    <w:rsid w:val="007A5FF8"/>
    <w:pPr>
      <w:spacing w:line="230" w:lineRule="exact"/>
    </w:pPr>
    <w:rPr>
      <w:rFonts w:ascii="Arial" w:hAnsi="Arial"/>
      <w:noProof/>
      <w:sz w:val="18"/>
      <w:szCs w:val="18"/>
    </w:rPr>
  </w:style>
  <w:style w:type="character" w:customStyle="1" w:styleId="plgrundtextZchn">
    <w:name w:val="pl.grundtext Zchn"/>
    <w:link w:val="plgrundtext"/>
    <w:rsid w:val="007A5FF8"/>
    <w:rPr>
      <w:rFonts w:ascii="Arial" w:hAnsi="Arial"/>
      <w:noProof/>
      <w:sz w:val="18"/>
      <w:szCs w:val="18"/>
      <w:lang w:val="de-DE" w:eastAsia="de-DE" w:bidi="ar-SA"/>
    </w:rPr>
  </w:style>
  <w:style w:type="paragraph" w:customStyle="1" w:styleId="plgrundtexttabelle">
    <w:name w:val="pl.grundtext.tabelle"/>
    <w:basedOn w:val="plgrundtext"/>
    <w:link w:val="plgrundtexttabelleZchn"/>
    <w:rsid w:val="00DE2F46"/>
    <w:pPr>
      <w:tabs>
        <w:tab w:val="left" w:pos="284"/>
      </w:tabs>
      <w:ind w:left="284" w:hanging="284"/>
    </w:pPr>
  </w:style>
  <w:style w:type="character" w:customStyle="1" w:styleId="plgrundtexttabelleZchn">
    <w:name w:val="pl.grundtext.tabelle Zchn"/>
    <w:basedOn w:val="plgrundtextZchn"/>
    <w:link w:val="plgrundtexttabelle"/>
    <w:rsid w:val="00DE2F46"/>
    <w:rPr>
      <w:rFonts w:ascii="Arial" w:hAnsi="Arial"/>
      <w:noProof/>
      <w:sz w:val="18"/>
      <w:szCs w:val="18"/>
      <w:lang w:val="de-DE" w:eastAsia="de-DE" w:bidi="ar-SA"/>
    </w:rPr>
  </w:style>
  <w:style w:type="character" w:styleId="Kommentarzeichen">
    <w:name w:val="annotation reference"/>
    <w:semiHidden/>
    <w:rsid w:val="00BD1BE9"/>
    <w:rPr>
      <w:sz w:val="16"/>
      <w:szCs w:val="16"/>
    </w:rPr>
  </w:style>
  <w:style w:type="paragraph" w:styleId="Kommentartext">
    <w:name w:val="annotation text"/>
    <w:basedOn w:val="Standard"/>
    <w:semiHidden/>
    <w:rsid w:val="00BD1BE9"/>
  </w:style>
  <w:style w:type="paragraph" w:styleId="Sprechblasentext">
    <w:name w:val="Balloon Text"/>
    <w:basedOn w:val="Standard"/>
    <w:semiHidden/>
    <w:rsid w:val="00BD1BE9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BD1BE9"/>
    <w:rPr>
      <w:b/>
      <w:bCs/>
    </w:rPr>
  </w:style>
  <w:style w:type="paragraph" w:customStyle="1" w:styleId="plberschrift2">
    <w:name w:val="pl.überschrift2"/>
    <w:basedOn w:val="plgrundtext"/>
    <w:next w:val="plgrundtext"/>
    <w:link w:val="plberschrift2Zchn"/>
    <w:rsid w:val="00347B54"/>
    <w:rPr>
      <w:b/>
    </w:rPr>
  </w:style>
  <w:style w:type="character" w:customStyle="1" w:styleId="plberschrift2Zchn">
    <w:name w:val="pl.überschrift2 Zchn"/>
    <w:link w:val="plberschrift2"/>
    <w:rsid w:val="00347B54"/>
    <w:rPr>
      <w:rFonts w:ascii="Arial" w:hAnsi="Arial"/>
      <w:b/>
      <w:noProof/>
      <w:sz w:val="18"/>
      <w:szCs w:val="18"/>
      <w:lang w:val="de-DE" w:eastAsia="de-DE" w:bidi="ar-SA"/>
    </w:rPr>
  </w:style>
  <w:style w:type="paragraph" w:customStyle="1" w:styleId="pllsungen">
    <w:name w:val="pl.lösungen"/>
    <w:basedOn w:val="plgrundtext"/>
    <w:link w:val="pllsungenZchn"/>
    <w:rsid w:val="00347B54"/>
    <w:pPr>
      <w:tabs>
        <w:tab w:val="left" w:pos="284"/>
      </w:tabs>
      <w:ind w:left="284" w:hanging="284"/>
    </w:pPr>
  </w:style>
  <w:style w:type="character" w:customStyle="1" w:styleId="pllsungenZchn">
    <w:name w:val="pl.lösungen Zchn"/>
    <w:basedOn w:val="plgrundtextZchn"/>
    <w:link w:val="pllsungen"/>
    <w:rsid w:val="00347B54"/>
    <w:rPr>
      <w:rFonts w:ascii="Arial" w:hAnsi="Arial"/>
      <w:noProof/>
      <w:sz w:val="18"/>
      <w:szCs w:val="18"/>
      <w:lang w:val="de-DE" w:eastAsia="de-DE" w:bidi="ar-SA"/>
    </w:rPr>
  </w:style>
  <w:style w:type="paragraph" w:styleId="NurText">
    <w:name w:val="Plain Text"/>
    <w:basedOn w:val="Standard"/>
    <w:link w:val="NurTextZchn"/>
    <w:uiPriority w:val="99"/>
    <w:unhideWhenUsed/>
    <w:rsid w:val="00A700E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A700E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3C2F8F"/>
  </w:style>
  <w:style w:type="paragraph" w:styleId="Funotentext">
    <w:name w:val="footnote text"/>
    <w:basedOn w:val="Standard"/>
    <w:link w:val="FunotentextZchn"/>
    <w:semiHidden/>
    <w:unhideWhenUsed/>
    <w:rsid w:val="003A6F7B"/>
  </w:style>
  <w:style w:type="character" w:customStyle="1" w:styleId="FunotentextZchn">
    <w:name w:val="Fußnotentext Zchn"/>
    <w:basedOn w:val="Absatz-Standardschriftart"/>
    <w:link w:val="Funotentext"/>
    <w:semiHidden/>
    <w:rsid w:val="003A6F7B"/>
  </w:style>
  <w:style w:type="character" w:styleId="Funotenzeichen">
    <w:name w:val="footnote reference"/>
    <w:basedOn w:val="Absatz-Standardschriftart"/>
    <w:semiHidden/>
    <w:unhideWhenUsed/>
    <w:rsid w:val="003A6F7B"/>
    <w:rPr>
      <w:vertAlign w:val="superscript"/>
    </w:rPr>
  </w:style>
  <w:style w:type="paragraph" w:customStyle="1" w:styleId="Default">
    <w:name w:val="Default"/>
    <w:rsid w:val="00E723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06ECD-AFDC-48A7-8472-797AC501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3150</Words>
  <Characters>19849</Characters>
  <Application>Microsoft Office Word</Application>
  <DocSecurity>0</DocSecurity>
  <Lines>165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</vt:lpstr>
    </vt:vector>
  </TitlesOfParts>
  <Company>Ernst Klett Verlag</Company>
  <LinksUpToDate>false</LinksUpToDate>
  <CharactersWithSpaces>22954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</dc:title>
  <dc:creator>Ernst Klett Verlag</dc:creator>
  <cp:lastModifiedBy>Goisser, Kathrin</cp:lastModifiedBy>
  <cp:revision>7</cp:revision>
  <cp:lastPrinted>2018-10-09T07:56:00Z</cp:lastPrinted>
  <dcterms:created xsi:type="dcterms:W3CDTF">2026-07-01T13:27:00Z</dcterms:created>
  <dcterms:modified xsi:type="dcterms:W3CDTF">2026-07-08T13:28:00Z</dcterms:modified>
</cp:coreProperties>
</file>