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B0ABA" w14:textId="7E2DA159" w:rsidR="00220BCD" w:rsidRPr="000E6F08" w:rsidRDefault="00091AE3" w:rsidP="00E60FD4">
      <w:pPr>
        <w:pStyle w:val="stoffdeckblattberschrift2"/>
      </w:pPr>
      <w:r>
        <w:t xml:space="preserve"> </w:t>
      </w:r>
    </w:p>
    <w:p w14:paraId="51677CC0" w14:textId="7F72D0BF" w:rsidR="005B5CAB" w:rsidRPr="00084AB5" w:rsidRDefault="005B5CAB" w:rsidP="005B5CAB">
      <w:pPr>
        <w:pStyle w:val="stoffdeckblattberschrift2"/>
        <w:rPr>
          <w:sz w:val="24"/>
          <w:szCs w:val="24"/>
        </w:rPr>
      </w:pPr>
      <w:r w:rsidRPr="00084AB5">
        <w:rPr>
          <w:b/>
        </w:rPr>
        <w:t>Geschichte und Geschehen Klasse</w:t>
      </w:r>
      <w:r w:rsidR="00476184">
        <w:rPr>
          <w:b/>
        </w:rPr>
        <w:t xml:space="preserve">n </w:t>
      </w:r>
      <w:r w:rsidR="00814104">
        <w:rPr>
          <w:b/>
        </w:rPr>
        <w:t>9</w:t>
      </w:r>
      <w:r w:rsidR="00E432B6">
        <w:rPr>
          <w:b/>
        </w:rPr>
        <w:t>/</w:t>
      </w:r>
      <w:r w:rsidR="00814104">
        <w:rPr>
          <w:b/>
        </w:rPr>
        <w:t>10</w:t>
      </w:r>
      <w:r w:rsidR="00476184">
        <w:rPr>
          <w:b/>
        </w:rPr>
        <w:t xml:space="preserve"> Thüringen</w:t>
      </w:r>
      <w:r w:rsidRPr="00084AB5">
        <w:rPr>
          <w:b/>
        </w:rPr>
        <w:br/>
      </w:r>
      <w:r w:rsidR="00714199" w:rsidRPr="00084AB5">
        <w:rPr>
          <w:sz w:val="24"/>
          <w:szCs w:val="24"/>
        </w:rPr>
        <w:t>(978-3-12-</w:t>
      </w:r>
      <w:r w:rsidR="00E432B6">
        <w:rPr>
          <w:sz w:val="24"/>
          <w:szCs w:val="24"/>
        </w:rPr>
        <w:t>4436</w:t>
      </w:r>
      <w:r w:rsidR="00814104">
        <w:rPr>
          <w:sz w:val="24"/>
          <w:szCs w:val="24"/>
        </w:rPr>
        <w:t>6</w:t>
      </w:r>
      <w:r w:rsidR="00E432B6">
        <w:rPr>
          <w:sz w:val="24"/>
          <w:szCs w:val="24"/>
        </w:rPr>
        <w:t>0</w:t>
      </w:r>
      <w:r w:rsidR="009A0F00" w:rsidRPr="00084AB5">
        <w:rPr>
          <w:sz w:val="24"/>
          <w:szCs w:val="24"/>
        </w:rPr>
        <w:t>-</w:t>
      </w:r>
      <w:r w:rsidR="00814104">
        <w:rPr>
          <w:sz w:val="24"/>
          <w:szCs w:val="24"/>
        </w:rPr>
        <w:t>3</w:t>
      </w:r>
      <w:r w:rsidRPr="00084AB5">
        <w:rPr>
          <w:sz w:val="24"/>
          <w:szCs w:val="24"/>
        </w:rPr>
        <w:t>)</w:t>
      </w:r>
    </w:p>
    <w:p w14:paraId="0A29C345" w14:textId="71999388" w:rsidR="005B5CAB" w:rsidRPr="00084AB5" w:rsidRDefault="00D43B96" w:rsidP="005B5CAB">
      <w:pPr>
        <w:pStyle w:val="stoffdeckblattberschrift2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BBDBE6B" wp14:editId="293EEC02">
            <wp:extent cx="1374256" cy="1793174"/>
            <wp:effectExtent l="0" t="0" r="0" b="0"/>
            <wp:docPr id="81748949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713" cy="18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E76E2" w14:textId="3B4616CC" w:rsidR="00E46B8C" w:rsidRPr="00084AB5" w:rsidRDefault="00EF5802" w:rsidP="00E60FD4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 w:rsidRPr="00084AB5">
        <w:rPr>
          <w:rFonts w:ascii="Times New Roman" w:hAnsi="Times New Roman" w:cs="Times New Roman"/>
          <w:sz w:val="28"/>
          <w:szCs w:val="28"/>
        </w:rPr>
        <w:t>Stoffverteilungsplan</w:t>
      </w:r>
    </w:p>
    <w:p w14:paraId="72C0EAC5" w14:textId="7949A473" w:rsidR="00EF5802" w:rsidRPr="00476184" w:rsidRDefault="00EF5802" w:rsidP="00E60FD4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 w:rsidRPr="00084AB5">
        <w:rPr>
          <w:rFonts w:ascii="Times New Roman" w:hAnsi="Times New Roman" w:cs="Times New Roman"/>
          <w:sz w:val="28"/>
          <w:szCs w:val="28"/>
        </w:rPr>
        <w:t>Lehrplan Geschichte</w:t>
      </w:r>
      <w:r w:rsidR="00476184">
        <w:rPr>
          <w:rFonts w:ascii="Times New Roman" w:hAnsi="Times New Roman" w:cs="Times New Roman"/>
          <w:sz w:val="28"/>
          <w:szCs w:val="28"/>
        </w:rPr>
        <w:t xml:space="preserve"> Gymnasium</w:t>
      </w:r>
      <w:r w:rsidRPr="00084AB5">
        <w:rPr>
          <w:rFonts w:ascii="Times New Roman" w:hAnsi="Times New Roman" w:cs="Times New Roman"/>
          <w:sz w:val="28"/>
          <w:szCs w:val="28"/>
        </w:rPr>
        <w:t xml:space="preserve"> G</w:t>
      </w:r>
      <w:r w:rsidR="00476184">
        <w:rPr>
          <w:rFonts w:ascii="Times New Roman" w:hAnsi="Times New Roman" w:cs="Times New Roman"/>
          <w:sz w:val="28"/>
          <w:szCs w:val="28"/>
        </w:rPr>
        <w:t>8 (</w:t>
      </w:r>
      <w:r w:rsidR="00C45FDD">
        <w:rPr>
          <w:rFonts w:ascii="Times New Roman" w:hAnsi="Times New Roman" w:cs="Times New Roman"/>
          <w:sz w:val="28"/>
          <w:szCs w:val="28"/>
        </w:rPr>
        <w:t>Lehrplan Geschichte</w:t>
      </w:r>
      <w:r w:rsidR="00661D2D">
        <w:rPr>
          <w:rFonts w:ascii="Times New Roman" w:hAnsi="Times New Roman" w:cs="Times New Roman"/>
          <w:sz w:val="28"/>
          <w:szCs w:val="28"/>
        </w:rPr>
        <w:t xml:space="preserve"> 202</w:t>
      </w:r>
      <w:r w:rsidR="00C45FDD">
        <w:rPr>
          <w:rFonts w:ascii="Times New Roman" w:hAnsi="Times New Roman" w:cs="Times New Roman"/>
          <w:sz w:val="28"/>
          <w:szCs w:val="28"/>
        </w:rPr>
        <w:t>1</w:t>
      </w:r>
      <w:r w:rsidR="00476184">
        <w:rPr>
          <w:rFonts w:ascii="Times New Roman" w:hAnsi="Times New Roman" w:cs="Times New Roman"/>
          <w:sz w:val="28"/>
          <w:szCs w:val="28"/>
        </w:rPr>
        <w:t>)</w:t>
      </w:r>
    </w:p>
    <w:p w14:paraId="49A60915" w14:textId="01B73FFA" w:rsidR="00EF5802" w:rsidRPr="00084AB5" w:rsidRDefault="00EF5802" w:rsidP="00E60FD4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</w:p>
    <w:p w14:paraId="6E1E0906" w14:textId="49CFCB14" w:rsidR="00EF5802" w:rsidRDefault="00EF5802" w:rsidP="00E60FD4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 w:rsidRPr="00084AB5">
        <w:rPr>
          <w:rFonts w:ascii="Times New Roman" w:hAnsi="Times New Roman" w:cs="Times New Roman"/>
          <w:sz w:val="28"/>
          <w:szCs w:val="28"/>
        </w:rPr>
        <w:t>Legende:</w:t>
      </w:r>
    </w:p>
    <w:p w14:paraId="2A39F194" w14:textId="0479AC23" w:rsidR="00476184" w:rsidRPr="00476184" w:rsidRDefault="00476184" w:rsidP="00E60FD4">
      <w:pPr>
        <w:spacing w:after="0" w:line="240" w:lineRule="auto"/>
        <w:ind w:right="113"/>
        <w:rPr>
          <w:rFonts w:ascii="Times New Roman" w:hAnsi="Times New Roman" w:cs="Times New Roman"/>
          <w:b/>
          <w:bCs/>
          <w:sz w:val="28"/>
          <w:szCs w:val="28"/>
        </w:rPr>
      </w:pPr>
      <w:r w:rsidRPr="00476184">
        <w:rPr>
          <w:rFonts w:ascii="Times New Roman" w:hAnsi="Times New Roman" w:cs="Times New Roman"/>
          <w:b/>
          <w:bCs/>
          <w:sz w:val="28"/>
          <w:szCs w:val="28"/>
        </w:rPr>
        <w:t>Obligatorische Lernbereiche</w:t>
      </w:r>
    </w:p>
    <w:p w14:paraId="47313227" w14:textId="355551E9" w:rsidR="00476184" w:rsidRPr="00084AB5" w:rsidRDefault="00476184" w:rsidP="00E60FD4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Konkrete Inhalte der obligatorischen Lernbereiche</w:t>
      </w:r>
    </w:p>
    <w:p w14:paraId="26F258ED" w14:textId="15CF9213" w:rsidR="00023E16" w:rsidRPr="00E60FD4" w:rsidRDefault="00E60FD4" w:rsidP="00E60FD4">
      <w:pPr>
        <w:rPr>
          <w:rFonts w:ascii="Times New Roman" w:hAnsi="Times New Roman" w:cs="Times New Roman"/>
          <w:color w:val="F79646" w:themeColor="accent6"/>
          <w:sz w:val="18"/>
          <w:szCs w:val="18"/>
        </w:rPr>
      </w:pPr>
      <w:r>
        <w:rPr>
          <w:rFonts w:ascii="Times New Roman" w:hAnsi="Times New Roman" w:cs="Times New Roman"/>
          <w:color w:val="F79646" w:themeColor="accent6"/>
          <w:sz w:val="18"/>
          <w:szCs w:val="18"/>
        </w:rPr>
        <w:br w:type="page"/>
      </w:r>
    </w:p>
    <w:tbl>
      <w:tblPr>
        <w:tblStyle w:val="Tabellenraster1"/>
        <w:tblpPr w:leftFromText="141" w:rightFromText="141" w:vertAnchor="text" w:tblpY="1"/>
        <w:tblOverlap w:val="never"/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"/>
        <w:gridCol w:w="3660"/>
        <w:gridCol w:w="1398"/>
        <w:gridCol w:w="4452"/>
        <w:gridCol w:w="4359"/>
      </w:tblGrid>
      <w:tr w:rsidR="00C45FDD" w:rsidRPr="00084AB5" w14:paraId="31432012" w14:textId="77777777" w:rsidTr="007475D4">
        <w:trPr>
          <w:trHeight w:val="557"/>
          <w:tblHeader/>
        </w:trPr>
        <w:tc>
          <w:tcPr>
            <w:tcW w:w="237" w:type="pct"/>
            <w:shd w:val="pct25" w:color="auto" w:fill="auto"/>
          </w:tcPr>
          <w:p w14:paraId="3047E6A3" w14:textId="08DB49C6" w:rsidR="00C45FDD" w:rsidRPr="00084AB5" w:rsidRDefault="00C45FDD" w:rsidP="009148E7">
            <w:pPr>
              <w:pStyle w:val="stofftabellekopf"/>
              <w:spacing w:before="0" w:after="0" w:line="240" w:lineRule="auto"/>
              <w:ind w:leftChars="113" w:left="2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AB5">
              <w:rPr>
                <w:rFonts w:ascii="Times New Roman" w:hAnsi="Times New Roman"/>
                <w:sz w:val="18"/>
                <w:szCs w:val="18"/>
              </w:rPr>
              <w:lastRenderedPageBreak/>
              <w:t>Std.</w:t>
            </w:r>
          </w:p>
        </w:tc>
        <w:tc>
          <w:tcPr>
            <w:tcW w:w="1257" w:type="pct"/>
            <w:shd w:val="pct25" w:color="auto" w:fill="auto"/>
          </w:tcPr>
          <w:p w14:paraId="3A4A405C" w14:textId="0B409A24" w:rsidR="00C45FDD" w:rsidRPr="009148E7" w:rsidRDefault="00C45FDD" w:rsidP="009148E7">
            <w:pPr>
              <w:pStyle w:val="stofftabellekopf"/>
              <w:spacing w:before="0" w:after="0" w:line="240" w:lineRule="auto"/>
              <w:ind w:leftChars="113" w:left="2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8E7">
              <w:rPr>
                <w:rFonts w:ascii="Times New Roman" w:hAnsi="Times New Roman"/>
                <w:sz w:val="18"/>
                <w:szCs w:val="18"/>
              </w:rPr>
              <w:t>Thema im Schülerbuch</w:t>
            </w:r>
          </w:p>
        </w:tc>
        <w:tc>
          <w:tcPr>
            <w:tcW w:w="480" w:type="pct"/>
            <w:shd w:val="pct25" w:color="auto" w:fill="auto"/>
          </w:tcPr>
          <w:p w14:paraId="4D93CF1B" w14:textId="4F47F6DD" w:rsidR="00C45FDD" w:rsidRPr="00516135" w:rsidRDefault="00C45FDD" w:rsidP="00516135">
            <w:pPr>
              <w:pStyle w:val="stofftabellekopf"/>
              <w:spacing w:before="0" w:after="0" w:line="240" w:lineRule="auto"/>
              <w:ind w:leftChars="113" w:left="2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6135">
              <w:rPr>
                <w:rFonts w:ascii="Times New Roman" w:hAnsi="Times New Roman"/>
                <w:sz w:val="18"/>
                <w:szCs w:val="18"/>
              </w:rPr>
              <w:t>Seiten</w:t>
            </w:r>
          </w:p>
        </w:tc>
        <w:tc>
          <w:tcPr>
            <w:tcW w:w="1529" w:type="pct"/>
            <w:shd w:val="pct25" w:color="auto" w:fill="auto"/>
          </w:tcPr>
          <w:p w14:paraId="6CE5247C" w14:textId="2DB5A7D4" w:rsidR="003F3F4C" w:rsidRDefault="003F3F4C" w:rsidP="009148E7">
            <w:pPr>
              <w:pStyle w:val="stofftabellekopf"/>
              <w:spacing w:before="0"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Obligatorische Lernbereiche</w:t>
            </w:r>
            <w:r w:rsidR="00DA420A">
              <w:rPr>
                <w:rFonts w:ascii="Times New Roman" w:hAnsi="Times New Roman"/>
                <w:sz w:val="18"/>
                <w:szCs w:val="18"/>
              </w:rPr>
              <w:t xml:space="preserve"> des Lehrplans </w:t>
            </w:r>
          </w:p>
          <w:p w14:paraId="05032D6A" w14:textId="571572E2" w:rsidR="00C45FDD" w:rsidRPr="009148E7" w:rsidRDefault="00DA420A" w:rsidP="009148E7">
            <w:pPr>
              <w:pStyle w:val="stofftabellekopf"/>
              <w:spacing w:before="0"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(LP 2021)</w:t>
            </w:r>
          </w:p>
        </w:tc>
        <w:tc>
          <w:tcPr>
            <w:tcW w:w="1497" w:type="pct"/>
            <w:shd w:val="pct25" w:color="auto" w:fill="auto"/>
          </w:tcPr>
          <w:p w14:paraId="3F5B5114" w14:textId="391DA71B" w:rsidR="00C45FDD" w:rsidRPr="009148E7" w:rsidRDefault="00C45FDD" w:rsidP="009148E7">
            <w:pPr>
              <w:pStyle w:val="stofftabellekopf"/>
              <w:spacing w:before="0" w:after="0" w:line="240" w:lineRule="auto"/>
              <w:ind w:leftChars="113" w:left="2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8E7">
              <w:rPr>
                <w:rFonts w:ascii="Times New Roman" w:hAnsi="Times New Roman"/>
                <w:sz w:val="18"/>
                <w:szCs w:val="18"/>
              </w:rPr>
              <w:t>Mein Unterrichtsplan</w:t>
            </w:r>
          </w:p>
        </w:tc>
      </w:tr>
      <w:tr w:rsidR="00C45FDD" w:rsidRPr="00084AB5" w14:paraId="19D57B6A" w14:textId="2D424A74" w:rsidTr="007475D4">
        <w:tc>
          <w:tcPr>
            <w:tcW w:w="237" w:type="pct"/>
            <w:shd w:val="clear" w:color="auto" w:fill="F2F2F2" w:themeFill="background1" w:themeFillShade="F2"/>
          </w:tcPr>
          <w:p w14:paraId="13BF15CB" w14:textId="748986FD" w:rsidR="00C45FDD" w:rsidRPr="001B376F" w:rsidRDefault="00C45FDD" w:rsidP="009148E7">
            <w:pPr>
              <w:pStyle w:val="Listenabsatz"/>
              <w:spacing w:before="20" w:after="20"/>
              <w:ind w:leftChars="20" w:left="44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pct"/>
            <w:shd w:val="clear" w:color="auto" w:fill="F2F2F2" w:themeFill="background1" w:themeFillShade="F2"/>
          </w:tcPr>
          <w:p w14:paraId="77322A21" w14:textId="41706063" w:rsidR="00C45FDD" w:rsidRPr="001B376F" w:rsidRDefault="00C45FDD" w:rsidP="00476184">
            <w:pPr>
              <w:spacing w:before="20" w:after="20"/>
              <w:ind w:right="113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1 </w:t>
            </w:r>
            <w:r w:rsidRPr="001B376F">
              <w:rPr>
                <w:b/>
                <w:color w:val="000000" w:themeColor="text1"/>
                <w:sz w:val="24"/>
                <w:szCs w:val="24"/>
              </w:rPr>
              <w:t>Imperialismus und Erster Weltkrieg</w:t>
            </w:r>
            <w:r w:rsidRPr="00FE607E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80" w:type="pct"/>
            <w:shd w:val="clear" w:color="auto" w:fill="F2F2F2" w:themeFill="background1" w:themeFillShade="F2"/>
          </w:tcPr>
          <w:p w14:paraId="5A871ACA" w14:textId="5AF80CA1" w:rsidR="00C45FDD" w:rsidRPr="00516135" w:rsidRDefault="00C45FDD" w:rsidP="00516135">
            <w:pPr>
              <w:spacing w:before="20" w:after="20"/>
              <w:ind w:leftChars="113" w:left="249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16135">
              <w:rPr>
                <w:b/>
                <w:color w:val="000000" w:themeColor="text1"/>
                <w:sz w:val="18"/>
                <w:szCs w:val="18"/>
              </w:rPr>
              <w:t>14–71</w:t>
            </w:r>
          </w:p>
        </w:tc>
        <w:tc>
          <w:tcPr>
            <w:tcW w:w="1529" w:type="pct"/>
            <w:shd w:val="clear" w:color="auto" w:fill="F2F2F2" w:themeFill="background1" w:themeFillShade="F2"/>
          </w:tcPr>
          <w:p w14:paraId="6A4B4F4C" w14:textId="3ABBA1F4" w:rsidR="00C45FDD" w:rsidRPr="00DA420A" w:rsidRDefault="00C45FDD" w:rsidP="00247972">
            <w:pPr>
              <w:pStyle w:val="stofftabelletext"/>
              <w:spacing w:before="20" w:after="20" w:line="240" w:lineRule="auto"/>
              <w:ind w:leftChars="23" w:left="51"/>
              <w:rPr>
                <w:b/>
                <w:bCs/>
                <w:sz w:val="24"/>
              </w:rPr>
            </w:pPr>
            <w:r w:rsidRPr="00DA420A">
              <w:rPr>
                <w:b/>
                <w:bCs/>
                <w:sz w:val="24"/>
              </w:rPr>
              <w:t>Das Zeitalter des Imperialismus und die Welt am Ende des Ersten Weltkriegs</w:t>
            </w:r>
          </w:p>
          <w:p w14:paraId="662E16F6" w14:textId="77777777" w:rsidR="00C45FDD" w:rsidRPr="00247972" w:rsidRDefault="00C45FDD" w:rsidP="00247972">
            <w:pPr>
              <w:autoSpaceDE w:val="0"/>
              <w:autoSpaceDN w:val="0"/>
              <w:adjustRightInd w:val="0"/>
              <w:ind w:leftChars="23" w:left="51"/>
              <w:rPr>
                <w:b/>
                <w:bCs/>
              </w:rPr>
            </w:pPr>
          </w:p>
          <w:p w14:paraId="0C72E1D7" w14:textId="63E6787F" w:rsidR="00C45FDD" w:rsidRPr="00084AB5" w:rsidRDefault="00C45FDD" w:rsidP="00DA420A">
            <w:pPr>
              <w:pStyle w:val="stofftabelletext"/>
              <w:spacing w:before="20" w:after="20" w:line="240" w:lineRule="auto"/>
              <w:ind w:left="0"/>
              <w:rPr>
                <w:b/>
                <w:szCs w:val="18"/>
              </w:rPr>
            </w:pPr>
          </w:p>
        </w:tc>
        <w:tc>
          <w:tcPr>
            <w:tcW w:w="1497" w:type="pct"/>
            <w:shd w:val="clear" w:color="auto" w:fill="F2F2F2" w:themeFill="background1" w:themeFillShade="F2"/>
          </w:tcPr>
          <w:p w14:paraId="632F11C4" w14:textId="77777777" w:rsidR="00C45FDD" w:rsidRPr="00084AB5" w:rsidRDefault="00C45FDD" w:rsidP="001A7F7D">
            <w:pPr>
              <w:pStyle w:val="stofftabelletext"/>
              <w:spacing w:before="20" w:after="20" w:line="240" w:lineRule="auto"/>
              <w:ind w:left="0"/>
              <w:rPr>
                <w:b/>
                <w:szCs w:val="18"/>
              </w:rPr>
            </w:pPr>
          </w:p>
        </w:tc>
      </w:tr>
      <w:tr w:rsidR="005B1067" w:rsidRPr="00084AB5" w14:paraId="4220B8C5" w14:textId="77777777" w:rsidTr="007475D4">
        <w:tc>
          <w:tcPr>
            <w:tcW w:w="237" w:type="pct"/>
          </w:tcPr>
          <w:p w14:paraId="1E4F82FA" w14:textId="77777777" w:rsidR="005B1067" w:rsidRPr="00084AB5" w:rsidRDefault="005B1067" w:rsidP="00914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213A3733" w14:textId="77777777" w:rsidR="005B1067" w:rsidRDefault="005B1067" w:rsidP="003D159F">
            <w:pPr>
              <w:rPr>
                <w:sz w:val="18"/>
                <w:szCs w:val="18"/>
              </w:rPr>
            </w:pPr>
            <w:r w:rsidRPr="00084AB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Die Europäer verteilen die Welt</w:t>
            </w:r>
          </w:p>
          <w:p w14:paraId="2DEC53D2" w14:textId="0C10AAA8" w:rsidR="005B1067" w:rsidRPr="00084AB5" w:rsidRDefault="005B1067" w:rsidP="003D159F">
            <w:pPr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5E586F9C" w14:textId="538E0285" w:rsidR="005B1067" w:rsidRPr="00516135" w:rsidRDefault="005B1067" w:rsidP="00516135">
            <w:pPr>
              <w:spacing w:before="20" w:after="20"/>
              <w:ind w:leftChars="113" w:left="249" w:right="113"/>
              <w:jc w:val="center"/>
              <w:rPr>
                <w:color w:val="F79646" w:themeColor="accent6"/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16–19</w:t>
            </w:r>
          </w:p>
        </w:tc>
        <w:tc>
          <w:tcPr>
            <w:tcW w:w="1529" w:type="pct"/>
            <w:vMerge w:val="restart"/>
          </w:tcPr>
          <w:p w14:paraId="16A040BC" w14:textId="77777777" w:rsidR="005B1067" w:rsidRPr="00FA5E47" w:rsidRDefault="005B1067" w:rsidP="00FA5E47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1CE02B77" w14:textId="28CE9094" w:rsidR="005B1067" w:rsidRDefault="005B1067" w:rsidP="006F04F8">
            <w:pPr>
              <w:pStyle w:val="Default"/>
              <w:ind w:left="186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→</w:t>
            </w:r>
            <w:r>
              <w:rPr>
                <w:sz w:val="18"/>
                <w:szCs w:val="18"/>
              </w:rPr>
              <w:t xml:space="preserve"> Motive und soziokulturelle Folgen des Kolonialismus</w:t>
            </w:r>
          </w:p>
          <w:p w14:paraId="1FE5FAD8" w14:textId="3354AF78" w:rsidR="005B1067" w:rsidRDefault="005B1067" w:rsidP="006F04F8">
            <w:pPr>
              <w:pStyle w:val="Default"/>
              <w:ind w:left="186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→ </w:t>
            </w:r>
            <w:r w:rsidRPr="003F3F4C">
              <w:rPr>
                <w:sz w:val="18"/>
                <w:szCs w:val="18"/>
              </w:rPr>
              <w:t>Wandel der deutschen Außenpolitik</w:t>
            </w:r>
          </w:p>
          <w:p w14:paraId="1D01D2A5" w14:textId="0F2E9294" w:rsidR="005B1067" w:rsidRPr="0054570D" w:rsidRDefault="005B1067" w:rsidP="003F3F4C">
            <w:pPr>
              <w:pStyle w:val="Default"/>
              <w:ind w:left="186"/>
              <w:rPr>
                <w:sz w:val="18"/>
                <w:szCs w:val="18"/>
              </w:rPr>
            </w:pPr>
          </w:p>
        </w:tc>
        <w:tc>
          <w:tcPr>
            <w:tcW w:w="1497" w:type="pct"/>
            <w:vMerge w:val="restart"/>
          </w:tcPr>
          <w:p w14:paraId="0D64F9C6" w14:textId="77777777" w:rsidR="005B1067" w:rsidRPr="00084AB5" w:rsidRDefault="005B1067" w:rsidP="001A7F7D">
            <w:pPr>
              <w:pStyle w:val="stofftabelletext"/>
              <w:spacing w:before="20" w:after="20" w:line="240" w:lineRule="auto"/>
              <w:ind w:leftChars="113" w:left="249"/>
              <w:rPr>
                <w:szCs w:val="18"/>
              </w:rPr>
            </w:pPr>
          </w:p>
        </w:tc>
      </w:tr>
      <w:tr w:rsidR="005B1067" w:rsidRPr="00084AB5" w14:paraId="455A16E9" w14:textId="77777777" w:rsidTr="007475D4">
        <w:tc>
          <w:tcPr>
            <w:tcW w:w="237" w:type="pct"/>
          </w:tcPr>
          <w:p w14:paraId="6EA38A5F" w14:textId="77777777" w:rsidR="005B1067" w:rsidRPr="00084AB5" w:rsidRDefault="005B1067" w:rsidP="00914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11B9F490" w14:textId="77777777" w:rsidR="005B1067" w:rsidRDefault="005B1067" w:rsidP="00B64282">
            <w:pPr>
              <w:rPr>
                <w:sz w:val="18"/>
                <w:szCs w:val="18"/>
              </w:rPr>
            </w:pPr>
            <w:r w:rsidRPr="00084AB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Afrika – Land, das niemandem gehört</w:t>
            </w:r>
          </w:p>
          <w:p w14:paraId="7C5D3FBF" w14:textId="5121A788" w:rsidR="005B1067" w:rsidRPr="00084AB5" w:rsidRDefault="005B1067" w:rsidP="00B64282">
            <w:pPr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20638810" w14:textId="43F86674" w:rsidR="005B1067" w:rsidRPr="00516135" w:rsidRDefault="005B1067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20–23</w:t>
            </w:r>
          </w:p>
        </w:tc>
        <w:tc>
          <w:tcPr>
            <w:tcW w:w="1529" w:type="pct"/>
            <w:vMerge/>
          </w:tcPr>
          <w:p w14:paraId="54D3B917" w14:textId="62289AA3" w:rsidR="005B1067" w:rsidRPr="00661D2D" w:rsidRDefault="005B1067" w:rsidP="00C60CE5">
            <w:pPr>
              <w:pStyle w:val="stofftabelletext"/>
              <w:spacing w:before="20" w:after="20"/>
              <w:ind w:left="0"/>
              <w:rPr>
                <w:color w:val="000000" w:themeColor="text1"/>
                <w:szCs w:val="18"/>
              </w:rPr>
            </w:pPr>
          </w:p>
        </w:tc>
        <w:tc>
          <w:tcPr>
            <w:tcW w:w="1497" w:type="pct"/>
            <w:vMerge/>
          </w:tcPr>
          <w:p w14:paraId="1B52A479" w14:textId="77777777" w:rsidR="005B1067" w:rsidRPr="00084AB5" w:rsidRDefault="005B1067" w:rsidP="001A7F7D">
            <w:pPr>
              <w:pStyle w:val="stofftabelletext"/>
              <w:spacing w:before="20" w:after="20" w:line="240" w:lineRule="auto"/>
              <w:ind w:leftChars="113" w:left="249"/>
              <w:rPr>
                <w:szCs w:val="18"/>
              </w:rPr>
            </w:pPr>
          </w:p>
        </w:tc>
      </w:tr>
      <w:tr w:rsidR="005B1067" w:rsidRPr="00084AB5" w14:paraId="30FBFB1C" w14:textId="77777777" w:rsidTr="007475D4">
        <w:tc>
          <w:tcPr>
            <w:tcW w:w="237" w:type="pct"/>
          </w:tcPr>
          <w:p w14:paraId="0C50517F" w14:textId="77777777" w:rsidR="005B1067" w:rsidRPr="00B64282" w:rsidRDefault="005B1067" w:rsidP="009148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pct"/>
          </w:tcPr>
          <w:p w14:paraId="4EF4030B" w14:textId="77777777" w:rsidR="005B1067" w:rsidRDefault="005B1067" w:rsidP="00476184">
            <w:pPr>
              <w:rPr>
                <w:color w:val="000000" w:themeColor="text1"/>
                <w:sz w:val="18"/>
                <w:szCs w:val="18"/>
              </w:rPr>
            </w:pPr>
            <w:r w:rsidRPr="00B64282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B64282">
              <w:rPr>
                <w:color w:val="000000" w:themeColor="text1"/>
                <w:sz w:val="18"/>
                <w:szCs w:val="18"/>
              </w:rPr>
              <w:t>Ein „Platz an der Sonne“ – Deutsche Außenpolitik im Zeitalter des Imperialismus</w:t>
            </w:r>
          </w:p>
          <w:p w14:paraId="2C2DD2F8" w14:textId="134DC338" w:rsidR="005B1067" w:rsidRPr="00B64282" w:rsidRDefault="005B1067" w:rsidP="0047618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</w:tcPr>
          <w:p w14:paraId="75034444" w14:textId="4C8B1C43" w:rsidR="005B1067" w:rsidRPr="00516135" w:rsidRDefault="005B1067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24–27</w:t>
            </w:r>
          </w:p>
        </w:tc>
        <w:tc>
          <w:tcPr>
            <w:tcW w:w="1529" w:type="pct"/>
            <w:vMerge/>
          </w:tcPr>
          <w:p w14:paraId="4E24554C" w14:textId="607C78A9" w:rsidR="005B1067" w:rsidRPr="00661D2D" w:rsidRDefault="005B1067" w:rsidP="00247972">
            <w:pPr>
              <w:pStyle w:val="stofftabelletext"/>
              <w:spacing w:before="20" w:after="20"/>
              <w:ind w:left="0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1497" w:type="pct"/>
            <w:vMerge/>
          </w:tcPr>
          <w:p w14:paraId="5CF98C94" w14:textId="77777777" w:rsidR="005B1067" w:rsidRPr="00084AB5" w:rsidRDefault="005B1067" w:rsidP="001A7F7D">
            <w:pPr>
              <w:pStyle w:val="stofftabelletext"/>
              <w:spacing w:before="20" w:after="20" w:line="240" w:lineRule="auto"/>
              <w:ind w:leftChars="113" w:left="249"/>
              <w:rPr>
                <w:szCs w:val="18"/>
              </w:rPr>
            </w:pPr>
          </w:p>
        </w:tc>
      </w:tr>
      <w:tr w:rsidR="005B1067" w:rsidRPr="00084AB5" w14:paraId="30573699" w14:textId="77777777" w:rsidTr="007475D4">
        <w:tc>
          <w:tcPr>
            <w:tcW w:w="237" w:type="pct"/>
          </w:tcPr>
          <w:p w14:paraId="0FF3D01A" w14:textId="77777777" w:rsidR="005B1067" w:rsidRPr="00084AB5" w:rsidRDefault="005B1067" w:rsidP="00914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352D1607" w14:textId="2946F2DE" w:rsidR="005B1067" w:rsidRPr="00084AB5" w:rsidRDefault="005B1067" w:rsidP="00B642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Herero und Nama wehren sich </w:t>
            </w:r>
          </w:p>
          <w:p w14:paraId="3AD1B7E7" w14:textId="044569C1" w:rsidR="005B1067" w:rsidRPr="00084AB5" w:rsidRDefault="005B1067" w:rsidP="00F54455">
            <w:pPr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1A88DCBB" w14:textId="08F66854" w:rsidR="005B1067" w:rsidRPr="00516135" w:rsidRDefault="005B1067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28–29</w:t>
            </w:r>
          </w:p>
        </w:tc>
        <w:tc>
          <w:tcPr>
            <w:tcW w:w="1529" w:type="pct"/>
            <w:vMerge/>
          </w:tcPr>
          <w:p w14:paraId="26C5D67B" w14:textId="771B5585" w:rsidR="005B1067" w:rsidRPr="00661D2D" w:rsidRDefault="005B1067" w:rsidP="00247972">
            <w:pPr>
              <w:pStyle w:val="stofftabelletext"/>
              <w:spacing w:before="20" w:after="20"/>
              <w:ind w:leftChars="23" w:left="51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1497" w:type="pct"/>
            <w:vMerge/>
          </w:tcPr>
          <w:p w14:paraId="5E15163B" w14:textId="77777777" w:rsidR="005B1067" w:rsidRPr="00084AB5" w:rsidRDefault="005B1067" w:rsidP="001A7F7D">
            <w:pPr>
              <w:pStyle w:val="stofftabelletext"/>
              <w:spacing w:before="20" w:after="20" w:line="240" w:lineRule="auto"/>
              <w:ind w:leftChars="113" w:left="249"/>
              <w:rPr>
                <w:szCs w:val="18"/>
              </w:rPr>
            </w:pPr>
          </w:p>
        </w:tc>
      </w:tr>
      <w:tr w:rsidR="00C45FDD" w:rsidRPr="00084AB5" w14:paraId="62A98421" w14:textId="77777777" w:rsidTr="007475D4">
        <w:tc>
          <w:tcPr>
            <w:tcW w:w="237" w:type="pct"/>
          </w:tcPr>
          <w:p w14:paraId="72D0145A" w14:textId="77777777" w:rsidR="00C45FDD" w:rsidRPr="00084AB5" w:rsidRDefault="00C45FDD" w:rsidP="00914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61542A85" w14:textId="0D3D9011" w:rsidR="00C45FDD" w:rsidRDefault="00C45FDD" w:rsidP="00B64282">
            <w:pPr>
              <w:rPr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  </w:t>
            </w:r>
            <w:r w:rsidRPr="009E101C">
              <w:rPr>
                <w:color w:val="9BBB59" w:themeColor="accent3"/>
                <w:sz w:val="18"/>
                <w:szCs w:val="18"/>
              </w:rPr>
              <w:t>Geschichte begegnen</w:t>
            </w:r>
            <w:r>
              <w:rPr>
                <w:sz w:val="18"/>
                <w:szCs w:val="18"/>
              </w:rPr>
              <w:t xml:space="preserve">: </w:t>
            </w:r>
            <w:r w:rsidRPr="00B64282">
              <w:rPr>
                <w:color w:val="00B05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Raus aus den Museen? –         Wie gehen wir heute mit Objekten des Kolonialismus um? </w:t>
            </w:r>
          </w:p>
          <w:p w14:paraId="33A9AE9E" w14:textId="06E33D95" w:rsidR="00C45FDD" w:rsidRDefault="00C45FDD" w:rsidP="00B64282">
            <w:pPr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0F9CA8DC" w14:textId="0FB51D77" w:rsidR="00C45FDD" w:rsidRPr="00516135" w:rsidRDefault="00C45FDD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30–31</w:t>
            </w:r>
          </w:p>
        </w:tc>
        <w:tc>
          <w:tcPr>
            <w:tcW w:w="1529" w:type="pct"/>
          </w:tcPr>
          <w:p w14:paraId="0806C203" w14:textId="77777777" w:rsidR="00C45FDD" w:rsidRPr="00661D2D" w:rsidRDefault="00C45FDD" w:rsidP="00247972">
            <w:pPr>
              <w:pStyle w:val="stofftabelletext"/>
              <w:spacing w:before="20" w:after="20"/>
              <w:ind w:leftChars="23" w:left="51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1497" w:type="pct"/>
          </w:tcPr>
          <w:p w14:paraId="6C465EA3" w14:textId="77777777" w:rsidR="00C45FDD" w:rsidRPr="00084AB5" w:rsidRDefault="00C45FDD" w:rsidP="001A7F7D">
            <w:pPr>
              <w:pStyle w:val="stofftabelletext"/>
              <w:spacing w:before="20" w:after="20" w:line="240" w:lineRule="auto"/>
              <w:ind w:leftChars="113" w:left="249"/>
              <w:rPr>
                <w:szCs w:val="18"/>
              </w:rPr>
            </w:pPr>
          </w:p>
        </w:tc>
      </w:tr>
      <w:tr w:rsidR="0038639E" w:rsidRPr="00B64282" w14:paraId="2DBFF717" w14:textId="77777777" w:rsidTr="007475D4">
        <w:tc>
          <w:tcPr>
            <w:tcW w:w="237" w:type="pct"/>
          </w:tcPr>
          <w:p w14:paraId="3CA9F917" w14:textId="77777777" w:rsidR="0038639E" w:rsidRPr="00B64282" w:rsidRDefault="0038639E" w:rsidP="009148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pct"/>
          </w:tcPr>
          <w:p w14:paraId="3815CE74" w14:textId="77777777" w:rsidR="0038639E" w:rsidRDefault="0038639E" w:rsidP="00B642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Der Balkan – ein Krisenherd in Europa</w:t>
            </w:r>
          </w:p>
          <w:p w14:paraId="5FC5BA26" w14:textId="425C073B" w:rsidR="0038639E" w:rsidRPr="00B64282" w:rsidRDefault="0038639E" w:rsidP="00B6428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</w:tcPr>
          <w:p w14:paraId="3F8338FE" w14:textId="0FC0A008" w:rsidR="0038639E" w:rsidRPr="00516135" w:rsidRDefault="0038639E" w:rsidP="00516135">
            <w:pPr>
              <w:spacing w:before="20" w:after="20"/>
              <w:ind w:leftChars="113" w:left="249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516135">
              <w:rPr>
                <w:color w:val="000000" w:themeColor="text1"/>
                <w:sz w:val="18"/>
                <w:szCs w:val="18"/>
              </w:rPr>
              <w:t>32–33</w:t>
            </w:r>
          </w:p>
        </w:tc>
        <w:tc>
          <w:tcPr>
            <w:tcW w:w="1529" w:type="pct"/>
            <w:vMerge w:val="restart"/>
          </w:tcPr>
          <w:p w14:paraId="167EC88E" w14:textId="77777777" w:rsidR="0038639E" w:rsidRPr="003F3F4C" w:rsidRDefault="0038639E" w:rsidP="00C60CE5">
            <w:pPr>
              <w:pStyle w:val="stofftabelletext"/>
              <w:spacing w:before="20" w:after="20"/>
              <w:ind w:leftChars="84" w:left="185"/>
              <w:rPr>
                <w:b/>
                <w:bCs/>
                <w:color w:val="000000" w:themeColor="text1"/>
                <w:szCs w:val="18"/>
              </w:rPr>
            </w:pPr>
          </w:p>
          <w:p w14:paraId="333770DD" w14:textId="77777777" w:rsidR="0038639E" w:rsidRPr="003F3F4C" w:rsidRDefault="0038639E" w:rsidP="003F3F4C">
            <w:pPr>
              <w:pStyle w:val="Default"/>
              <w:ind w:left="186"/>
              <w:rPr>
                <w:sz w:val="18"/>
                <w:szCs w:val="18"/>
              </w:rPr>
            </w:pPr>
            <w:r w:rsidRPr="003F3F4C">
              <w:rPr>
                <w:sz w:val="18"/>
                <w:szCs w:val="18"/>
              </w:rPr>
              <w:t>→ Imperiale Politik und der Weg in den Ersten Weltkrieg</w:t>
            </w:r>
          </w:p>
          <w:p w14:paraId="157FCF96" w14:textId="77777777" w:rsidR="0038639E" w:rsidRDefault="0038639E" w:rsidP="003F3F4C">
            <w:pPr>
              <w:pStyle w:val="Default"/>
              <w:ind w:left="186"/>
              <w:rPr>
                <w:sz w:val="18"/>
                <w:szCs w:val="18"/>
              </w:rPr>
            </w:pPr>
          </w:p>
          <w:p w14:paraId="6099DBD2" w14:textId="77777777" w:rsidR="0038639E" w:rsidRDefault="0038639E" w:rsidP="003F3F4C">
            <w:pPr>
              <w:pStyle w:val="Default"/>
              <w:ind w:left="186"/>
              <w:rPr>
                <w:sz w:val="18"/>
                <w:szCs w:val="18"/>
              </w:rPr>
            </w:pPr>
          </w:p>
          <w:p w14:paraId="65714286" w14:textId="77777777" w:rsidR="0038639E" w:rsidRDefault="0038639E" w:rsidP="003F3F4C">
            <w:pPr>
              <w:pStyle w:val="Default"/>
              <w:ind w:left="186"/>
              <w:rPr>
                <w:sz w:val="18"/>
                <w:szCs w:val="18"/>
              </w:rPr>
            </w:pPr>
          </w:p>
          <w:p w14:paraId="70F192B1" w14:textId="0992F297" w:rsidR="0038639E" w:rsidRPr="003F3F4C" w:rsidRDefault="0038639E" w:rsidP="003F3F4C">
            <w:pPr>
              <w:pStyle w:val="Default"/>
              <w:ind w:left="186"/>
              <w:rPr>
                <w:sz w:val="18"/>
                <w:szCs w:val="18"/>
              </w:rPr>
            </w:pPr>
            <w:r w:rsidRPr="003F3F4C">
              <w:rPr>
                <w:sz w:val="18"/>
                <w:szCs w:val="18"/>
              </w:rPr>
              <w:t>→ Der Erste Weltkrieg als „Urkatastrophe“ des 20. Jahrhunderts</w:t>
            </w:r>
          </w:p>
          <w:p w14:paraId="6095687D" w14:textId="77777777" w:rsidR="0038639E" w:rsidRDefault="0038639E" w:rsidP="00FA5E47">
            <w:pPr>
              <w:pStyle w:val="stofftabelletext"/>
              <w:spacing w:before="20" w:after="20"/>
              <w:ind w:leftChars="84" w:left="185"/>
              <w:rPr>
                <w:szCs w:val="18"/>
              </w:rPr>
            </w:pPr>
          </w:p>
          <w:p w14:paraId="622B81C1" w14:textId="77777777" w:rsidR="0038639E" w:rsidRDefault="0038639E" w:rsidP="00FA5E47">
            <w:pPr>
              <w:pStyle w:val="stofftabelletext"/>
              <w:spacing w:before="20" w:after="20"/>
              <w:ind w:leftChars="84" w:left="185"/>
              <w:rPr>
                <w:szCs w:val="18"/>
              </w:rPr>
            </w:pPr>
          </w:p>
          <w:p w14:paraId="7F6EB0DD" w14:textId="5ED6669D" w:rsidR="0038639E" w:rsidRPr="003F3F4C" w:rsidRDefault="0038639E" w:rsidP="00FA5E47">
            <w:pPr>
              <w:pStyle w:val="stofftabelletext"/>
              <w:spacing w:before="20" w:after="20"/>
              <w:ind w:leftChars="84" w:left="185"/>
              <w:rPr>
                <w:b/>
                <w:bCs/>
                <w:color w:val="000000" w:themeColor="text1"/>
                <w:szCs w:val="18"/>
              </w:rPr>
            </w:pPr>
            <w:r w:rsidRPr="003F3F4C">
              <w:rPr>
                <w:szCs w:val="18"/>
              </w:rPr>
              <w:t>→</w:t>
            </w:r>
            <w:r>
              <w:rPr>
                <w:szCs w:val="18"/>
              </w:rPr>
              <w:t xml:space="preserve"> Veränderung im globalen Machtverhältnis – Bedeutung des Epochenjahres 1917</w:t>
            </w:r>
          </w:p>
          <w:p w14:paraId="282E4569" w14:textId="1F5FE220" w:rsidR="0038639E" w:rsidRPr="00661D2D" w:rsidRDefault="0038639E" w:rsidP="003F3F4C">
            <w:pPr>
              <w:pStyle w:val="stofftabelletext"/>
              <w:spacing w:before="20" w:after="20"/>
              <w:ind w:left="0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1497" w:type="pct"/>
            <w:vMerge w:val="restart"/>
          </w:tcPr>
          <w:p w14:paraId="61B311D5" w14:textId="77777777" w:rsidR="0038639E" w:rsidRPr="00B64282" w:rsidRDefault="0038639E" w:rsidP="001A7F7D">
            <w:pPr>
              <w:pStyle w:val="stofftabelletext"/>
              <w:spacing w:before="20" w:after="20" w:line="240" w:lineRule="auto"/>
              <w:ind w:leftChars="113" w:left="249"/>
              <w:rPr>
                <w:color w:val="000000" w:themeColor="text1"/>
                <w:szCs w:val="18"/>
              </w:rPr>
            </w:pPr>
          </w:p>
        </w:tc>
      </w:tr>
      <w:tr w:rsidR="0038639E" w:rsidRPr="00B64282" w14:paraId="52E68C3C" w14:textId="77777777" w:rsidTr="007475D4">
        <w:tc>
          <w:tcPr>
            <w:tcW w:w="237" w:type="pct"/>
          </w:tcPr>
          <w:p w14:paraId="79693C00" w14:textId="77777777" w:rsidR="0038639E" w:rsidRPr="00B64282" w:rsidRDefault="0038639E" w:rsidP="009148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pct"/>
          </w:tcPr>
          <w:p w14:paraId="783AB459" w14:textId="77777777" w:rsidR="0038639E" w:rsidRDefault="0038639E" w:rsidP="00B642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Ein Attentat löst einen Weltkrieg aus</w:t>
            </w:r>
          </w:p>
          <w:p w14:paraId="552FB280" w14:textId="456CA422" w:rsidR="0038639E" w:rsidRPr="00B64282" w:rsidRDefault="0038639E" w:rsidP="00B6428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</w:tcPr>
          <w:p w14:paraId="21DFC4EC" w14:textId="079226FF" w:rsidR="0038639E" w:rsidRPr="00516135" w:rsidRDefault="0038639E" w:rsidP="00516135">
            <w:pPr>
              <w:spacing w:before="20" w:after="20"/>
              <w:ind w:leftChars="113" w:left="249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516135">
              <w:rPr>
                <w:color w:val="000000" w:themeColor="text1"/>
                <w:sz w:val="18"/>
                <w:szCs w:val="18"/>
              </w:rPr>
              <w:t>34–35</w:t>
            </w:r>
          </w:p>
        </w:tc>
        <w:tc>
          <w:tcPr>
            <w:tcW w:w="1529" w:type="pct"/>
            <w:vMerge/>
          </w:tcPr>
          <w:p w14:paraId="20926535" w14:textId="20549992" w:rsidR="0038639E" w:rsidRPr="00B64282" w:rsidRDefault="0038639E" w:rsidP="00C60CE5">
            <w:pPr>
              <w:pStyle w:val="stofftabelletext"/>
              <w:spacing w:before="20" w:after="20"/>
              <w:ind w:leftChars="84" w:left="185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1497" w:type="pct"/>
            <w:vMerge/>
          </w:tcPr>
          <w:p w14:paraId="06826197" w14:textId="77777777" w:rsidR="0038639E" w:rsidRPr="00B64282" w:rsidRDefault="0038639E" w:rsidP="001A7F7D">
            <w:pPr>
              <w:pStyle w:val="stofftabelletext"/>
              <w:spacing w:before="20" w:after="20" w:line="240" w:lineRule="auto"/>
              <w:ind w:leftChars="113" w:left="249"/>
              <w:rPr>
                <w:color w:val="000000" w:themeColor="text1"/>
                <w:szCs w:val="18"/>
              </w:rPr>
            </w:pPr>
          </w:p>
        </w:tc>
      </w:tr>
      <w:tr w:rsidR="0038639E" w:rsidRPr="00B64282" w14:paraId="78A84001" w14:textId="77777777" w:rsidTr="007475D4">
        <w:tc>
          <w:tcPr>
            <w:tcW w:w="237" w:type="pct"/>
          </w:tcPr>
          <w:p w14:paraId="1D3CF713" w14:textId="77777777" w:rsidR="0038639E" w:rsidRPr="00B64282" w:rsidRDefault="0038639E" w:rsidP="009148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pct"/>
          </w:tcPr>
          <w:p w14:paraId="53220F39" w14:textId="698E8DFA" w:rsidR="0038639E" w:rsidRPr="00B64282" w:rsidRDefault="0038639E" w:rsidP="00B64282">
            <w:pPr>
              <w:rPr>
                <w:sz w:val="18"/>
                <w:szCs w:val="18"/>
              </w:rPr>
            </w:pPr>
            <w:r w:rsidRPr="00641C7E">
              <w:rPr>
                <w:color w:val="000000" w:themeColor="text1"/>
                <w:sz w:val="18"/>
                <w:szCs w:val="18"/>
              </w:rPr>
              <w:t xml:space="preserve">  </w:t>
            </w:r>
            <w:r w:rsidRPr="00401A87">
              <w:rPr>
                <w:color w:val="000000" w:themeColor="text1"/>
                <w:sz w:val="18"/>
                <w:szCs w:val="18"/>
                <w:highlight w:val="cyan"/>
              </w:rPr>
              <w:t>Kompetenztraining:</w:t>
            </w:r>
            <w:r w:rsidRPr="00641C7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B64282">
              <w:rPr>
                <w:sz w:val="18"/>
                <w:szCs w:val="18"/>
              </w:rPr>
              <w:t>In digitalen Sammlungen recherchieren</w:t>
            </w:r>
          </w:p>
          <w:p w14:paraId="46DF431B" w14:textId="5CAEE422" w:rsidR="0038639E" w:rsidRPr="00B64282" w:rsidRDefault="0038639E" w:rsidP="00B6428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</w:tcPr>
          <w:p w14:paraId="7E1E4D47" w14:textId="591C4BF5" w:rsidR="0038639E" w:rsidRPr="00516135" w:rsidRDefault="0038639E" w:rsidP="00516135">
            <w:pPr>
              <w:spacing w:before="20" w:after="20"/>
              <w:ind w:leftChars="113" w:left="249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516135">
              <w:rPr>
                <w:color w:val="000000" w:themeColor="text1"/>
                <w:sz w:val="18"/>
                <w:szCs w:val="18"/>
              </w:rPr>
              <w:t>36–37</w:t>
            </w:r>
          </w:p>
        </w:tc>
        <w:tc>
          <w:tcPr>
            <w:tcW w:w="1529" w:type="pct"/>
            <w:vMerge/>
          </w:tcPr>
          <w:p w14:paraId="6B87A144" w14:textId="56DBCA8B" w:rsidR="0038639E" w:rsidRPr="00B64282" w:rsidRDefault="0038639E" w:rsidP="00C60CE5">
            <w:pPr>
              <w:pStyle w:val="stofftabelletext"/>
              <w:spacing w:before="20" w:after="20"/>
              <w:ind w:leftChars="84" w:left="185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1497" w:type="pct"/>
            <w:vMerge/>
          </w:tcPr>
          <w:p w14:paraId="0D25A7EF" w14:textId="77777777" w:rsidR="0038639E" w:rsidRPr="00B64282" w:rsidRDefault="0038639E" w:rsidP="001A7F7D">
            <w:pPr>
              <w:pStyle w:val="stofftabelletext"/>
              <w:spacing w:before="20" w:after="20" w:line="240" w:lineRule="auto"/>
              <w:ind w:leftChars="113" w:left="249"/>
              <w:rPr>
                <w:color w:val="000000" w:themeColor="text1"/>
                <w:szCs w:val="18"/>
              </w:rPr>
            </w:pPr>
          </w:p>
        </w:tc>
      </w:tr>
      <w:tr w:rsidR="0038639E" w:rsidRPr="00B64282" w14:paraId="73F33C1A" w14:textId="77777777" w:rsidTr="007475D4">
        <w:tc>
          <w:tcPr>
            <w:tcW w:w="237" w:type="pct"/>
          </w:tcPr>
          <w:p w14:paraId="558F379F" w14:textId="77777777" w:rsidR="0038639E" w:rsidRPr="00B64282" w:rsidRDefault="0038639E" w:rsidP="009148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pct"/>
          </w:tcPr>
          <w:p w14:paraId="663E1956" w14:textId="77777777" w:rsidR="0038639E" w:rsidRDefault="0038639E" w:rsidP="00B64282">
            <w:pPr>
              <w:rPr>
                <w:sz w:val="18"/>
                <w:szCs w:val="18"/>
              </w:rPr>
            </w:pPr>
            <w:r>
              <w:t xml:space="preserve">  </w:t>
            </w:r>
            <w:r w:rsidRPr="00B64282">
              <w:rPr>
                <w:sz w:val="18"/>
                <w:szCs w:val="18"/>
              </w:rPr>
              <w:t>Mit Jubel in den „Heldentod“?</w:t>
            </w:r>
          </w:p>
          <w:p w14:paraId="7255B603" w14:textId="38818322" w:rsidR="0038639E" w:rsidRPr="00B64282" w:rsidRDefault="0038639E" w:rsidP="00B6428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</w:tcPr>
          <w:p w14:paraId="5D347677" w14:textId="64C1F4E5" w:rsidR="0038639E" w:rsidRPr="00516135" w:rsidRDefault="0038639E" w:rsidP="00516135">
            <w:pPr>
              <w:spacing w:before="20" w:after="20"/>
              <w:ind w:leftChars="113" w:left="249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38–41</w:t>
            </w:r>
          </w:p>
        </w:tc>
        <w:tc>
          <w:tcPr>
            <w:tcW w:w="1529" w:type="pct"/>
            <w:vMerge/>
          </w:tcPr>
          <w:p w14:paraId="40B1AA4B" w14:textId="1FD7F50B" w:rsidR="0038639E" w:rsidRPr="00401A87" w:rsidRDefault="0038639E" w:rsidP="00FA5E47">
            <w:pPr>
              <w:pStyle w:val="stofftabelletext"/>
              <w:spacing w:before="20" w:after="20"/>
              <w:ind w:leftChars="84" w:left="185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1497" w:type="pct"/>
            <w:vMerge/>
          </w:tcPr>
          <w:p w14:paraId="5015EB5D" w14:textId="77777777" w:rsidR="0038639E" w:rsidRPr="00B64282" w:rsidRDefault="0038639E" w:rsidP="001A7F7D">
            <w:pPr>
              <w:pStyle w:val="stofftabelletext"/>
              <w:spacing w:before="20" w:after="20" w:line="240" w:lineRule="auto"/>
              <w:ind w:leftChars="113" w:left="249"/>
              <w:rPr>
                <w:color w:val="000000" w:themeColor="text1"/>
                <w:szCs w:val="18"/>
              </w:rPr>
            </w:pPr>
          </w:p>
        </w:tc>
      </w:tr>
      <w:tr w:rsidR="0038639E" w:rsidRPr="00B64282" w14:paraId="7F7F7BFF" w14:textId="77777777" w:rsidTr="007475D4">
        <w:tc>
          <w:tcPr>
            <w:tcW w:w="237" w:type="pct"/>
          </w:tcPr>
          <w:p w14:paraId="2324085A" w14:textId="77777777" w:rsidR="0038639E" w:rsidRPr="00B64282" w:rsidRDefault="0038639E" w:rsidP="009148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pct"/>
          </w:tcPr>
          <w:p w14:paraId="4EF7794A" w14:textId="77777777" w:rsidR="0038639E" w:rsidRDefault="0038639E" w:rsidP="00B642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Front- und Alltagserfahrungen im Ersten Weltkrieg</w:t>
            </w:r>
          </w:p>
          <w:p w14:paraId="386134CB" w14:textId="560B993A" w:rsidR="0038639E" w:rsidRPr="00B64282" w:rsidRDefault="0038639E" w:rsidP="00B6428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</w:tcPr>
          <w:p w14:paraId="04333042" w14:textId="72E31805" w:rsidR="0038639E" w:rsidRPr="00516135" w:rsidRDefault="0038639E" w:rsidP="00516135">
            <w:pPr>
              <w:spacing w:before="20" w:after="20"/>
              <w:ind w:leftChars="113" w:left="249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516135">
              <w:rPr>
                <w:color w:val="000000" w:themeColor="text1"/>
                <w:sz w:val="18"/>
                <w:szCs w:val="18"/>
              </w:rPr>
              <w:t>42–43</w:t>
            </w:r>
          </w:p>
        </w:tc>
        <w:tc>
          <w:tcPr>
            <w:tcW w:w="1529" w:type="pct"/>
            <w:vMerge/>
          </w:tcPr>
          <w:p w14:paraId="3ACF05A8" w14:textId="77777777" w:rsidR="0038639E" w:rsidRPr="00401A87" w:rsidRDefault="0038639E" w:rsidP="00247972">
            <w:pPr>
              <w:pStyle w:val="stofftabelletext"/>
              <w:spacing w:before="20" w:after="20"/>
              <w:ind w:leftChars="23" w:left="51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1497" w:type="pct"/>
            <w:vMerge/>
          </w:tcPr>
          <w:p w14:paraId="57D41D93" w14:textId="77777777" w:rsidR="0038639E" w:rsidRPr="00B64282" w:rsidRDefault="0038639E" w:rsidP="001A7F7D">
            <w:pPr>
              <w:pStyle w:val="stofftabelletext"/>
              <w:spacing w:before="20" w:after="20" w:line="240" w:lineRule="auto"/>
              <w:ind w:leftChars="113" w:left="249"/>
              <w:rPr>
                <w:color w:val="000000" w:themeColor="text1"/>
                <w:szCs w:val="18"/>
              </w:rPr>
            </w:pPr>
          </w:p>
        </w:tc>
      </w:tr>
      <w:tr w:rsidR="0038639E" w:rsidRPr="00B64282" w14:paraId="61F54BF8" w14:textId="77777777" w:rsidTr="007475D4">
        <w:tc>
          <w:tcPr>
            <w:tcW w:w="237" w:type="pct"/>
          </w:tcPr>
          <w:p w14:paraId="7416603F" w14:textId="77777777" w:rsidR="0038639E" w:rsidRPr="00B64282" w:rsidRDefault="0038639E" w:rsidP="009148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pct"/>
          </w:tcPr>
          <w:p w14:paraId="0D746CDF" w14:textId="77777777" w:rsidR="0038639E" w:rsidRDefault="0038639E" w:rsidP="00B642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„Alle Macht den Sowjets“?</w:t>
            </w:r>
          </w:p>
          <w:p w14:paraId="19774388" w14:textId="02EC4E18" w:rsidR="0038639E" w:rsidRPr="00B64282" w:rsidRDefault="0038639E" w:rsidP="00B6428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</w:tcPr>
          <w:p w14:paraId="0F666897" w14:textId="63A05196" w:rsidR="0038639E" w:rsidRPr="00516135" w:rsidRDefault="0038639E" w:rsidP="00516135">
            <w:pPr>
              <w:spacing w:before="20" w:after="20"/>
              <w:ind w:leftChars="113" w:left="249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516135">
              <w:rPr>
                <w:color w:val="000000" w:themeColor="text1"/>
                <w:sz w:val="18"/>
                <w:szCs w:val="18"/>
              </w:rPr>
              <w:t>44–45</w:t>
            </w:r>
          </w:p>
        </w:tc>
        <w:tc>
          <w:tcPr>
            <w:tcW w:w="1529" w:type="pct"/>
            <w:vMerge/>
          </w:tcPr>
          <w:p w14:paraId="66C71476" w14:textId="77777777" w:rsidR="0038639E" w:rsidRPr="00401A87" w:rsidRDefault="0038639E" w:rsidP="00247972">
            <w:pPr>
              <w:pStyle w:val="stofftabelletext"/>
              <w:spacing w:before="20" w:after="20"/>
              <w:ind w:leftChars="23" w:left="51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1497" w:type="pct"/>
            <w:vMerge/>
          </w:tcPr>
          <w:p w14:paraId="199E1E18" w14:textId="77777777" w:rsidR="0038639E" w:rsidRPr="00B64282" w:rsidRDefault="0038639E" w:rsidP="001A7F7D">
            <w:pPr>
              <w:pStyle w:val="stofftabelletext"/>
              <w:spacing w:before="20" w:after="20" w:line="240" w:lineRule="auto"/>
              <w:ind w:leftChars="113" w:left="249"/>
              <w:rPr>
                <w:color w:val="000000" w:themeColor="text1"/>
                <w:szCs w:val="18"/>
              </w:rPr>
            </w:pPr>
          </w:p>
        </w:tc>
      </w:tr>
      <w:tr w:rsidR="0038639E" w:rsidRPr="00B64282" w14:paraId="6CB74B3B" w14:textId="77777777" w:rsidTr="007475D4">
        <w:tc>
          <w:tcPr>
            <w:tcW w:w="237" w:type="pct"/>
          </w:tcPr>
          <w:p w14:paraId="54E15A50" w14:textId="77777777" w:rsidR="0038639E" w:rsidRPr="00B64282" w:rsidRDefault="0038639E" w:rsidP="009148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pct"/>
          </w:tcPr>
          <w:p w14:paraId="7F1D3958" w14:textId="77777777" w:rsidR="0038639E" w:rsidRDefault="0038639E" w:rsidP="00B642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1917 – Beginn einer neuen Epoche?</w:t>
            </w:r>
          </w:p>
          <w:p w14:paraId="6452889A" w14:textId="41FCF369" w:rsidR="0038639E" w:rsidRPr="00B64282" w:rsidRDefault="0038639E" w:rsidP="00B6428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</w:tcPr>
          <w:p w14:paraId="4D4F581B" w14:textId="1895EDB7" w:rsidR="0038639E" w:rsidRPr="00516135" w:rsidRDefault="0038639E" w:rsidP="00516135">
            <w:pPr>
              <w:spacing w:before="20" w:after="20"/>
              <w:ind w:leftChars="113" w:left="249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516135">
              <w:rPr>
                <w:color w:val="000000" w:themeColor="text1"/>
                <w:sz w:val="18"/>
                <w:szCs w:val="18"/>
              </w:rPr>
              <w:t>46–47</w:t>
            </w:r>
          </w:p>
        </w:tc>
        <w:tc>
          <w:tcPr>
            <w:tcW w:w="1529" w:type="pct"/>
            <w:vMerge/>
          </w:tcPr>
          <w:p w14:paraId="77F3EDAE" w14:textId="77777777" w:rsidR="0038639E" w:rsidRPr="00401A87" w:rsidRDefault="0038639E" w:rsidP="00247972">
            <w:pPr>
              <w:pStyle w:val="stofftabelletext"/>
              <w:spacing w:before="20" w:after="20"/>
              <w:ind w:leftChars="23" w:left="51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1497" w:type="pct"/>
            <w:vMerge/>
          </w:tcPr>
          <w:p w14:paraId="5AA7A6CF" w14:textId="77777777" w:rsidR="0038639E" w:rsidRPr="00B64282" w:rsidRDefault="0038639E" w:rsidP="001A7F7D">
            <w:pPr>
              <w:pStyle w:val="stofftabelletext"/>
              <w:spacing w:before="20" w:after="20" w:line="240" w:lineRule="auto"/>
              <w:ind w:leftChars="113" w:left="249"/>
              <w:rPr>
                <w:color w:val="000000" w:themeColor="text1"/>
                <w:szCs w:val="18"/>
              </w:rPr>
            </w:pPr>
          </w:p>
        </w:tc>
      </w:tr>
      <w:tr w:rsidR="0038639E" w:rsidRPr="00B64282" w14:paraId="087A94D5" w14:textId="77777777" w:rsidTr="007475D4">
        <w:tc>
          <w:tcPr>
            <w:tcW w:w="237" w:type="pct"/>
          </w:tcPr>
          <w:p w14:paraId="5CF07024" w14:textId="77777777" w:rsidR="0038639E" w:rsidRPr="00B64282" w:rsidRDefault="0038639E" w:rsidP="009148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pct"/>
          </w:tcPr>
          <w:p w14:paraId="4080E65A" w14:textId="6377D49B" w:rsidR="0038639E" w:rsidRDefault="0038639E" w:rsidP="00B642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</w:t>
            </w:r>
            <w:r w:rsidRPr="000E4425">
              <w:rPr>
                <w:sz w:val="18"/>
                <w:szCs w:val="18"/>
                <w:highlight w:val="cyan"/>
              </w:rPr>
              <w:t>Kompetenztraining</w:t>
            </w:r>
            <w:r>
              <w:rPr>
                <w:sz w:val="18"/>
                <w:szCs w:val="18"/>
              </w:rPr>
              <w:t>:</w:t>
            </w:r>
            <w:r w:rsidRPr="00B64282">
              <w:rPr>
                <w:color w:val="00B0F0"/>
                <w:sz w:val="18"/>
                <w:szCs w:val="18"/>
              </w:rPr>
              <w:t xml:space="preserve"> </w:t>
            </w:r>
            <w:r w:rsidRPr="002C235C">
              <w:rPr>
                <w:color w:val="000000" w:themeColor="text1"/>
                <w:sz w:val="18"/>
                <w:szCs w:val="18"/>
              </w:rPr>
              <w:t>Operatorentraining: Vergleichen</w:t>
            </w:r>
          </w:p>
          <w:p w14:paraId="0F0B0865" w14:textId="5699A5BE" w:rsidR="0038639E" w:rsidRPr="00B64282" w:rsidRDefault="0038639E" w:rsidP="00B6428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</w:tcPr>
          <w:p w14:paraId="354DD313" w14:textId="2A558CBC" w:rsidR="0038639E" w:rsidRPr="00516135" w:rsidRDefault="0038639E" w:rsidP="00516135">
            <w:pPr>
              <w:spacing w:before="20" w:after="20"/>
              <w:ind w:leftChars="113" w:left="249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516135">
              <w:rPr>
                <w:color w:val="000000" w:themeColor="text1"/>
                <w:sz w:val="18"/>
                <w:szCs w:val="18"/>
              </w:rPr>
              <w:t>48–49</w:t>
            </w:r>
          </w:p>
        </w:tc>
        <w:tc>
          <w:tcPr>
            <w:tcW w:w="1529" w:type="pct"/>
          </w:tcPr>
          <w:p w14:paraId="05A74537" w14:textId="77777777" w:rsidR="0038639E" w:rsidRPr="00B64282" w:rsidRDefault="0038639E" w:rsidP="00B64282">
            <w:pPr>
              <w:pStyle w:val="stofftabelletext"/>
              <w:spacing w:before="20" w:after="20"/>
              <w:ind w:left="0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1497" w:type="pct"/>
            <w:vMerge/>
          </w:tcPr>
          <w:p w14:paraId="76DFF302" w14:textId="77777777" w:rsidR="0038639E" w:rsidRPr="00B64282" w:rsidRDefault="0038639E" w:rsidP="001A7F7D">
            <w:pPr>
              <w:pStyle w:val="stofftabelletext"/>
              <w:spacing w:before="20" w:after="20" w:line="240" w:lineRule="auto"/>
              <w:ind w:leftChars="113" w:left="249"/>
              <w:rPr>
                <w:color w:val="000000" w:themeColor="text1"/>
                <w:szCs w:val="18"/>
              </w:rPr>
            </w:pPr>
          </w:p>
        </w:tc>
      </w:tr>
      <w:tr w:rsidR="0038639E" w:rsidRPr="00B64282" w14:paraId="447A2385" w14:textId="77777777" w:rsidTr="007475D4">
        <w:tc>
          <w:tcPr>
            <w:tcW w:w="237" w:type="pct"/>
          </w:tcPr>
          <w:p w14:paraId="74787D07" w14:textId="77777777" w:rsidR="0038639E" w:rsidRPr="00B64282" w:rsidRDefault="0038639E" w:rsidP="009148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pct"/>
          </w:tcPr>
          <w:p w14:paraId="462E454B" w14:textId="77777777" w:rsidR="0038639E" w:rsidRDefault="0038639E" w:rsidP="00B642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1918 – ein „Ende mit Schrecken“?</w:t>
            </w:r>
          </w:p>
          <w:p w14:paraId="4D61797E" w14:textId="453E930D" w:rsidR="0038639E" w:rsidRPr="00B64282" w:rsidRDefault="0038639E" w:rsidP="00B6428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</w:tcPr>
          <w:p w14:paraId="2F7EABAB" w14:textId="02B95F64" w:rsidR="0038639E" w:rsidRPr="00516135" w:rsidRDefault="0038639E" w:rsidP="00516135">
            <w:pPr>
              <w:spacing w:before="20" w:after="20"/>
              <w:ind w:leftChars="113" w:left="249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516135">
              <w:rPr>
                <w:color w:val="000000" w:themeColor="text1"/>
                <w:sz w:val="18"/>
                <w:szCs w:val="18"/>
              </w:rPr>
              <w:t>50–51</w:t>
            </w:r>
          </w:p>
        </w:tc>
        <w:tc>
          <w:tcPr>
            <w:tcW w:w="1529" w:type="pct"/>
          </w:tcPr>
          <w:p w14:paraId="298C913F" w14:textId="77777777" w:rsidR="0038639E" w:rsidRPr="00B64282" w:rsidRDefault="0038639E" w:rsidP="00FB4E68">
            <w:pPr>
              <w:pStyle w:val="Default"/>
              <w:ind w:leftChars="84" w:left="185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1497" w:type="pct"/>
            <w:vMerge/>
          </w:tcPr>
          <w:p w14:paraId="515BA949" w14:textId="77777777" w:rsidR="0038639E" w:rsidRPr="00B64282" w:rsidRDefault="0038639E" w:rsidP="001A7F7D">
            <w:pPr>
              <w:pStyle w:val="stofftabelletext"/>
              <w:spacing w:before="20" w:after="20" w:line="240" w:lineRule="auto"/>
              <w:ind w:leftChars="113" w:left="249"/>
              <w:rPr>
                <w:color w:val="000000" w:themeColor="text1"/>
                <w:szCs w:val="18"/>
              </w:rPr>
            </w:pPr>
          </w:p>
        </w:tc>
      </w:tr>
      <w:tr w:rsidR="00C45FDD" w:rsidRPr="00084AB5" w14:paraId="420D772C" w14:textId="77777777" w:rsidTr="007475D4">
        <w:tc>
          <w:tcPr>
            <w:tcW w:w="237" w:type="pct"/>
          </w:tcPr>
          <w:p w14:paraId="2596910B" w14:textId="77777777" w:rsidR="00C45FDD" w:rsidRPr="00084AB5" w:rsidRDefault="00C45FDD" w:rsidP="00914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75FC1B75" w14:textId="4C9BA847" w:rsidR="00C45FDD" w:rsidRPr="00084AB5" w:rsidRDefault="00C45FDD" w:rsidP="00476184">
            <w:pPr>
              <w:rPr>
                <w:sz w:val="18"/>
                <w:szCs w:val="18"/>
              </w:rPr>
            </w:pPr>
            <w:r w:rsidRPr="00C76193">
              <w:rPr>
                <w:color w:val="FF0000"/>
                <w:sz w:val="18"/>
                <w:szCs w:val="18"/>
              </w:rPr>
              <w:t xml:space="preserve">  Wiederholen und Anwenden </w:t>
            </w:r>
          </w:p>
        </w:tc>
        <w:tc>
          <w:tcPr>
            <w:tcW w:w="480" w:type="pct"/>
          </w:tcPr>
          <w:p w14:paraId="63B65395" w14:textId="6D28B612" w:rsidR="00C45FDD" w:rsidRPr="00516135" w:rsidRDefault="00C45FDD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52–53</w:t>
            </w:r>
          </w:p>
        </w:tc>
        <w:tc>
          <w:tcPr>
            <w:tcW w:w="1529" w:type="pct"/>
          </w:tcPr>
          <w:p w14:paraId="602E2483" w14:textId="1F18535B" w:rsidR="00C45FDD" w:rsidRPr="004B7D7B" w:rsidRDefault="00C45FDD" w:rsidP="00272115">
            <w:pPr>
              <w:pStyle w:val="stofftabelletext"/>
              <w:spacing w:before="20" w:after="20" w:line="240" w:lineRule="auto"/>
              <w:ind w:left="0"/>
              <w:rPr>
                <w:i/>
                <w:iCs/>
                <w:color w:val="000000" w:themeColor="text1"/>
                <w:szCs w:val="18"/>
              </w:rPr>
            </w:pPr>
          </w:p>
        </w:tc>
        <w:tc>
          <w:tcPr>
            <w:tcW w:w="1497" w:type="pct"/>
          </w:tcPr>
          <w:p w14:paraId="290EED22" w14:textId="77777777" w:rsidR="00C45FDD" w:rsidRPr="00084AB5" w:rsidRDefault="00C45FDD" w:rsidP="001A7F7D">
            <w:pPr>
              <w:pStyle w:val="stofftabelletext"/>
              <w:spacing w:before="20" w:after="20" w:line="240" w:lineRule="auto"/>
              <w:ind w:leftChars="113" w:left="249"/>
              <w:rPr>
                <w:szCs w:val="18"/>
              </w:rPr>
            </w:pPr>
          </w:p>
        </w:tc>
      </w:tr>
      <w:tr w:rsidR="00C45FDD" w:rsidRPr="00084AB5" w14:paraId="50645DA1" w14:textId="77777777" w:rsidTr="007475D4">
        <w:tc>
          <w:tcPr>
            <w:tcW w:w="237" w:type="pct"/>
            <w:shd w:val="clear" w:color="auto" w:fill="F2F2F2" w:themeFill="background1" w:themeFillShade="F2"/>
          </w:tcPr>
          <w:p w14:paraId="6C0C7EE9" w14:textId="77777777" w:rsidR="00C45FDD" w:rsidRPr="00F908B5" w:rsidRDefault="00C45FDD" w:rsidP="009148E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7" w:type="pct"/>
            <w:shd w:val="clear" w:color="auto" w:fill="F2F2F2" w:themeFill="background1" w:themeFillShade="F2"/>
          </w:tcPr>
          <w:p w14:paraId="19A1B3B8" w14:textId="72061A1B" w:rsidR="00C45FDD" w:rsidRPr="00C76193" w:rsidRDefault="00C45FDD" w:rsidP="00DD385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76193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C76193">
              <w:rPr>
                <w:b/>
                <w:bCs/>
                <w:color w:val="000000" w:themeColor="text1"/>
                <w:sz w:val="24"/>
                <w:szCs w:val="24"/>
              </w:rPr>
              <w:t>2 Europa und die Welt in der Zwischenkriegszeit</w:t>
            </w:r>
          </w:p>
        </w:tc>
        <w:tc>
          <w:tcPr>
            <w:tcW w:w="480" w:type="pct"/>
            <w:shd w:val="clear" w:color="auto" w:fill="F2F2F2" w:themeFill="background1" w:themeFillShade="F2"/>
          </w:tcPr>
          <w:p w14:paraId="6B78606D" w14:textId="18CC28B9" w:rsidR="00C45FDD" w:rsidRPr="00516135" w:rsidRDefault="00C45FDD" w:rsidP="00516135">
            <w:pPr>
              <w:spacing w:before="20" w:after="20"/>
              <w:ind w:leftChars="113" w:left="249" w:right="113"/>
              <w:jc w:val="center"/>
              <w:rPr>
                <w:b/>
                <w:bCs/>
                <w:sz w:val="18"/>
                <w:szCs w:val="18"/>
              </w:rPr>
            </w:pPr>
            <w:r w:rsidRPr="00516135">
              <w:rPr>
                <w:b/>
                <w:bCs/>
                <w:color w:val="000000" w:themeColor="text1"/>
                <w:sz w:val="18"/>
                <w:szCs w:val="18"/>
              </w:rPr>
              <w:t>54–71</w:t>
            </w:r>
          </w:p>
        </w:tc>
        <w:tc>
          <w:tcPr>
            <w:tcW w:w="1529" w:type="pct"/>
            <w:shd w:val="clear" w:color="auto" w:fill="F2F2F2" w:themeFill="background1" w:themeFillShade="F2"/>
          </w:tcPr>
          <w:p w14:paraId="2E073252" w14:textId="28C142B1" w:rsidR="00C45FDD" w:rsidRPr="00661D2D" w:rsidRDefault="00C45FDD" w:rsidP="00661D2D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>
              <w:rPr>
                <w:szCs w:val="18"/>
              </w:rPr>
              <w:t xml:space="preserve">  </w:t>
            </w:r>
            <w:r w:rsidR="003F3F4C">
              <w:rPr>
                <w:b/>
                <w:bCs/>
                <w:sz w:val="20"/>
                <w:szCs w:val="20"/>
              </w:rPr>
              <w:t>Die Weimarer Republik – Chancen und Belastungen der ersten Demokratie in Deutschland</w:t>
            </w:r>
          </w:p>
          <w:p w14:paraId="5312A383" w14:textId="63975032" w:rsidR="00C45FDD" w:rsidRPr="00084AB5" w:rsidRDefault="00C45FDD" w:rsidP="009172CD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</w:p>
          <w:p w14:paraId="39AC789E" w14:textId="0A35DB5E" w:rsidR="00C45FDD" w:rsidRPr="00084AB5" w:rsidRDefault="00C45FDD" w:rsidP="00272115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>
              <w:rPr>
                <w:b/>
                <w:bCs/>
                <w:szCs w:val="18"/>
              </w:rPr>
              <w:t xml:space="preserve"> </w:t>
            </w:r>
          </w:p>
        </w:tc>
        <w:tc>
          <w:tcPr>
            <w:tcW w:w="1497" w:type="pct"/>
            <w:shd w:val="clear" w:color="auto" w:fill="F2F2F2" w:themeFill="background1" w:themeFillShade="F2"/>
          </w:tcPr>
          <w:p w14:paraId="29E96584" w14:textId="77777777" w:rsidR="00C45FDD" w:rsidRPr="00084AB5" w:rsidRDefault="00C45FDD" w:rsidP="001A7F7D">
            <w:pPr>
              <w:pStyle w:val="stofftabelletext"/>
              <w:spacing w:before="20" w:after="20" w:line="240" w:lineRule="auto"/>
              <w:ind w:leftChars="113" w:left="249"/>
              <w:rPr>
                <w:szCs w:val="18"/>
              </w:rPr>
            </w:pPr>
          </w:p>
        </w:tc>
      </w:tr>
      <w:tr w:rsidR="005B1067" w:rsidRPr="00084AB5" w14:paraId="4D9265D5" w14:textId="77777777" w:rsidTr="007475D4">
        <w:trPr>
          <w:trHeight w:val="70"/>
        </w:trPr>
        <w:tc>
          <w:tcPr>
            <w:tcW w:w="237" w:type="pct"/>
          </w:tcPr>
          <w:p w14:paraId="279C7860" w14:textId="77777777" w:rsidR="005B1067" w:rsidRPr="00084AB5" w:rsidRDefault="005B1067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3127C636" w14:textId="4CA11E2E" w:rsidR="005B1067" w:rsidRPr="00C76193" w:rsidRDefault="005B1067" w:rsidP="001F3EEA">
            <w:pPr>
              <w:spacing w:before="20" w:after="20"/>
              <w:ind w:right="113"/>
              <w:rPr>
                <w:color w:val="000000" w:themeColor="text1"/>
                <w:sz w:val="18"/>
                <w:szCs w:val="18"/>
              </w:rPr>
            </w:pPr>
            <w:r w:rsidRPr="00C76193">
              <w:rPr>
                <w:color w:val="000000" w:themeColor="text1"/>
                <w:sz w:val="18"/>
                <w:szCs w:val="18"/>
              </w:rPr>
              <w:t xml:space="preserve">  Europa auf der Suche nach einer neuen Ordnung</w:t>
            </w:r>
          </w:p>
          <w:p w14:paraId="3568B744" w14:textId="1DBF1DB2" w:rsidR="005B1067" w:rsidRPr="00C76193" w:rsidRDefault="005B1067" w:rsidP="00DD3856">
            <w:pPr>
              <w:spacing w:before="20" w:after="20"/>
              <w:ind w:right="11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</w:tcPr>
          <w:p w14:paraId="0D4B7403" w14:textId="2A3AC59E" w:rsidR="005B1067" w:rsidRPr="00516135" w:rsidRDefault="005B1067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56–57</w:t>
            </w:r>
          </w:p>
        </w:tc>
        <w:tc>
          <w:tcPr>
            <w:tcW w:w="1529" w:type="pct"/>
          </w:tcPr>
          <w:p w14:paraId="048A6553" w14:textId="143BDE4E" w:rsidR="005B1067" w:rsidRPr="00661D2D" w:rsidRDefault="005B1067" w:rsidP="00427CE9">
            <w:pPr>
              <w:pStyle w:val="Default"/>
              <w:ind w:left="186"/>
              <w:rPr>
                <w:szCs w:val="18"/>
              </w:rPr>
            </w:pPr>
          </w:p>
        </w:tc>
        <w:tc>
          <w:tcPr>
            <w:tcW w:w="1497" w:type="pct"/>
            <w:vMerge w:val="restart"/>
          </w:tcPr>
          <w:p w14:paraId="5EF6DBDA" w14:textId="77777777" w:rsidR="005B1067" w:rsidRPr="00084AB5" w:rsidRDefault="005B1067" w:rsidP="001A7F7D">
            <w:pPr>
              <w:pStyle w:val="stofftabelletext"/>
              <w:spacing w:before="20" w:after="20" w:line="240" w:lineRule="auto"/>
              <w:ind w:leftChars="113" w:left="249"/>
              <w:rPr>
                <w:szCs w:val="18"/>
              </w:rPr>
            </w:pPr>
          </w:p>
        </w:tc>
      </w:tr>
      <w:tr w:rsidR="005B1067" w:rsidRPr="00084AB5" w14:paraId="72900565" w14:textId="77777777" w:rsidTr="007475D4">
        <w:trPr>
          <w:trHeight w:val="305"/>
        </w:trPr>
        <w:tc>
          <w:tcPr>
            <w:tcW w:w="237" w:type="pct"/>
          </w:tcPr>
          <w:p w14:paraId="200C1FD8" w14:textId="77777777" w:rsidR="005B1067" w:rsidRPr="00084AB5" w:rsidRDefault="005B1067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2F1A4985" w14:textId="1F765A55" w:rsidR="005B1067" w:rsidRPr="00084AB5" w:rsidRDefault="005B1067" w:rsidP="000E4425">
            <w:pPr>
              <w:spacing w:before="20" w:after="20"/>
              <w:ind w:right="113"/>
              <w:rPr>
                <w:sz w:val="18"/>
                <w:szCs w:val="18"/>
              </w:rPr>
            </w:pPr>
            <w:r w:rsidRPr="00084AB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Stalinismus – Modernisierung und Terror </w:t>
            </w:r>
          </w:p>
        </w:tc>
        <w:tc>
          <w:tcPr>
            <w:tcW w:w="480" w:type="pct"/>
          </w:tcPr>
          <w:p w14:paraId="1E833089" w14:textId="67C95598" w:rsidR="005B1067" w:rsidRPr="00516135" w:rsidRDefault="005B1067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58–61</w:t>
            </w:r>
          </w:p>
        </w:tc>
        <w:tc>
          <w:tcPr>
            <w:tcW w:w="1529" w:type="pct"/>
          </w:tcPr>
          <w:p w14:paraId="465CBA0A" w14:textId="7267739D" w:rsidR="005B1067" w:rsidRPr="00661D2D" w:rsidRDefault="005B1067" w:rsidP="00427CE9">
            <w:pPr>
              <w:pStyle w:val="stofftabelletext"/>
              <w:spacing w:before="20" w:after="20" w:line="240" w:lineRule="auto"/>
              <w:ind w:left="186"/>
              <w:rPr>
                <w:szCs w:val="18"/>
              </w:rPr>
            </w:pPr>
          </w:p>
        </w:tc>
        <w:tc>
          <w:tcPr>
            <w:tcW w:w="1497" w:type="pct"/>
            <w:vMerge/>
          </w:tcPr>
          <w:p w14:paraId="709CF186" w14:textId="77777777" w:rsidR="005B1067" w:rsidRPr="00084AB5" w:rsidRDefault="005B1067" w:rsidP="001A7F7D">
            <w:pPr>
              <w:pStyle w:val="stofftabelletext"/>
              <w:spacing w:before="20" w:after="20" w:line="240" w:lineRule="auto"/>
              <w:ind w:leftChars="113" w:left="249"/>
              <w:rPr>
                <w:szCs w:val="18"/>
              </w:rPr>
            </w:pPr>
          </w:p>
        </w:tc>
      </w:tr>
      <w:tr w:rsidR="005B1067" w:rsidRPr="00084AB5" w14:paraId="651867EF" w14:textId="77777777" w:rsidTr="007475D4">
        <w:trPr>
          <w:trHeight w:val="305"/>
        </w:trPr>
        <w:tc>
          <w:tcPr>
            <w:tcW w:w="237" w:type="pct"/>
          </w:tcPr>
          <w:p w14:paraId="69CDEA74" w14:textId="77777777" w:rsidR="005B1067" w:rsidRPr="00084AB5" w:rsidRDefault="005B1067" w:rsidP="009148E7">
            <w:pPr>
              <w:spacing w:before="20" w:after="20"/>
              <w:ind w:right="113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257" w:type="pct"/>
          </w:tcPr>
          <w:p w14:paraId="16D03D02" w14:textId="6F8637C3" w:rsidR="005B1067" w:rsidRPr="00C76193" w:rsidRDefault="005B1067" w:rsidP="001F3EEA">
            <w:pPr>
              <w:spacing w:before="20" w:after="20"/>
              <w:ind w:right="113"/>
              <w:rPr>
                <w:color w:val="000000" w:themeColor="text1"/>
                <w:sz w:val="18"/>
                <w:szCs w:val="18"/>
              </w:rPr>
            </w:pPr>
            <w:r w:rsidRPr="001F3EEA">
              <w:rPr>
                <w:color w:val="C00000"/>
                <w:sz w:val="18"/>
                <w:szCs w:val="18"/>
              </w:rPr>
              <w:t xml:space="preserve">  </w:t>
            </w:r>
            <w:r w:rsidRPr="001F3EEA">
              <w:rPr>
                <w:sz w:val="18"/>
                <w:szCs w:val="18"/>
              </w:rPr>
              <w:t xml:space="preserve">Aufstieg der USA zur Weltwirtschaftsmacht </w:t>
            </w:r>
            <w:r w:rsidRPr="00C76193">
              <w:rPr>
                <w:color w:val="000000" w:themeColor="text1"/>
                <w:sz w:val="18"/>
                <w:szCs w:val="18"/>
              </w:rPr>
              <w:t xml:space="preserve">nach dem Ersten Weltkrieg </w:t>
            </w:r>
          </w:p>
          <w:p w14:paraId="2CED02C4" w14:textId="79643A73" w:rsidR="005B1067" w:rsidRPr="009208D9" w:rsidRDefault="005B1067" w:rsidP="00DD3856">
            <w:pPr>
              <w:spacing w:before="20" w:after="20"/>
              <w:ind w:right="113"/>
              <w:rPr>
                <w:color w:val="C00000"/>
                <w:sz w:val="18"/>
                <w:szCs w:val="18"/>
              </w:rPr>
            </w:pPr>
          </w:p>
        </w:tc>
        <w:tc>
          <w:tcPr>
            <w:tcW w:w="480" w:type="pct"/>
          </w:tcPr>
          <w:p w14:paraId="1B8FED31" w14:textId="4C9ADD1D" w:rsidR="005B1067" w:rsidRPr="00516135" w:rsidRDefault="005B1067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62–65</w:t>
            </w:r>
          </w:p>
        </w:tc>
        <w:tc>
          <w:tcPr>
            <w:tcW w:w="1529" w:type="pct"/>
          </w:tcPr>
          <w:p w14:paraId="0BE1C4AA" w14:textId="4F5177AE" w:rsidR="005B1067" w:rsidRPr="009763D6" w:rsidRDefault="005B1067" w:rsidP="00427CE9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>
              <w:rPr>
                <w:szCs w:val="18"/>
              </w:rPr>
              <w:t xml:space="preserve">  </w:t>
            </w:r>
          </w:p>
        </w:tc>
        <w:tc>
          <w:tcPr>
            <w:tcW w:w="1497" w:type="pct"/>
            <w:vMerge/>
          </w:tcPr>
          <w:p w14:paraId="781A63CB" w14:textId="77777777" w:rsidR="005B1067" w:rsidRPr="00084AB5" w:rsidRDefault="005B1067" w:rsidP="001A7F7D">
            <w:pPr>
              <w:pStyle w:val="stofftabelletext"/>
              <w:spacing w:before="20" w:after="20" w:line="240" w:lineRule="auto"/>
              <w:ind w:leftChars="113" w:left="249"/>
              <w:rPr>
                <w:szCs w:val="18"/>
              </w:rPr>
            </w:pPr>
          </w:p>
        </w:tc>
      </w:tr>
      <w:tr w:rsidR="005B1067" w:rsidRPr="00084AB5" w14:paraId="009FFC4E" w14:textId="2773558A" w:rsidTr="007475D4">
        <w:tc>
          <w:tcPr>
            <w:tcW w:w="237" w:type="pct"/>
          </w:tcPr>
          <w:p w14:paraId="22C89C0D" w14:textId="5B0C921E" w:rsidR="005B1067" w:rsidRPr="00084AB5" w:rsidRDefault="005B1067" w:rsidP="00677AB4">
            <w:pPr>
              <w:pStyle w:val="Listenabsatz"/>
              <w:spacing w:before="20" w:after="20"/>
              <w:ind w:left="113" w:right="113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1257" w:type="pct"/>
          </w:tcPr>
          <w:p w14:paraId="1F76B468" w14:textId="5D2CEACB" w:rsidR="005B1067" w:rsidRPr="00677AB4" w:rsidRDefault="005B1067" w:rsidP="00677AB4">
            <w:pPr>
              <w:spacing w:before="20" w:after="20"/>
              <w:ind w:right="113"/>
              <w:rPr>
                <w:bCs/>
                <w:color w:val="C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 xml:space="preserve">  </w:t>
            </w:r>
            <w:r>
              <w:rPr>
                <w:bCs/>
                <w:sz w:val="18"/>
                <w:szCs w:val="18"/>
              </w:rPr>
              <w:t>Gehört der Demokratie Europas Zukunft?</w:t>
            </w:r>
          </w:p>
          <w:p w14:paraId="04598296" w14:textId="0C4E6CA2" w:rsidR="005B1067" w:rsidRPr="00BA7CE3" w:rsidRDefault="005B1067" w:rsidP="00BA7CE3">
            <w:pPr>
              <w:spacing w:before="20" w:after="20"/>
              <w:ind w:right="113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480" w:type="pct"/>
          </w:tcPr>
          <w:p w14:paraId="78F35EAC" w14:textId="1EC1F756" w:rsidR="005B1067" w:rsidRPr="00516135" w:rsidRDefault="005B1067" w:rsidP="00516135">
            <w:pPr>
              <w:spacing w:before="20" w:after="20"/>
              <w:ind w:leftChars="113" w:left="249" w:right="113"/>
              <w:jc w:val="center"/>
              <w:rPr>
                <w:bCs/>
                <w:color w:val="C00000"/>
                <w:sz w:val="18"/>
                <w:szCs w:val="18"/>
              </w:rPr>
            </w:pPr>
            <w:r w:rsidRPr="00516135">
              <w:rPr>
                <w:bCs/>
                <w:sz w:val="18"/>
                <w:szCs w:val="18"/>
              </w:rPr>
              <w:t>66–69</w:t>
            </w:r>
          </w:p>
        </w:tc>
        <w:tc>
          <w:tcPr>
            <w:tcW w:w="1529" w:type="pct"/>
          </w:tcPr>
          <w:p w14:paraId="62D7F29A" w14:textId="61F8C397" w:rsidR="005B1067" w:rsidRPr="009763D6" w:rsidRDefault="005B1067" w:rsidP="00427CE9">
            <w:pPr>
              <w:pStyle w:val="stofftabelletext"/>
              <w:spacing w:before="20" w:after="20" w:line="240" w:lineRule="auto"/>
              <w:ind w:left="186"/>
              <w:rPr>
                <w:szCs w:val="18"/>
              </w:rPr>
            </w:pPr>
          </w:p>
        </w:tc>
        <w:tc>
          <w:tcPr>
            <w:tcW w:w="1497" w:type="pct"/>
            <w:vMerge/>
          </w:tcPr>
          <w:p w14:paraId="0EA54D1A" w14:textId="77777777" w:rsidR="005B1067" w:rsidRPr="00084AB5" w:rsidRDefault="005B1067" w:rsidP="001A7F7D">
            <w:pPr>
              <w:pStyle w:val="stofftabelletext"/>
              <w:spacing w:before="20" w:after="20" w:line="240" w:lineRule="auto"/>
              <w:ind w:left="0"/>
              <w:rPr>
                <w:b/>
                <w:szCs w:val="18"/>
              </w:rPr>
            </w:pPr>
          </w:p>
        </w:tc>
      </w:tr>
      <w:tr w:rsidR="00C45FDD" w:rsidRPr="00084AB5" w14:paraId="357FD328" w14:textId="77777777" w:rsidTr="007475D4">
        <w:tc>
          <w:tcPr>
            <w:tcW w:w="237" w:type="pct"/>
          </w:tcPr>
          <w:p w14:paraId="59D462CE" w14:textId="77777777" w:rsidR="00C45FDD" w:rsidRPr="001B376F" w:rsidRDefault="00C45FDD" w:rsidP="009148E7">
            <w:pPr>
              <w:spacing w:before="20" w:after="20"/>
              <w:ind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pct"/>
          </w:tcPr>
          <w:p w14:paraId="7131382C" w14:textId="77777777" w:rsidR="00C45FDD" w:rsidRPr="00C76193" w:rsidRDefault="00C45FDD" w:rsidP="00DD3856">
            <w:pPr>
              <w:spacing w:before="20" w:after="20"/>
              <w:ind w:right="113"/>
              <w:rPr>
                <w:color w:val="FF0000"/>
                <w:sz w:val="18"/>
                <w:szCs w:val="18"/>
              </w:rPr>
            </w:pPr>
            <w:r w:rsidRPr="001B376F">
              <w:rPr>
                <w:color w:val="000000" w:themeColor="text1"/>
                <w:sz w:val="18"/>
                <w:szCs w:val="18"/>
              </w:rPr>
              <w:t xml:space="preserve">  </w:t>
            </w:r>
            <w:r w:rsidRPr="00C76193">
              <w:rPr>
                <w:color w:val="FF0000"/>
                <w:sz w:val="18"/>
                <w:szCs w:val="18"/>
              </w:rPr>
              <w:t>Wiederholen und Anwenden</w:t>
            </w:r>
          </w:p>
          <w:p w14:paraId="48CF6CCA" w14:textId="368622DB" w:rsidR="00C45FDD" w:rsidRPr="001B376F" w:rsidRDefault="00C45FDD" w:rsidP="00DD3856">
            <w:pPr>
              <w:spacing w:before="20" w:after="20"/>
              <w:ind w:right="11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</w:tcPr>
          <w:p w14:paraId="588D5141" w14:textId="51C27C53" w:rsidR="00C45FDD" w:rsidRPr="00516135" w:rsidRDefault="00C45FDD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color w:val="000000" w:themeColor="text1"/>
                <w:sz w:val="18"/>
                <w:szCs w:val="18"/>
              </w:rPr>
              <w:t>70–71</w:t>
            </w:r>
          </w:p>
        </w:tc>
        <w:tc>
          <w:tcPr>
            <w:tcW w:w="1529" w:type="pct"/>
          </w:tcPr>
          <w:p w14:paraId="40731C94" w14:textId="77777777" w:rsidR="00C45FDD" w:rsidRPr="00084AB5" w:rsidRDefault="00C45FDD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  <w:tc>
          <w:tcPr>
            <w:tcW w:w="1497" w:type="pct"/>
          </w:tcPr>
          <w:p w14:paraId="2589E0BF" w14:textId="77777777" w:rsidR="00C45FDD" w:rsidRPr="00084AB5" w:rsidRDefault="00C45FDD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C45FDD" w:rsidRPr="00084AB5" w14:paraId="136D0D81" w14:textId="6A77C707" w:rsidTr="007475D4">
        <w:tc>
          <w:tcPr>
            <w:tcW w:w="237" w:type="pct"/>
            <w:shd w:val="clear" w:color="auto" w:fill="F2F2F2" w:themeFill="background1" w:themeFillShade="F2"/>
          </w:tcPr>
          <w:p w14:paraId="6CCF01D9" w14:textId="2BDEBF86" w:rsidR="00C45FDD" w:rsidRPr="00C76193" w:rsidRDefault="00C45FDD" w:rsidP="009148E7">
            <w:pPr>
              <w:pStyle w:val="Listenabsatz"/>
              <w:spacing w:before="20" w:after="20"/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pct"/>
            <w:shd w:val="clear" w:color="auto" w:fill="F2F2F2" w:themeFill="background1" w:themeFillShade="F2"/>
          </w:tcPr>
          <w:p w14:paraId="5004D773" w14:textId="003539AB" w:rsidR="00C45FDD" w:rsidRPr="00C76193" w:rsidRDefault="00C45FDD" w:rsidP="009208D9">
            <w:pPr>
              <w:spacing w:before="20" w:after="20"/>
              <w:ind w:right="113"/>
              <w:rPr>
                <w:b/>
                <w:color w:val="000000" w:themeColor="text1"/>
                <w:sz w:val="24"/>
                <w:szCs w:val="24"/>
              </w:rPr>
            </w:pPr>
            <w:r w:rsidRPr="00C76193">
              <w:rPr>
                <w:b/>
                <w:color w:val="000000" w:themeColor="text1"/>
                <w:sz w:val="24"/>
                <w:szCs w:val="24"/>
              </w:rPr>
              <w:t xml:space="preserve">  3 Die Weimarer Republik: Zwischen Erfolg und Scheitern</w:t>
            </w:r>
          </w:p>
          <w:p w14:paraId="3ADCDA44" w14:textId="0844DBF6" w:rsidR="00C45FDD" w:rsidRPr="00C76193" w:rsidRDefault="00C45FDD" w:rsidP="00F66518">
            <w:pPr>
              <w:spacing w:before="20" w:after="20"/>
              <w:ind w:right="11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shd w:val="clear" w:color="auto" w:fill="F2F2F2" w:themeFill="background1" w:themeFillShade="F2"/>
          </w:tcPr>
          <w:p w14:paraId="45AE2BC2" w14:textId="709CC34A" w:rsidR="00C45FDD" w:rsidRPr="00516135" w:rsidRDefault="00C45FDD" w:rsidP="00516135">
            <w:pPr>
              <w:spacing w:before="20" w:after="20"/>
              <w:ind w:leftChars="113" w:left="249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16135">
              <w:rPr>
                <w:b/>
                <w:color w:val="000000" w:themeColor="text1"/>
                <w:sz w:val="18"/>
                <w:szCs w:val="18"/>
              </w:rPr>
              <w:t>72–115</w:t>
            </w:r>
          </w:p>
        </w:tc>
        <w:tc>
          <w:tcPr>
            <w:tcW w:w="1529" w:type="pct"/>
            <w:shd w:val="clear" w:color="auto" w:fill="F2F2F2" w:themeFill="background1" w:themeFillShade="F2"/>
          </w:tcPr>
          <w:p w14:paraId="5557B232" w14:textId="77777777" w:rsidR="00C45FDD" w:rsidRPr="00A276D0" w:rsidRDefault="00C45FDD" w:rsidP="00A276D0">
            <w:pPr>
              <w:pStyle w:val="stofftabelletext"/>
              <w:spacing w:before="20" w:after="20"/>
              <w:ind w:left="194"/>
              <w:rPr>
                <w:b/>
                <w:bCs/>
                <w:sz w:val="20"/>
                <w:szCs w:val="20"/>
              </w:rPr>
            </w:pPr>
            <w:r w:rsidRPr="00A276D0">
              <w:rPr>
                <w:b/>
                <w:bCs/>
                <w:sz w:val="20"/>
                <w:szCs w:val="20"/>
              </w:rPr>
              <w:t>Die Weimarer Republik – Chancen und Belastungen der ersten Demokratie</w:t>
            </w:r>
          </w:p>
          <w:p w14:paraId="205C1124" w14:textId="77777777" w:rsidR="00C45FDD" w:rsidRPr="00A276D0" w:rsidRDefault="00C45FDD" w:rsidP="00A276D0">
            <w:pPr>
              <w:pStyle w:val="stofftabelletext"/>
              <w:spacing w:before="20" w:after="20"/>
              <w:ind w:left="194"/>
              <w:rPr>
                <w:b/>
                <w:sz w:val="20"/>
                <w:szCs w:val="20"/>
              </w:rPr>
            </w:pPr>
            <w:r w:rsidRPr="00A276D0">
              <w:rPr>
                <w:b/>
                <w:bCs/>
                <w:sz w:val="20"/>
                <w:szCs w:val="20"/>
              </w:rPr>
              <w:t>in Deutschland</w:t>
            </w:r>
          </w:p>
          <w:p w14:paraId="036CB33D" w14:textId="3ACBC11B" w:rsidR="00C45FDD" w:rsidRPr="00084AB5" w:rsidRDefault="00C45FDD" w:rsidP="00A276D0">
            <w:pPr>
              <w:pStyle w:val="stofftabelletext"/>
              <w:spacing w:before="20" w:after="20"/>
              <w:ind w:left="0"/>
              <w:rPr>
                <w:b/>
                <w:szCs w:val="18"/>
              </w:rPr>
            </w:pPr>
          </w:p>
        </w:tc>
        <w:tc>
          <w:tcPr>
            <w:tcW w:w="1497" w:type="pct"/>
            <w:shd w:val="clear" w:color="auto" w:fill="F2F2F2" w:themeFill="background1" w:themeFillShade="F2"/>
          </w:tcPr>
          <w:p w14:paraId="101B54C0" w14:textId="77777777" w:rsidR="00C45FDD" w:rsidRPr="00084AB5" w:rsidRDefault="00C45FDD" w:rsidP="001A7F7D">
            <w:pPr>
              <w:pStyle w:val="stofftabelletext"/>
              <w:spacing w:before="20" w:after="20"/>
              <w:rPr>
                <w:b/>
                <w:szCs w:val="18"/>
              </w:rPr>
            </w:pPr>
          </w:p>
        </w:tc>
      </w:tr>
      <w:tr w:rsidR="005B1067" w:rsidRPr="00084AB5" w14:paraId="5BC6E4BD" w14:textId="77777777" w:rsidTr="007475D4">
        <w:tc>
          <w:tcPr>
            <w:tcW w:w="237" w:type="pct"/>
          </w:tcPr>
          <w:p w14:paraId="3CD9AD9B" w14:textId="77777777" w:rsidR="005B1067" w:rsidRPr="00084AB5" w:rsidRDefault="005B1067" w:rsidP="00946E0C">
            <w:pPr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1DCEE32D" w14:textId="2D9C7284" w:rsidR="005B1067" w:rsidRPr="00084AB5" w:rsidRDefault="005B1067" w:rsidP="00B06D67">
            <w:pPr>
              <w:ind w:right="113"/>
              <w:rPr>
                <w:sz w:val="18"/>
                <w:szCs w:val="18"/>
              </w:rPr>
            </w:pPr>
            <w:r w:rsidRPr="00084AB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Frieden durch Revolution</w:t>
            </w:r>
          </w:p>
          <w:p w14:paraId="30133686" w14:textId="697300B6" w:rsidR="005B1067" w:rsidRPr="00084AB5" w:rsidRDefault="005B1067" w:rsidP="003C25E0">
            <w:pPr>
              <w:ind w:right="113"/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6C1F8AA5" w14:textId="2CF74435" w:rsidR="005B1067" w:rsidRPr="00516135" w:rsidRDefault="005B1067" w:rsidP="00516135">
            <w:pPr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74–77</w:t>
            </w:r>
          </w:p>
        </w:tc>
        <w:tc>
          <w:tcPr>
            <w:tcW w:w="1529" w:type="pct"/>
          </w:tcPr>
          <w:p w14:paraId="1377059F" w14:textId="2274BF66" w:rsidR="005B1067" w:rsidRPr="006C1F5E" w:rsidRDefault="005B1067" w:rsidP="00B963B1">
            <w:pPr>
              <w:pStyle w:val="stofftabelletext"/>
              <w:spacing w:before="0" w:after="0"/>
              <w:ind w:left="186"/>
              <w:rPr>
                <w:szCs w:val="18"/>
              </w:rPr>
            </w:pPr>
            <w:r>
              <w:rPr>
                <w:rFonts w:ascii="Arial" w:hAnsi="Arial" w:cs="Arial"/>
                <w:szCs w:val="18"/>
              </w:rPr>
              <w:t>→</w:t>
            </w:r>
            <w:r>
              <w:rPr>
                <w:szCs w:val="18"/>
              </w:rPr>
              <w:t xml:space="preserve"> Entstehungsbedingungen</w:t>
            </w:r>
          </w:p>
          <w:p w14:paraId="2D024A73" w14:textId="5BADF680" w:rsidR="005B1067" w:rsidRPr="006C1F5E" w:rsidRDefault="005B1067" w:rsidP="00B963B1">
            <w:pPr>
              <w:pStyle w:val="stofftabelletext"/>
              <w:spacing w:before="0" w:after="0"/>
              <w:ind w:left="186"/>
              <w:rPr>
                <w:szCs w:val="18"/>
              </w:rPr>
            </w:pPr>
          </w:p>
        </w:tc>
        <w:tc>
          <w:tcPr>
            <w:tcW w:w="1497" w:type="pct"/>
            <w:vMerge w:val="restart"/>
          </w:tcPr>
          <w:p w14:paraId="2294E937" w14:textId="77777777" w:rsidR="005B1067" w:rsidRPr="00084AB5" w:rsidRDefault="005B1067" w:rsidP="00946E0C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</w:tc>
      </w:tr>
      <w:tr w:rsidR="005B1067" w:rsidRPr="00084AB5" w14:paraId="3081A085" w14:textId="77777777" w:rsidTr="007475D4">
        <w:tc>
          <w:tcPr>
            <w:tcW w:w="237" w:type="pct"/>
          </w:tcPr>
          <w:p w14:paraId="61D8B030" w14:textId="77777777" w:rsidR="005B1067" w:rsidRPr="00084AB5" w:rsidRDefault="005B1067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19F44826" w14:textId="7A17BCDD" w:rsidR="005B1067" w:rsidRPr="00186CFD" w:rsidRDefault="005B1067" w:rsidP="00186CFD">
            <w:pPr>
              <w:spacing w:before="20" w:after="20"/>
              <w:ind w:left="2" w:right="113"/>
              <w:rPr>
                <w:sz w:val="18"/>
                <w:szCs w:val="18"/>
              </w:rPr>
            </w:pPr>
            <w:r w:rsidRPr="00084AB5">
              <w:rPr>
                <w:sz w:val="18"/>
                <w:szCs w:val="18"/>
              </w:rPr>
              <w:t xml:space="preserve"> </w:t>
            </w:r>
            <w:r w:rsidRPr="009E101C">
              <w:rPr>
                <w:sz w:val="18"/>
                <w:szCs w:val="18"/>
                <w:highlight w:val="cyan"/>
              </w:rPr>
              <w:t xml:space="preserve"> Kompetenztraining</w:t>
            </w:r>
            <w:r>
              <w:rPr>
                <w:sz w:val="18"/>
                <w:szCs w:val="18"/>
              </w:rPr>
              <w:t xml:space="preserve">: </w:t>
            </w:r>
            <w:r w:rsidRPr="00186CFD">
              <w:rPr>
                <w:sz w:val="18"/>
                <w:szCs w:val="18"/>
              </w:rPr>
              <w:t>Mit politischen Plakaten arbeiten</w:t>
            </w:r>
          </w:p>
          <w:p w14:paraId="78421F24" w14:textId="4DD266F5" w:rsidR="005B1067" w:rsidRPr="00084AB5" w:rsidRDefault="005B1067" w:rsidP="00D2563C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1BB1AB48" w14:textId="40E14AC2" w:rsidR="005B1067" w:rsidRPr="00516135" w:rsidRDefault="005B1067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78–79</w:t>
            </w:r>
          </w:p>
        </w:tc>
        <w:tc>
          <w:tcPr>
            <w:tcW w:w="1529" w:type="pct"/>
          </w:tcPr>
          <w:p w14:paraId="0C44352A" w14:textId="577DFE5D" w:rsidR="005B1067" w:rsidRPr="006C1F5E" w:rsidRDefault="005B1067" w:rsidP="00B963B1">
            <w:pPr>
              <w:pStyle w:val="stofftabelletext"/>
              <w:spacing w:before="20" w:after="20" w:line="240" w:lineRule="auto"/>
              <w:ind w:left="186"/>
              <w:rPr>
                <w:szCs w:val="18"/>
              </w:rPr>
            </w:pPr>
            <w:r>
              <w:rPr>
                <w:b/>
                <w:bCs/>
                <w:szCs w:val="18"/>
              </w:rPr>
              <w:t xml:space="preserve">  </w:t>
            </w:r>
          </w:p>
          <w:p w14:paraId="275F53F0" w14:textId="261FAC96" w:rsidR="005B1067" w:rsidRPr="006C1F5E" w:rsidRDefault="005B1067" w:rsidP="00B963B1">
            <w:pPr>
              <w:pStyle w:val="stofftabelletext"/>
              <w:spacing w:before="20" w:after="20" w:line="240" w:lineRule="auto"/>
              <w:ind w:left="186"/>
              <w:rPr>
                <w:szCs w:val="18"/>
              </w:rPr>
            </w:pPr>
          </w:p>
        </w:tc>
        <w:tc>
          <w:tcPr>
            <w:tcW w:w="1497" w:type="pct"/>
            <w:vMerge/>
          </w:tcPr>
          <w:p w14:paraId="7D3323DE" w14:textId="77777777" w:rsidR="005B1067" w:rsidRPr="00084AB5" w:rsidRDefault="005B1067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5B1067" w:rsidRPr="00084AB5" w14:paraId="6E86D756" w14:textId="77777777" w:rsidTr="007475D4">
        <w:tc>
          <w:tcPr>
            <w:tcW w:w="237" w:type="pct"/>
          </w:tcPr>
          <w:p w14:paraId="0C94509C" w14:textId="77777777" w:rsidR="005B1067" w:rsidRPr="00084AB5" w:rsidRDefault="005B1067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40EA95AB" w14:textId="3E219FD3" w:rsidR="005B1067" w:rsidRPr="00186CFD" w:rsidRDefault="005B1067" w:rsidP="00B06D67">
            <w:pPr>
              <w:spacing w:before="20" w:after="20"/>
              <w:ind w:right="113"/>
              <w:rPr>
                <w:sz w:val="18"/>
                <w:szCs w:val="18"/>
              </w:rPr>
            </w:pPr>
            <w:r w:rsidRPr="00186CF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9E101C">
              <w:rPr>
                <w:sz w:val="18"/>
                <w:szCs w:val="18"/>
                <w:highlight w:val="cyan"/>
              </w:rPr>
              <w:t>Kompetenztraining</w:t>
            </w:r>
            <w:r>
              <w:rPr>
                <w:sz w:val="18"/>
                <w:szCs w:val="18"/>
              </w:rPr>
              <w:t xml:space="preserve">: </w:t>
            </w:r>
            <w:r w:rsidRPr="00186CFD">
              <w:rPr>
                <w:sz w:val="18"/>
                <w:szCs w:val="18"/>
              </w:rPr>
              <w:t>An Stationen lernen</w:t>
            </w:r>
          </w:p>
          <w:p w14:paraId="77F7CB28" w14:textId="38470807" w:rsidR="005B1067" w:rsidRPr="00186CFD" w:rsidRDefault="005B1067" w:rsidP="000F475D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7839AA40" w14:textId="5CE46D95" w:rsidR="005B1067" w:rsidRPr="00516135" w:rsidRDefault="005B1067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80–81</w:t>
            </w:r>
          </w:p>
        </w:tc>
        <w:tc>
          <w:tcPr>
            <w:tcW w:w="1529" w:type="pct"/>
          </w:tcPr>
          <w:p w14:paraId="6EE6D921" w14:textId="17941F83" w:rsidR="005B1067" w:rsidRPr="00084AB5" w:rsidRDefault="005B1067" w:rsidP="00B963B1">
            <w:pPr>
              <w:pStyle w:val="stofftabelletext"/>
              <w:spacing w:before="0" w:after="0"/>
              <w:ind w:left="186"/>
              <w:rPr>
                <w:szCs w:val="18"/>
              </w:rPr>
            </w:pPr>
            <w:r w:rsidRPr="006C1F5E">
              <w:rPr>
                <w:b/>
                <w:bCs/>
                <w:szCs w:val="18"/>
              </w:rPr>
              <w:t xml:space="preserve"> </w:t>
            </w:r>
            <w:r>
              <w:rPr>
                <w:b/>
                <w:szCs w:val="18"/>
              </w:rPr>
              <w:t xml:space="preserve"> </w:t>
            </w:r>
          </w:p>
        </w:tc>
        <w:tc>
          <w:tcPr>
            <w:tcW w:w="1497" w:type="pct"/>
            <w:vMerge/>
          </w:tcPr>
          <w:p w14:paraId="04C6C3E0" w14:textId="77777777" w:rsidR="005B1067" w:rsidRPr="00084AB5" w:rsidRDefault="005B1067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5B1067" w:rsidRPr="00084AB5" w14:paraId="731DDD9F" w14:textId="77777777" w:rsidTr="007475D4">
        <w:tc>
          <w:tcPr>
            <w:tcW w:w="237" w:type="pct"/>
          </w:tcPr>
          <w:p w14:paraId="61273D4B" w14:textId="77777777" w:rsidR="005B1067" w:rsidRPr="00084AB5" w:rsidRDefault="005B1067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682FA905" w14:textId="4B14A5E6" w:rsidR="005B1067" w:rsidRPr="00084AB5" w:rsidRDefault="005B1067" w:rsidP="00186CFD">
            <w:pPr>
              <w:spacing w:before="20" w:after="20"/>
              <w:ind w:right="113"/>
              <w:rPr>
                <w:sz w:val="18"/>
                <w:szCs w:val="18"/>
              </w:rPr>
            </w:pPr>
            <w:r w:rsidRPr="00084AB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Die Pariser Friedenskonferenz – ein Neuanfang?</w:t>
            </w:r>
          </w:p>
          <w:p w14:paraId="45FFDFF3" w14:textId="424CD31B" w:rsidR="005B1067" w:rsidRPr="00084AB5" w:rsidRDefault="005B1067" w:rsidP="000F475D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043F41BA" w14:textId="2BABC749" w:rsidR="005B1067" w:rsidRPr="00516135" w:rsidRDefault="005B1067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82–85</w:t>
            </w:r>
          </w:p>
        </w:tc>
        <w:tc>
          <w:tcPr>
            <w:tcW w:w="1529" w:type="pct"/>
          </w:tcPr>
          <w:p w14:paraId="19E55975" w14:textId="77777777" w:rsidR="005B1067" w:rsidRPr="00B963B1" w:rsidRDefault="005B1067" w:rsidP="00B963B1">
            <w:pPr>
              <w:pStyle w:val="Default"/>
              <w:ind w:left="186"/>
              <w:rPr>
                <w:color w:val="auto"/>
                <w:sz w:val="20"/>
                <w:szCs w:val="20"/>
              </w:rPr>
            </w:pPr>
          </w:p>
          <w:p w14:paraId="02EEF512" w14:textId="073691A5" w:rsidR="005B1067" w:rsidRPr="006C1F5E" w:rsidRDefault="005B1067" w:rsidP="00427CE9">
            <w:pPr>
              <w:pStyle w:val="stofftabelletext"/>
              <w:spacing w:before="0" w:after="0"/>
              <w:ind w:left="0"/>
              <w:rPr>
                <w:bCs/>
                <w:szCs w:val="18"/>
              </w:rPr>
            </w:pPr>
          </w:p>
        </w:tc>
        <w:tc>
          <w:tcPr>
            <w:tcW w:w="1497" w:type="pct"/>
            <w:vMerge/>
          </w:tcPr>
          <w:p w14:paraId="51B6076A" w14:textId="77777777" w:rsidR="005B1067" w:rsidRPr="00084AB5" w:rsidRDefault="005B1067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5B1067" w:rsidRPr="00084AB5" w14:paraId="6AB61671" w14:textId="77777777" w:rsidTr="007475D4">
        <w:tc>
          <w:tcPr>
            <w:tcW w:w="237" w:type="pct"/>
          </w:tcPr>
          <w:p w14:paraId="6E385DFB" w14:textId="77777777" w:rsidR="005B1067" w:rsidRPr="00084AB5" w:rsidRDefault="005B1067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63F43654" w14:textId="77777777" w:rsidR="005B1067" w:rsidRDefault="005B1067" w:rsidP="003B63CB">
            <w:pPr>
              <w:spacing w:before="20" w:after="20"/>
              <w:ind w:right="113"/>
              <w:rPr>
                <w:sz w:val="18"/>
                <w:szCs w:val="18"/>
              </w:rPr>
            </w:pPr>
            <w:r w:rsidRPr="00186CFD">
              <w:rPr>
                <w:sz w:val="18"/>
                <w:szCs w:val="18"/>
              </w:rPr>
              <w:t xml:space="preserve">  Republik ohne Demokraten</w:t>
            </w:r>
          </w:p>
          <w:p w14:paraId="037A548F" w14:textId="77777777" w:rsidR="005B1067" w:rsidRPr="00084AB5" w:rsidRDefault="005B1067" w:rsidP="00186CFD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070A947F" w14:textId="70279DDC" w:rsidR="005B1067" w:rsidRPr="00516135" w:rsidRDefault="005B1067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86–89</w:t>
            </w:r>
          </w:p>
        </w:tc>
        <w:tc>
          <w:tcPr>
            <w:tcW w:w="1529" w:type="pct"/>
            <w:vMerge w:val="restart"/>
          </w:tcPr>
          <w:p w14:paraId="5E777C06" w14:textId="77777777" w:rsidR="005B1067" w:rsidRDefault="005B1067" w:rsidP="00427CE9">
            <w:pPr>
              <w:pStyle w:val="Default"/>
              <w:ind w:left="186"/>
              <w:rPr>
                <w:sz w:val="18"/>
                <w:szCs w:val="18"/>
              </w:rPr>
            </w:pPr>
          </w:p>
          <w:p w14:paraId="608F65FC" w14:textId="77777777" w:rsidR="005B1067" w:rsidRDefault="005B1067" w:rsidP="00427CE9">
            <w:pPr>
              <w:pStyle w:val="Default"/>
              <w:ind w:left="186"/>
              <w:rPr>
                <w:sz w:val="18"/>
                <w:szCs w:val="18"/>
              </w:rPr>
            </w:pPr>
          </w:p>
          <w:p w14:paraId="0D4F4B76" w14:textId="77777777" w:rsidR="005B1067" w:rsidRDefault="005B1067" w:rsidP="00427CE9">
            <w:pPr>
              <w:pStyle w:val="Default"/>
              <w:ind w:left="186"/>
              <w:rPr>
                <w:sz w:val="18"/>
                <w:szCs w:val="18"/>
              </w:rPr>
            </w:pPr>
          </w:p>
          <w:p w14:paraId="6C1C69F2" w14:textId="77777777" w:rsidR="005B1067" w:rsidRDefault="005B1067" w:rsidP="00427CE9">
            <w:pPr>
              <w:pStyle w:val="Default"/>
              <w:ind w:left="186"/>
              <w:rPr>
                <w:sz w:val="18"/>
                <w:szCs w:val="18"/>
              </w:rPr>
            </w:pPr>
          </w:p>
          <w:p w14:paraId="7DBD42D5" w14:textId="77777777" w:rsidR="005B1067" w:rsidRDefault="005B1067" w:rsidP="0038639E">
            <w:pPr>
              <w:pStyle w:val="Default"/>
              <w:rPr>
                <w:sz w:val="18"/>
                <w:szCs w:val="18"/>
              </w:rPr>
            </w:pPr>
          </w:p>
          <w:p w14:paraId="57642E65" w14:textId="77777777" w:rsidR="005B1067" w:rsidRDefault="005B1067" w:rsidP="00427CE9">
            <w:pPr>
              <w:pStyle w:val="Default"/>
              <w:ind w:left="186"/>
              <w:rPr>
                <w:sz w:val="18"/>
                <w:szCs w:val="18"/>
              </w:rPr>
            </w:pPr>
          </w:p>
          <w:p w14:paraId="015A7CB2" w14:textId="77777777" w:rsidR="005B1067" w:rsidRDefault="005B1067" w:rsidP="00427CE9">
            <w:pPr>
              <w:pStyle w:val="Default"/>
              <w:ind w:left="186"/>
              <w:rPr>
                <w:sz w:val="18"/>
                <w:szCs w:val="18"/>
              </w:rPr>
            </w:pPr>
          </w:p>
          <w:p w14:paraId="0C948A1B" w14:textId="4BBAF5E0" w:rsidR="005B1067" w:rsidRDefault="005B1067" w:rsidP="00427CE9">
            <w:pPr>
              <w:pStyle w:val="Default"/>
              <w:ind w:left="186"/>
              <w:rPr>
                <w:sz w:val="18"/>
                <w:szCs w:val="18"/>
              </w:rPr>
            </w:pPr>
            <w:r w:rsidRPr="003B63CB">
              <w:rPr>
                <w:sz w:val="18"/>
                <w:szCs w:val="18"/>
              </w:rPr>
              <w:t xml:space="preserve">→ </w:t>
            </w:r>
            <w:r>
              <w:rPr>
                <w:sz w:val="18"/>
                <w:szCs w:val="18"/>
              </w:rPr>
              <w:t>Die Republik zwischen Selbstbehauptung und Niedergang (Politik, Wirtschaft, Gesellschaft, Kultur)</w:t>
            </w:r>
          </w:p>
          <w:p w14:paraId="5A594A01" w14:textId="77777777" w:rsidR="0038639E" w:rsidRPr="003B63CB" w:rsidRDefault="0038639E" w:rsidP="00427CE9">
            <w:pPr>
              <w:pStyle w:val="Default"/>
              <w:ind w:left="186"/>
              <w:rPr>
                <w:sz w:val="18"/>
                <w:szCs w:val="18"/>
              </w:rPr>
            </w:pPr>
          </w:p>
          <w:p w14:paraId="270076DD" w14:textId="17196F80" w:rsidR="005B1067" w:rsidRPr="003B63CB" w:rsidRDefault="005B1067" w:rsidP="003B63CB">
            <w:pPr>
              <w:pStyle w:val="Default"/>
              <w:ind w:left="186"/>
              <w:rPr>
                <w:sz w:val="18"/>
                <w:szCs w:val="18"/>
              </w:rPr>
            </w:pPr>
            <w:r w:rsidRPr="003B63CB">
              <w:rPr>
                <w:rFonts w:ascii="Arial" w:hAnsi="Arial" w:cs="Arial"/>
                <w:sz w:val="18"/>
                <w:szCs w:val="18"/>
              </w:rPr>
              <w:t>→</w:t>
            </w:r>
            <w:r w:rsidRPr="003B63C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Mentalitäten – „Republik ohne Republikaner“</w:t>
            </w:r>
          </w:p>
          <w:p w14:paraId="34BC4DED" w14:textId="77777777" w:rsidR="005B1067" w:rsidRPr="003B63CB" w:rsidRDefault="005B1067" w:rsidP="003B63CB">
            <w:pPr>
              <w:pStyle w:val="Default"/>
              <w:ind w:left="186"/>
              <w:rPr>
                <w:sz w:val="18"/>
                <w:szCs w:val="18"/>
              </w:rPr>
            </w:pPr>
          </w:p>
          <w:p w14:paraId="3BEF757F" w14:textId="77777777" w:rsidR="005B1067" w:rsidRPr="003B63CB" w:rsidRDefault="005B1067" w:rsidP="00B963B1">
            <w:pPr>
              <w:pStyle w:val="Default"/>
              <w:ind w:left="186"/>
              <w:rPr>
                <w:color w:val="auto"/>
                <w:sz w:val="18"/>
                <w:szCs w:val="18"/>
              </w:rPr>
            </w:pPr>
          </w:p>
        </w:tc>
        <w:tc>
          <w:tcPr>
            <w:tcW w:w="1497" w:type="pct"/>
            <w:vMerge/>
          </w:tcPr>
          <w:p w14:paraId="5617D0E7" w14:textId="77777777" w:rsidR="005B1067" w:rsidRPr="00084AB5" w:rsidRDefault="005B1067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5B1067" w:rsidRPr="00084AB5" w14:paraId="304A110B" w14:textId="77777777" w:rsidTr="007475D4">
        <w:tc>
          <w:tcPr>
            <w:tcW w:w="237" w:type="pct"/>
          </w:tcPr>
          <w:p w14:paraId="3F71574A" w14:textId="77777777" w:rsidR="005B1067" w:rsidRPr="00084AB5" w:rsidRDefault="005B1067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7A2E9AB4" w14:textId="7C822D37" w:rsidR="005B1067" w:rsidRPr="00186CFD" w:rsidRDefault="005B1067" w:rsidP="003B63CB">
            <w:pPr>
              <w:spacing w:before="20" w:after="20"/>
              <w:ind w:right="113"/>
              <w:rPr>
                <w:sz w:val="18"/>
                <w:szCs w:val="18"/>
              </w:rPr>
            </w:pPr>
            <w:r w:rsidRPr="00084AB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Krisenjahr 1923 – kann sich die Republik behaupten?</w:t>
            </w:r>
          </w:p>
        </w:tc>
        <w:tc>
          <w:tcPr>
            <w:tcW w:w="480" w:type="pct"/>
          </w:tcPr>
          <w:p w14:paraId="68F1F003" w14:textId="7F2ADECD" w:rsidR="005B1067" w:rsidRPr="00516135" w:rsidRDefault="005B1067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90–93</w:t>
            </w:r>
          </w:p>
        </w:tc>
        <w:tc>
          <w:tcPr>
            <w:tcW w:w="1529" w:type="pct"/>
            <w:vMerge/>
          </w:tcPr>
          <w:p w14:paraId="2491906A" w14:textId="77777777" w:rsidR="005B1067" w:rsidRPr="003B63CB" w:rsidRDefault="005B1067" w:rsidP="006A4AC8">
            <w:pPr>
              <w:pStyle w:val="Default"/>
              <w:ind w:left="186"/>
              <w:rPr>
                <w:sz w:val="18"/>
                <w:szCs w:val="18"/>
              </w:rPr>
            </w:pPr>
          </w:p>
        </w:tc>
        <w:tc>
          <w:tcPr>
            <w:tcW w:w="1497" w:type="pct"/>
            <w:vMerge/>
          </w:tcPr>
          <w:p w14:paraId="5060E550" w14:textId="77777777" w:rsidR="005B1067" w:rsidRPr="00084AB5" w:rsidRDefault="005B1067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5B1067" w:rsidRPr="00084AB5" w14:paraId="6A6FFBC1" w14:textId="77777777" w:rsidTr="007475D4">
        <w:tc>
          <w:tcPr>
            <w:tcW w:w="237" w:type="pct"/>
          </w:tcPr>
          <w:p w14:paraId="3460CC80" w14:textId="77777777" w:rsidR="005B1067" w:rsidRPr="00084AB5" w:rsidRDefault="005B1067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01F6A108" w14:textId="77777777" w:rsidR="005B1067" w:rsidRPr="00084AB5" w:rsidRDefault="005B1067" w:rsidP="00372C12">
            <w:pPr>
              <w:spacing w:before="20" w:after="20"/>
              <w:ind w:right="113"/>
              <w:rPr>
                <w:sz w:val="18"/>
                <w:szCs w:val="18"/>
              </w:rPr>
            </w:pPr>
            <w:r w:rsidRPr="00084AB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Kommt mit dem Aufschwung mehr Stabilität?</w:t>
            </w:r>
          </w:p>
          <w:p w14:paraId="00921AC1" w14:textId="77777777" w:rsidR="005B1067" w:rsidRPr="00186CFD" w:rsidRDefault="005B1067" w:rsidP="003B63CB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0018FFD6" w14:textId="6C462695" w:rsidR="005B1067" w:rsidRPr="00516135" w:rsidRDefault="005B1067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94–95</w:t>
            </w:r>
          </w:p>
        </w:tc>
        <w:tc>
          <w:tcPr>
            <w:tcW w:w="1529" w:type="pct"/>
            <w:vMerge/>
          </w:tcPr>
          <w:p w14:paraId="5A1B5E2D" w14:textId="77777777" w:rsidR="005B1067" w:rsidRPr="003B63CB" w:rsidRDefault="005B1067" w:rsidP="00C54284">
            <w:pPr>
              <w:pStyle w:val="Default"/>
              <w:ind w:left="186"/>
              <w:rPr>
                <w:szCs w:val="18"/>
              </w:rPr>
            </w:pPr>
          </w:p>
        </w:tc>
        <w:tc>
          <w:tcPr>
            <w:tcW w:w="1497" w:type="pct"/>
            <w:vMerge/>
          </w:tcPr>
          <w:p w14:paraId="73F072C6" w14:textId="77777777" w:rsidR="005B1067" w:rsidRPr="00084AB5" w:rsidRDefault="005B1067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5B1067" w:rsidRPr="00084AB5" w14:paraId="09339C53" w14:textId="77777777" w:rsidTr="007475D4">
        <w:tc>
          <w:tcPr>
            <w:tcW w:w="237" w:type="pct"/>
          </w:tcPr>
          <w:p w14:paraId="5D3B66C2" w14:textId="77777777" w:rsidR="005B1067" w:rsidRPr="00084AB5" w:rsidRDefault="005B1067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03C4D163" w14:textId="77777777" w:rsidR="005B1067" w:rsidRPr="009148E7" w:rsidRDefault="005B1067" w:rsidP="00F44301">
            <w:pPr>
              <w:spacing w:before="20" w:after="20"/>
              <w:ind w:right="113"/>
              <w:rPr>
                <w:sz w:val="18"/>
                <w:szCs w:val="18"/>
              </w:rPr>
            </w:pPr>
            <w:r w:rsidRPr="00084AB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Fortschritt im Alltag?</w:t>
            </w:r>
          </w:p>
          <w:p w14:paraId="4AE20076" w14:textId="77777777" w:rsidR="005B1067" w:rsidRPr="00186CFD" w:rsidRDefault="005B1067" w:rsidP="003B63CB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5B387C7E" w14:textId="6E3A2814" w:rsidR="005B1067" w:rsidRPr="00516135" w:rsidRDefault="005B1067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96–99</w:t>
            </w:r>
          </w:p>
        </w:tc>
        <w:tc>
          <w:tcPr>
            <w:tcW w:w="1529" w:type="pct"/>
            <w:vMerge/>
          </w:tcPr>
          <w:p w14:paraId="210CCE82" w14:textId="15CFA3A0" w:rsidR="005B1067" w:rsidRPr="003B63CB" w:rsidRDefault="005B1067" w:rsidP="00C54284">
            <w:pPr>
              <w:pStyle w:val="Default"/>
              <w:ind w:left="186"/>
              <w:rPr>
                <w:sz w:val="18"/>
                <w:szCs w:val="18"/>
              </w:rPr>
            </w:pPr>
          </w:p>
        </w:tc>
        <w:tc>
          <w:tcPr>
            <w:tcW w:w="1497" w:type="pct"/>
            <w:vMerge/>
          </w:tcPr>
          <w:p w14:paraId="58AD3E15" w14:textId="77777777" w:rsidR="005B1067" w:rsidRPr="00084AB5" w:rsidRDefault="005B1067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5B1067" w:rsidRPr="00084AB5" w14:paraId="23301C60" w14:textId="77777777" w:rsidTr="007475D4">
        <w:tc>
          <w:tcPr>
            <w:tcW w:w="237" w:type="pct"/>
          </w:tcPr>
          <w:p w14:paraId="661A4456" w14:textId="77777777" w:rsidR="005B1067" w:rsidRPr="00084AB5" w:rsidRDefault="005B1067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4A5A970F" w14:textId="77777777" w:rsidR="005B1067" w:rsidRPr="00084AB5" w:rsidRDefault="005B1067" w:rsidP="00F44301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884418">
              <w:rPr>
                <w:color w:val="9BBB59" w:themeColor="accent3"/>
                <w:sz w:val="18"/>
                <w:szCs w:val="18"/>
              </w:rPr>
              <w:t>Geschichte begegnen</w:t>
            </w:r>
            <w:r>
              <w:rPr>
                <w:sz w:val="18"/>
                <w:szCs w:val="18"/>
              </w:rPr>
              <w:t>: Das Bauhaus in Thüringen</w:t>
            </w:r>
          </w:p>
          <w:p w14:paraId="18BC852A" w14:textId="77777777" w:rsidR="005B1067" w:rsidRPr="00084AB5" w:rsidRDefault="005B1067" w:rsidP="00F44301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134D61A5" w14:textId="7F8D0E88" w:rsidR="005B1067" w:rsidRPr="00516135" w:rsidRDefault="005B1067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100–101</w:t>
            </w:r>
          </w:p>
        </w:tc>
        <w:tc>
          <w:tcPr>
            <w:tcW w:w="1529" w:type="pct"/>
            <w:vMerge/>
          </w:tcPr>
          <w:p w14:paraId="1AA7B210" w14:textId="77777777" w:rsidR="005B1067" w:rsidRDefault="005B1067" w:rsidP="00C54284">
            <w:pPr>
              <w:pStyle w:val="Default"/>
              <w:ind w:left="18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pct"/>
            <w:vMerge/>
          </w:tcPr>
          <w:p w14:paraId="392D8ABC" w14:textId="77777777" w:rsidR="005B1067" w:rsidRPr="00084AB5" w:rsidRDefault="005B1067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5B1067" w:rsidRPr="00084AB5" w14:paraId="603368FE" w14:textId="77777777" w:rsidTr="007475D4">
        <w:tc>
          <w:tcPr>
            <w:tcW w:w="237" w:type="pct"/>
          </w:tcPr>
          <w:p w14:paraId="73F3986A" w14:textId="77777777" w:rsidR="005B1067" w:rsidRPr="00084AB5" w:rsidRDefault="005B1067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0B9F9364" w14:textId="77777777" w:rsidR="005B1067" w:rsidRPr="00084AB5" w:rsidRDefault="005B1067" w:rsidP="00F44301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Ein Ausweg aus der Weltwirtschaftskrise?</w:t>
            </w:r>
          </w:p>
          <w:p w14:paraId="632B1C35" w14:textId="77777777" w:rsidR="005B1067" w:rsidRDefault="005B1067" w:rsidP="00F44301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07E60748" w14:textId="6159ED2A" w:rsidR="005B1067" w:rsidRPr="00516135" w:rsidRDefault="005B1067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102–105</w:t>
            </w:r>
          </w:p>
        </w:tc>
        <w:tc>
          <w:tcPr>
            <w:tcW w:w="1529" w:type="pct"/>
            <w:vMerge/>
          </w:tcPr>
          <w:p w14:paraId="1EB20975" w14:textId="77777777" w:rsidR="005B1067" w:rsidRDefault="005B1067" w:rsidP="00C54284">
            <w:pPr>
              <w:pStyle w:val="Default"/>
              <w:ind w:left="18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pct"/>
            <w:vMerge/>
          </w:tcPr>
          <w:p w14:paraId="37E17ADE" w14:textId="77777777" w:rsidR="005B1067" w:rsidRPr="00084AB5" w:rsidRDefault="005B1067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5B1067" w:rsidRPr="00084AB5" w14:paraId="5E09467C" w14:textId="77777777" w:rsidTr="007475D4">
        <w:tc>
          <w:tcPr>
            <w:tcW w:w="237" w:type="pct"/>
          </w:tcPr>
          <w:p w14:paraId="6BEE21FF" w14:textId="77777777" w:rsidR="005B1067" w:rsidRPr="00084AB5" w:rsidRDefault="005B1067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299B1D5D" w14:textId="5800DFD9" w:rsidR="005B1067" w:rsidRDefault="005B1067" w:rsidP="00F44301">
            <w:pPr>
              <w:spacing w:before="20" w:after="20"/>
              <w:ind w:right="113"/>
              <w:rPr>
                <w:sz w:val="18"/>
                <w:szCs w:val="18"/>
              </w:rPr>
            </w:pPr>
            <w:r w:rsidRPr="002F59DF">
              <w:rPr>
                <w:sz w:val="18"/>
                <w:szCs w:val="18"/>
              </w:rPr>
              <w:t xml:space="preserve">  </w:t>
            </w:r>
            <w:r w:rsidRPr="009E101C">
              <w:rPr>
                <w:sz w:val="18"/>
                <w:szCs w:val="18"/>
                <w:highlight w:val="cyan"/>
              </w:rPr>
              <w:t xml:space="preserve"> Kompetenztraining</w:t>
            </w:r>
            <w:r>
              <w:rPr>
                <w:sz w:val="18"/>
                <w:szCs w:val="18"/>
              </w:rPr>
              <w:t xml:space="preserve">: </w:t>
            </w:r>
            <w:r w:rsidRPr="002F59DF">
              <w:rPr>
                <w:color w:val="000000" w:themeColor="text1"/>
                <w:sz w:val="18"/>
                <w:szCs w:val="18"/>
              </w:rPr>
              <w:t>Operatorentraining Erörtern</w:t>
            </w:r>
          </w:p>
        </w:tc>
        <w:tc>
          <w:tcPr>
            <w:tcW w:w="480" w:type="pct"/>
          </w:tcPr>
          <w:p w14:paraId="3EC237A7" w14:textId="02BF0EF8" w:rsidR="005B1067" w:rsidRPr="00516135" w:rsidRDefault="005B1067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106–107</w:t>
            </w:r>
          </w:p>
        </w:tc>
        <w:tc>
          <w:tcPr>
            <w:tcW w:w="1529" w:type="pct"/>
            <w:vMerge/>
          </w:tcPr>
          <w:p w14:paraId="3BDDC45B" w14:textId="77777777" w:rsidR="005B1067" w:rsidRDefault="005B1067" w:rsidP="00C54284">
            <w:pPr>
              <w:pStyle w:val="Default"/>
              <w:ind w:left="18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pct"/>
            <w:vMerge/>
          </w:tcPr>
          <w:p w14:paraId="57150FBA" w14:textId="77777777" w:rsidR="005B1067" w:rsidRPr="00084AB5" w:rsidRDefault="005B1067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5B1067" w:rsidRPr="00084AB5" w14:paraId="41883268" w14:textId="77777777" w:rsidTr="007475D4">
        <w:tc>
          <w:tcPr>
            <w:tcW w:w="237" w:type="pct"/>
          </w:tcPr>
          <w:p w14:paraId="0F3F6E5A" w14:textId="77777777" w:rsidR="005B1067" w:rsidRPr="00084AB5" w:rsidRDefault="005B1067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0F793742" w14:textId="1269A4B5" w:rsidR="005B1067" w:rsidRDefault="005B1067" w:rsidP="00F44301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Die Republik am Ende: Scheitern oder Zerstörung?</w:t>
            </w:r>
          </w:p>
        </w:tc>
        <w:tc>
          <w:tcPr>
            <w:tcW w:w="480" w:type="pct"/>
          </w:tcPr>
          <w:p w14:paraId="38499A2C" w14:textId="60F87FB6" w:rsidR="005B1067" w:rsidRPr="00516135" w:rsidRDefault="005B1067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108–113</w:t>
            </w:r>
          </w:p>
        </w:tc>
        <w:tc>
          <w:tcPr>
            <w:tcW w:w="1529" w:type="pct"/>
            <w:vMerge/>
          </w:tcPr>
          <w:p w14:paraId="7AAC507D" w14:textId="77777777" w:rsidR="005B1067" w:rsidRDefault="005B1067" w:rsidP="00F44301">
            <w:pPr>
              <w:pStyle w:val="Default"/>
              <w:ind w:left="18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pct"/>
            <w:vMerge/>
          </w:tcPr>
          <w:p w14:paraId="6357FCC0" w14:textId="77777777" w:rsidR="005B1067" w:rsidRPr="00084AB5" w:rsidRDefault="005B1067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C45FDD" w:rsidRPr="00084AB5" w14:paraId="463C3E6E" w14:textId="77777777" w:rsidTr="007475D4">
        <w:tc>
          <w:tcPr>
            <w:tcW w:w="237" w:type="pct"/>
          </w:tcPr>
          <w:p w14:paraId="337EF391" w14:textId="77777777" w:rsidR="00C45FDD" w:rsidRPr="001B376F" w:rsidRDefault="00C45FDD" w:rsidP="009148E7">
            <w:pPr>
              <w:spacing w:before="20" w:after="20"/>
              <w:ind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pct"/>
          </w:tcPr>
          <w:p w14:paraId="2B5287AF" w14:textId="3E890C86" w:rsidR="00C45FDD" w:rsidRPr="001B376F" w:rsidRDefault="00C45FDD" w:rsidP="000F475D">
            <w:pPr>
              <w:spacing w:before="20" w:after="20"/>
              <w:ind w:right="113"/>
              <w:rPr>
                <w:color w:val="000000" w:themeColor="text1"/>
                <w:sz w:val="18"/>
                <w:szCs w:val="18"/>
              </w:rPr>
            </w:pPr>
            <w:r w:rsidRPr="001B376F">
              <w:rPr>
                <w:color w:val="000000" w:themeColor="text1"/>
                <w:sz w:val="18"/>
                <w:szCs w:val="18"/>
              </w:rPr>
              <w:t xml:space="preserve">  </w:t>
            </w:r>
            <w:r w:rsidRPr="00C76193">
              <w:rPr>
                <w:color w:val="FF0000"/>
                <w:sz w:val="18"/>
                <w:szCs w:val="18"/>
              </w:rPr>
              <w:t xml:space="preserve">Wiederholen und Anwenden </w:t>
            </w:r>
          </w:p>
        </w:tc>
        <w:tc>
          <w:tcPr>
            <w:tcW w:w="480" w:type="pct"/>
          </w:tcPr>
          <w:p w14:paraId="182C0AC9" w14:textId="00B318C4" w:rsidR="00C45FDD" w:rsidRPr="004B7D7B" w:rsidRDefault="00C45FDD" w:rsidP="00516135">
            <w:pPr>
              <w:spacing w:before="20" w:after="20"/>
              <w:ind w:leftChars="113" w:left="249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4B7D7B">
              <w:rPr>
                <w:color w:val="000000" w:themeColor="text1"/>
                <w:sz w:val="18"/>
                <w:szCs w:val="18"/>
              </w:rPr>
              <w:t>114–115</w:t>
            </w:r>
          </w:p>
        </w:tc>
        <w:tc>
          <w:tcPr>
            <w:tcW w:w="1529" w:type="pct"/>
          </w:tcPr>
          <w:p w14:paraId="049B9384" w14:textId="71C9D983" w:rsidR="00C45FDD" w:rsidRPr="004B7D7B" w:rsidRDefault="00C45FDD" w:rsidP="003C25E0">
            <w:pPr>
              <w:pStyle w:val="stofftabelletext"/>
              <w:spacing w:before="20" w:after="20" w:line="240" w:lineRule="auto"/>
              <w:ind w:left="0"/>
              <w:rPr>
                <w:color w:val="000000" w:themeColor="text1"/>
                <w:szCs w:val="18"/>
              </w:rPr>
            </w:pPr>
            <w:r w:rsidRPr="004B7D7B">
              <w:rPr>
                <w:b/>
                <w:bCs/>
                <w:color w:val="000000" w:themeColor="text1"/>
                <w:szCs w:val="18"/>
              </w:rPr>
              <w:t xml:space="preserve">  </w:t>
            </w:r>
          </w:p>
          <w:p w14:paraId="109EE9D9" w14:textId="69A79C8C" w:rsidR="00C45FDD" w:rsidRPr="004B7D7B" w:rsidRDefault="00C45FDD" w:rsidP="00F75492">
            <w:pPr>
              <w:pStyle w:val="stofftabelletext"/>
              <w:spacing w:before="20" w:after="20" w:line="240" w:lineRule="auto"/>
              <w:ind w:left="0"/>
              <w:rPr>
                <w:color w:val="000000" w:themeColor="text1"/>
                <w:szCs w:val="18"/>
              </w:rPr>
            </w:pPr>
          </w:p>
        </w:tc>
        <w:tc>
          <w:tcPr>
            <w:tcW w:w="1497" w:type="pct"/>
          </w:tcPr>
          <w:p w14:paraId="2E7EFF97" w14:textId="77777777" w:rsidR="00C45FDD" w:rsidRPr="00084AB5" w:rsidRDefault="00C45FDD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C45FDD" w:rsidRPr="00F32F15" w14:paraId="4FD6CE87" w14:textId="031CB4DF" w:rsidTr="007475D4">
        <w:tc>
          <w:tcPr>
            <w:tcW w:w="237" w:type="pct"/>
            <w:shd w:val="clear" w:color="auto" w:fill="F2F2F2" w:themeFill="background1" w:themeFillShade="F2"/>
          </w:tcPr>
          <w:p w14:paraId="6DF144C0" w14:textId="657EE58C" w:rsidR="00C45FDD" w:rsidRPr="001B376F" w:rsidRDefault="00C45FDD" w:rsidP="009148E7">
            <w:pPr>
              <w:pStyle w:val="Listenabsatz"/>
              <w:spacing w:before="20" w:after="20"/>
              <w:ind w:left="113" w:right="113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pct"/>
            <w:shd w:val="clear" w:color="auto" w:fill="F2F2F2" w:themeFill="background1" w:themeFillShade="F2"/>
          </w:tcPr>
          <w:p w14:paraId="5FB464CB" w14:textId="086DC4DE" w:rsidR="00C45FDD" w:rsidRPr="001B376F" w:rsidRDefault="00C45FDD" w:rsidP="00F32F15">
            <w:pPr>
              <w:spacing w:before="20" w:after="20"/>
              <w:ind w:right="113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B376F">
              <w:rPr>
                <w:b/>
                <w:bCs/>
                <w:color w:val="000000" w:themeColor="text1"/>
                <w:sz w:val="24"/>
                <w:szCs w:val="24"/>
              </w:rPr>
              <w:t xml:space="preserve">  4 Nationalsozialismus und Zweiter Weltkrieg</w:t>
            </w:r>
          </w:p>
          <w:p w14:paraId="67AE23A7" w14:textId="6E069F4B" w:rsidR="00C45FDD" w:rsidRPr="001B376F" w:rsidRDefault="00C45FDD" w:rsidP="00BA7CE3">
            <w:pPr>
              <w:spacing w:before="20" w:after="20"/>
              <w:ind w:right="113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F2F2F2" w:themeFill="background1" w:themeFillShade="F2"/>
          </w:tcPr>
          <w:p w14:paraId="1E9AA213" w14:textId="74049543" w:rsidR="00C45FDD" w:rsidRPr="00516135" w:rsidRDefault="00C45FDD" w:rsidP="00516135">
            <w:pPr>
              <w:spacing w:before="20" w:after="20"/>
              <w:ind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16135">
              <w:rPr>
                <w:b/>
                <w:bCs/>
                <w:color w:val="000000" w:themeColor="text1"/>
                <w:sz w:val="18"/>
                <w:szCs w:val="18"/>
              </w:rPr>
              <w:t>116–191</w:t>
            </w:r>
          </w:p>
        </w:tc>
        <w:tc>
          <w:tcPr>
            <w:tcW w:w="1529" w:type="pct"/>
            <w:shd w:val="clear" w:color="auto" w:fill="F2F2F2" w:themeFill="background1" w:themeFillShade="F2"/>
          </w:tcPr>
          <w:p w14:paraId="0870382A" w14:textId="20B1ECDB" w:rsidR="00C45FDD" w:rsidRPr="00661D2D" w:rsidRDefault="00C45FDD" w:rsidP="005219A9">
            <w:pPr>
              <w:pStyle w:val="stofftabelletext"/>
              <w:spacing w:before="20" w:after="20"/>
              <w:ind w:left="0"/>
              <w:rPr>
                <w:b/>
                <w:sz w:val="20"/>
                <w:szCs w:val="20"/>
              </w:rPr>
            </w:pPr>
            <w:r w:rsidRPr="00661D2D">
              <w:rPr>
                <w:b/>
                <w:sz w:val="20"/>
                <w:szCs w:val="20"/>
              </w:rPr>
              <w:t xml:space="preserve">  </w:t>
            </w:r>
            <w:r w:rsidRPr="00661D2D">
              <w:rPr>
                <w:b/>
                <w:bCs/>
                <w:sz w:val="20"/>
                <w:szCs w:val="20"/>
              </w:rPr>
              <w:t xml:space="preserve">Das nationalsozialistische Deutschland 1933 </w:t>
            </w:r>
            <w:r w:rsidRPr="00661D2D">
              <w:rPr>
                <w:b/>
                <w:sz w:val="20"/>
                <w:szCs w:val="20"/>
              </w:rPr>
              <w:t xml:space="preserve">– </w:t>
            </w:r>
            <w:r w:rsidRPr="00661D2D">
              <w:rPr>
                <w:b/>
                <w:bCs/>
                <w:sz w:val="20"/>
                <w:szCs w:val="20"/>
              </w:rPr>
              <w:t>1945</w:t>
            </w:r>
          </w:p>
          <w:p w14:paraId="68123AFE" w14:textId="2D6AF457" w:rsidR="00C45FDD" w:rsidRPr="00661D2D" w:rsidRDefault="00C45FDD" w:rsidP="001528A5">
            <w:pPr>
              <w:pStyle w:val="stofftabelletext"/>
              <w:spacing w:before="20" w:after="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497" w:type="pct"/>
            <w:shd w:val="clear" w:color="auto" w:fill="F2F2F2" w:themeFill="background1" w:themeFillShade="F2"/>
          </w:tcPr>
          <w:p w14:paraId="7F53852E" w14:textId="77777777" w:rsidR="00C45FDD" w:rsidRPr="00F32F15" w:rsidRDefault="00C45FDD" w:rsidP="001A7F7D">
            <w:pPr>
              <w:pStyle w:val="stofftabelletext"/>
              <w:spacing w:before="20" w:after="20"/>
              <w:rPr>
                <w:b/>
                <w:sz w:val="24"/>
              </w:rPr>
            </w:pPr>
          </w:p>
        </w:tc>
      </w:tr>
      <w:tr w:rsidR="005B1067" w:rsidRPr="00084AB5" w14:paraId="7963A6C1" w14:textId="77777777" w:rsidTr="007475D4">
        <w:tc>
          <w:tcPr>
            <w:tcW w:w="237" w:type="pct"/>
          </w:tcPr>
          <w:p w14:paraId="3569A51D" w14:textId="77777777" w:rsidR="005B1067" w:rsidRPr="00084AB5" w:rsidRDefault="005B1067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78CA7342" w14:textId="77777777" w:rsidR="005B1067" w:rsidRPr="00084AB5" w:rsidRDefault="005B1067" w:rsidP="007037C3">
            <w:pPr>
              <w:spacing w:before="20" w:after="20"/>
              <w:ind w:right="113"/>
              <w:rPr>
                <w:sz w:val="18"/>
                <w:szCs w:val="18"/>
              </w:rPr>
            </w:pPr>
            <w:r w:rsidRPr="00084AB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Nationalsozialisten an der Macht – wie wurde die Demokratie zerstört?</w:t>
            </w:r>
          </w:p>
          <w:p w14:paraId="30F01776" w14:textId="77777777" w:rsidR="005B1067" w:rsidRPr="00084AB5" w:rsidRDefault="005B1067" w:rsidP="00F32F15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05C0E01D" w14:textId="33FC9E18" w:rsidR="005B1067" w:rsidRPr="00516135" w:rsidRDefault="005B1067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118–123</w:t>
            </w:r>
          </w:p>
        </w:tc>
        <w:tc>
          <w:tcPr>
            <w:tcW w:w="1529" w:type="pct"/>
            <w:vMerge w:val="restart"/>
          </w:tcPr>
          <w:p w14:paraId="35984154" w14:textId="77777777" w:rsidR="005B1067" w:rsidRDefault="005B1067" w:rsidP="00981DC2">
            <w:pPr>
              <w:pStyle w:val="Default"/>
              <w:ind w:left="186"/>
              <w:rPr>
                <w:sz w:val="18"/>
                <w:szCs w:val="18"/>
              </w:rPr>
            </w:pPr>
          </w:p>
          <w:p w14:paraId="6AB169D4" w14:textId="3335E4D3" w:rsidR="005B1067" w:rsidRDefault="005B1067" w:rsidP="00981DC2">
            <w:pPr>
              <w:pStyle w:val="Default"/>
              <w:ind w:left="186"/>
              <w:rPr>
                <w:sz w:val="18"/>
                <w:szCs w:val="18"/>
              </w:rPr>
            </w:pPr>
            <w:r w:rsidRPr="00981DC2">
              <w:rPr>
                <w:sz w:val="18"/>
                <w:szCs w:val="18"/>
              </w:rPr>
              <w:t xml:space="preserve">→ </w:t>
            </w:r>
            <w:r>
              <w:rPr>
                <w:sz w:val="18"/>
                <w:szCs w:val="18"/>
              </w:rPr>
              <w:t>Ideologie und Aufstieg des Nationalsozialismus</w:t>
            </w:r>
          </w:p>
          <w:p w14:paraId="6B941995" w14:textId="4A99D43A" w:rsidR="005B1067" w:rsidRPr="00981DC2" w:rsidRDefault="005B1067" w:rsidP="00981DC2">
            <w:pPr>
              <w:pStyle w:val="Default"/>
              <w:ind w:left="186"/>
              <w:rPr>
                <w:sz w:val="18"/>
                <w:szCs w:val="18"/>
              </w:rPr>
            </w:pPr>
            <w:r w:rsidRPr="00981DC2">
              <w:rPr>
                <w:sz w:val="18"/>
                <w:szCs w:val="18"/>
              </w:rPr>
              <w:t>→</w:t>
            </w:r>
            <w:r>
              <w:rPr>
                <w:sz w:val="18"/>
                <w:szCs w:val="18"/>
              </w:rPr>
              <w:t xml:space="preserve"> Errichtung und Ausbau der Diktatur</w:t>
            </w:r>
          </w:p>
          <w:p w14:paraId="53626EA2" w14:textId="61BC8143" w:rsidR="005B1067" w:rsidRPr="007037C3" w:rsidRDefault="005B1067" w:rsidP="0060443E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497" w:type="pct"/>
            <w:vMerge w:val="restart"/>
          </w:tcPr>
          <w:p w14:paraId="30B70C67" w14:textId="77777777" w:rsidR="005B1067" w:rsidRPr="00084AB5" w:rsidRDefault="005B1067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5B1067" w:rsidRPr="00084AB5" w14:paraId="71E2D917" w14:textId="77777777" w:rsidTr="007475D4">
        <w:tc>
          <w:tcPr>
            <w:tcW w:w="237" w:type="pct"/>
          </w:tcPr>
          <w:p w14:paraId="0B8B762F" w14:textId="77777777" w:rsidR="005B1067" w:rsidRPr="00084AB5" w:rsidRDefault="005B1067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6F980E60" w14:textId="77777777" w:rsidR="005B1067" w:rsidRDefault="005B1067" w:rsidP="00981DC2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Worauf gründete die NS-Weltanschauung?</w:t>
            </w:r>
          </w:p>
          <w:p w14:paraId="004190B7" w14:textId="77777777" w:rsidR="005B1067" w:rsidRPr="00084AB5" w:rsidRDefault="005B1067" w:rsidP="00F32F15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6E597353" w14:textId="1FBDD844" w:rsidR="005B1067" w:rsidRPr="00516135" w:rsidRDefault="005B1067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124–127</w:t>
            </w:r>
          </w:p>
        </w:tc>
        <w:tc>
          <w:tcPr>
            <w:tcW w:w="1529" w:type="pct"/>
            <w:vMerge/>
          </w:tcPr>
          <w:p w14:paraId="78AA35DB" w14:textId="7EB5FF65" w:rsidR="005B1067" w:rsidRDefault="005B1067" w:rsidP="00981DC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97" w:type="pct"/>
            <w:vMerge/>
          </w:tcPr>
          <w:p w14:paraId="36E7B3A0" w14:textId="77777777" w:rsidR="005B1067" w:rsidRPr="00084AB5" w:rsidRDefault="005B1067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5B1067" w:rsidRPr="00084AB5" w14:paraId="5F098027" w14:textId="77777777" w:rsidTr="007475D4">
        <w:tc>
          <w:tcPr>
            <w:tcW w:w="237" w:type="pct"/>
          </w:tcPr>
          <w:p w14:paraId="1745E9AA" w14:textId="77777777" w:rsidR="005B1067" w:rsidRPr="00084AB5" w:rsidRDefault="005B1067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7021EE1B" w14:textId="7796121C" w:rsidR="005B1067" w:rsidRDefault="005B1067" w:rsidP="00981DC2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Propaganda im NS-Staat</w:t>
            </w:r>
          </w:p>
        </w:tc>
        <w:tc>
          <w:tcPr>
            <w:tcW w:w="480" w:type="pct"/>
          </w:tcPr>
          <w:p w14:paraId="60B8695C" w14:textId="6DCC6121" w:rsidR="005B1067" w:rsidRPr="00516135" w:rsidRDefault="005B1067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128–129</w:t>
            </w:r>
          </w:p>
        </w:tc>
        <w:tc>
          <w:tcPr>
            <w:tcW w:w="1529" w:type="pct"/>
            <w:vMerge w:val="restart"/>
          </w:tcPr>
          <w:p w14:paraId="752B74B3" w14:textId="77777777" w:rsidR="005B1067" w:rsidRDefault="005B1067" w:rsidP="009E0145">
            <w:pPr>
              <w:pStyle w:val="Default"/>
              <w:ind w:left="186"/>
              <w:rPr>
                <w:sz w:val="18"/>
                <w:szCs w:val="18"/>
              </w:rPr>
            </w:pPr>
          </w:p>
          <w:p w14:paraId="01CF621E" w14:textId="77777777" w:rsidR="005B1067" w:rsidRDefault="005B1067" w:rsidP="009E0145">
            <w:pPr>
              <w:pStyle w:val="Default"/>
              <w:ind w:left="186"/>
              <w:rPr>
                <w:sz w:val="18"/>
                <w:szCs w:val="18"/>
              </w:rPr>
            </w:pPr>
          </w:p>
          <w:p w14:paraId="1FCC94E4" w14:textId="77777777" w:rsidR="005B1067" w:rsidRDefault="005B1067" w:rsidP="009E0145">
            <w:pPr>
              <w:pStyle w:val="Default"/>
              <w:ind w:left="186"/>
              <w:rPr>
                <w:sz w:val="18"/>
                <w:szCs w:val="18"/>
              </w:rPr>
            </w:pPr>
          </w:p>
          <w:p w14:paraId="61694CD2" w14:textId="77777777" w:rsidR="005B1067" w:rsidRDefault="005B1067" w:rsidP="009E0145">
            <w:pPr>
              <w:pStyle w:val="Default"/>
              <w:ind w:left="186"/>
              <w:rPr>
                <w:sz w:val="18"/>
                <w:szCs w:val="18"/>
              </w:rPr>
            </w:pPr>
          </w:p>
          <w:p w14:paraId="6B68711D" w14:textId="0678BFF8" w:rsidR="005B1067" w:rsidRPr="00981DC2" w:rsidRDefault="005B1067" w:rsidP="009E0145">
            <w:pPr>
              <w:pStyle w:val="Default"/>
              <w:ind w:left="186"/>
              <w:rPr>
                <w:sz w:val="18"/>
                <w:szCs w:val="18"/>
              </w:rPr>
            </w:pPr>
            <w:r w:rsidRPr="00981DC2">
              <w:rPr>
                <w:sz w:val="18"/>
                <w:szCs w:val="18"/>
              </w:rPr>
              <w:t xml:space="preserve">→ </w:t>
            </w:r>
            <w:r>
              <w:rPr>
                <w:sz w:val="18"/>
                <w:szCs w:val="18"/>
              </w:rPr>
              <w:t>Charakter des NS-Staates (Instrumentalisierung von Wirtschaft, Gesellschaft und Kultur)</w:t>
            </w:r>
          </w:p>
          <w:p w14:paraId="52F5B814" w14:textId="77777777" w:rsidR="005B1067" w:rsidRPr="00D022C8" w:rsidRDefault="005B1067" w:rsidP="009E0145">
            <w:pPr>
              <w:pStyle w:val="Default"/>
              <w:ind w:left="186"/>
              <w:rPr>
                <w:sz w:val="18"/>
                <w:szCs w:val="18"/>
              </w:rPr>
            </w:pPr>
            <w:r w:rsidRPr="00D022C8">
              <w:rPr>
                <w:sz w:val="18"/>
                <w:szCs w:val="18"/>
              </w:rPr>
              <w:t xml:space="preserve">→ </w:t>
            </w:r>
            <w:r>
              <w:rPr>
                <w:sz w:val="18"/>
                <w:szCs w:val="18"/>
              </w:rPr>
              <w:t>Umsetzung der NS-Rassenideologie</w:t>
            </w:r>
          </w:p>
          <w:p w14:paraId="08C9E461" w14:textId="77777777" w:rsidR="005B1067" w:rsidRDefault="005B1067" w:rsidP="00D022C8">
            <w:pPr>
              <w:pStyle w:val="Default"/>
              <w:ind w:left="186"/>
              <w:rPr>
                <w:sz w:val="18"/>
                <w:szCs w:val="18"/>
              </w:rPr>
            </w:pPr>
            <w:r w:rsidRPr="00981DC2">
              <w:rPr>
                <w:sz w:val="18"/>
                <w:szCs w:val="18"/>
              </w:rPr>
              <w:t xml:space="preserve">→ </w:t>
            </w:r>
            <w:r>
              <w:rPr>
                <w:sz w:val="18"/>
                <w:szCs w:val="18"/>
              </w:rPr>
              <w:t>Leben in der Diktatur zwischen Täterschaft, Anpassung und Widerstand</w:t>
            </w:r>
          </w:p>
          <w:p w14:paraId="11BB4C67" w14:textId="77777777" w:rsidR="005B1067" w:rsidRDefault="005B1067" w:rsidP="00D022C8">
            <w:pPr>
              <w:pStyle w:val="Default"/>
              <w:ind w:left="186"/>
              <w:rPr>
                <w:sz w:val="18"/>
                <w:szCs w:val="18"/>
              </w:rPr>
            </w:pPr>
          </w:p>
          <w:p w14:paraId="08564C1A" w14:textId="77777777" w:rsidR="005B1067" w:rsidRDefault="005B1067" w:rsidP="00D022C8">
            <w:pPr>
              <w:pStyle w:val="Default"/>
              <w:ind w:left="186"/>
              <w:rPr>
                <w:sz w:val="18"/>
                <w:szCs w:val="18"/>
              </w:rPr>
            </w:pPr>
          </w:p>
          <w:p w14:paraId="776EF3B7" w14:textId="596EBD05" w:rsidR="005B1067" w:rsidRPr="00D022C8" w:rsidRDefault="005B1067" w:rsidP="00D022C8">
            <w:pPr>
              <w:pStyle w:val="Default"/>
              <w:ind w:left="186"/>
              <w:rPr>
                <w:sz w:val="18"/>
                <w:szCs w:val="18"/>
              </w:rPr>
            </w:pPr>
            <w:r w:rsidRPr="00981DC2">
              <w:rPr>
                <w:sz w:val="18"/>
                <w:szCs w:val="18"/>
              </w:rPr>
              <w:t xml:space="preserve">→ </w:t>
            </w:r>
            <w:r w:rsidRPr="00D022C8">
              <w:rPr>
                <w:sz w:val="18"/>
                <w:szCs w:val="18"/>
              </w:rPr>
              <w:t xml:space="preserve">die nationalsozialistische Wirtschafts- und Außenpolitik im Vorfeld des Zweiten Weltkrieges anhand von Statistiken, Karten oder Schaubildern charakterisieren </w:t>
            </w:r>
          </w:p>
          <w:p w14:paraId="1DAEC976" w14:textId="77777777" w:rsidR="005B1067" w:rsidRDefault="005B1067" w:rsidP="00BA1F9F">
            <w:pPr>
              <w:pStyle w:val="StandardWeb"/>
              <w:spacing w:before="20" w:after="20"/>
              <w:ind w:left="194" w:right="113"/>
              <w:rPr>
                <w:sz w:val="20"/>
                <w:szCs w:val="20"/>
              </w:rPr>
            </w:pPr>
          </w:p>
        </w:tc>
        <w:tc>
          <w:tcPr>
            <w:tcW w:w="1497" w:type="pct"/>
            <w:vMerge/>
          </w:tcPr>
          <w:p w14:paraId="4B4CDEBB" w14:textId="77777777" w:rsidR="005B1067" w:rsidRPr="00084AB5" w:rsidRDefault="005B1067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5B1067" w:rsidRPr="00084AB5" w14:paraId="2872DB41" w14:textId="77777777" w:rsidTr="007475D4">
        <w:tc>
          <w:tcPr>
            <w:tcW w:w="237" w:type="pct"/>
          </w:tcPr>
          <w:p w14:paraId="05531948" w14:textId="77777777" w:rsidR="005B1067" w:rsidRPr="00084AB5" w:rsidRDefault="005B1067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668B2051" w14:textId="77777777" w:rsidR="005B1067" w:rsidRDefault="005B1067" w:rsidP="00981DC2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Jugend unter dem Hakenkreuz – Erziehung für das Regime</w:t>
            </w:r>
          </w:p>
          <w:p w14:paraId="5FFD9A6C" w14:textId="77777777" w:rsidR="005B1067" w:rsidRDefault="005B1067" w:rsidP="00981DC2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1F1A1513" w14:textId="439CAE12" w:rsidR="005B1067" w:rsidRPr="00516135" w:rsidRDefault="005B1067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130–133</w:t>
            </w:r>
          </w:p>
        </w:tc>
        <w:tc>
          <w:tcPr>
            <w:tcW w:w="1529" w:type="pct"/>
            <w:vMerge/>
          </w:tcPr>
          <w:p w14:paraId="46A74CB3" w14:textId="77777777" w:rsidR="005B1067" w:rsidRDefault="005B1067" w:rsidP="00BA1F9F">
            <w:pPr>
              <w:pStyle w:val="StandardWeb"/>
              <w:spacing w:before="20" w:after="20"/>
              <w:ind w:left="194" w:right="113"/>
              <w:rPr>
                <w:sz w:val="20"/>
                <w:szCs w:val="20"/>
              </w:rPr>
            </w:pPr>
          </w:p>
        </w:tc>
        <w:tc>
          <w:tcPr>
            <w:tcW w:w="1497" w:type="pct"/>
            <w:vMerge/>
          </w:tcPr>
          <w:p w14:paraId="0AEFB156" w14:textId="77777777" w:rsidR="005B1067" w:rsidRPr="00084AB5" w:rsidRDefault="005B1067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5B1067" w:rsidRPr="00084AB5" w14:paraId="44775F7E" w14:textId="77777777" w:rsidTr="007475D4">
        <w:tc>
          <w:tcPr>
            <w:tcW w:w="237" w:type="pct"/>
          </w:tcPr>
          <w:p w14:paraId="51B74F30" w14:textId="77777777" w:rsidR="005B1067" w:rsidRPr="00084AB5" w:rsidRDefault="005B1067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2B087AF8" w14:textId="77777777" w:rsidR="005B1067" w:rsidRDefault="005B1067" w:rsidP="00D022C8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Ausgegrenzt, verfolgt, ermordet – wer stand außerhalb der „Volksgemeinschaft“</w:t>
            </w:r>
          </w:p>
          <w:p w14:paraId="0065CBFE" w14:textId="77777777" w:rsidR="005B1067" w:rsidRDefault="005B1067" w:rsidP="00981DC2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5C4F83CC" w14:textId="206827D5" w:rsidR="005B1067" w:rsidRPr="00516135" w:rsidRDefault="005B1067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134–137</w:t>
            </w:r>
          </w:p>
        </w:tc>
        <w:tc>
          <w:tcPr>
            <w:tcW w:w="1529" w:type="pct"/>
            <w:vMerge/>
          </w:tcPr>
          <w:p w14:paraId="71800F9C" w14:textId="77777777" w:rsidR="005B1067" w:rsidRDefault="005B1067" w:rsidP="00BA1F9F">
            <w:pPr>
              <w:pStyle w:val="StandardWeb"/>
              <w:spacing w:before="20" w:after="20"/>
              <w:ind w:left="194" w:right="113"/>
              <w:rPr>
                <w:sz w:val="20"/>
                <w:szCs w:val="20"/>
              </w:rPr>
            </w:pPr>
          </w:p>
        </w:tc>
        <w:tc>
          <w:tcPr>
            <w:tcW w:w="1497" w:type="pct"/>
            <w:vMerge/>
          </w:tcPr>
          <w:p w14:paraId="3675136F" w14:textId="77777777" w:rsidR="005B1067" w:rsidRPr="00084AB5" w:rsidRDefault="005B1067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5B1067" w:rsidRPr="00084AB5" w14:paraId="108B9AEC" w14:textId="77777777" w:rsidTr="007475D4">
        <w:tc>
          <w:tcPr>
            <w:tcW w:w="237" w:type="pct"/>
          </w:tcPr>
          <w:p w14:paraId="43A17CD2" w14:textId="77777777" w:rsidR="005B1067" w:rsidRPr="00084AB5" w:rsidRDefault="005B1067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48F6F6AA" w14:textId="77777777" w:rsidR="005B1067" w:rsidRDefault="005B1067" w:rsidP="00D022C8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Jüdisches Leben in Biografien</w:t>
            </w:r>
          </w:p>
          <w:p w14:paraId="253E6D1E" w14:textId="77777777" w:rsidR="005B1067" w:rsidRDefault="005B1067" w:rsidP="00981DC2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66ECCFCB" w14:textId="659C980F" w:rsidR="005B1067" w:rsidRPr="00516135" w:rsidRDefault="005B1067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138–139</w:t>
            </w:r>
          </w:p>
        </w:tc>
        <w:tc>
          <w:tcPr>
            <w:tcW w:w="1529" w:type="pct"/>
            <w:vMerge/>
          </w:tcPr>
          <w:p w14:paraId="25EC8BEB" w14:textId="77777777" w:rsidR="005B1067" w:rsidRDefault="005B1067" w:rsidP="00BA1F9F">
            <w:pPr>
              <w:pStyle w:val="StandardWeb"/>
              <w:spacing w:before="20" w:after="20"/>
              <w:ind w:left="194" w:right="113"/>
              <w:rPr>
                <w:sz w:val="20"/>
                <w:szCs w:val="20"/>
              </w:rPr>
            </w:pPr>
          </w:p>
        </w:tc>
        <w:tc>
          <w:tcPr>
            <w:tcW w:w="1497" w:type="pct"/>
            <w:vMerge/>
          </w:tcPr>
          <w:p w14:paraId="3A66B070" w14:textId="77777777" w:rsidR="005B1067" w:rsidRPr="00084AB5" w:rsidRDefault="005B1067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5B1067" w:rsidRPr="00084AB5" w14:paraId="2C34985C" w14:textId="77777777" w:rsidTr="007475D4">
        <w:tc>
          <w:tcPr>
            <w:tcW w:w="237" w:type="pct"/>
          </w:tcPr>
          <w:p w14:paraId="00FC429D" w14:textId="77777777" w:rsidR="005B1067" w:rsidRPr="00084AB5" w:rsidRDefault="005B1067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4DBC15FE" w14:textId="77777777" w:rsidR="005B1067" w:rsidRDefault="005B1067" w:rsidP="00D022C8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Zwischen Anpassung und Zustimmung – oder: Warum machten so viele mit?</w:t>
            </w:r>
          </w:p>
          <w:p w14:paraId="68943076" w14:textId="77777777" w:rsidR="005B1067" w:rsidRDefault="005B1067" w:rsidP="00981DC2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18141E40" w14:textId="3E7E51C2" w:rsidR="005B1067" w:rsidRPr="00516135" w:rsidRDefault="005B1067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140–143</w:t>
            </w:r>
          </w:p>
        </w:tc>
        <w:tc>
          <w:tcPr>
            <w:tcW w:w="1529" w:type="pct"/>
            <w:vMerge/>
          </w:tcPr>
          <w:p w14:paraId="56D93419" w14:textId="77777777" w:rsidR="005B1067" w:rsidRDefault="005B1067" w:rsidP="00BA1F9F">
            <w:pPr>
              <w:pStyle w:val="StandardWeb"/>
              <w:spacing w:before="20" w:after="20"/>
              <w:ind w:left="194" w:right="113"/>
              <w:rPr>
                <w:sz w:val="20"/>
                <w:szCs w:val="20"/>
              </w:rPr>
            </w:pPr>
          </w:p>
        </w:tc>
        <w:tc>
          <w:tcPr>
            <w:tcW w:w="1497" w:type="pct"/>
            <w:vMerge/>
          </w:tcPr>
          <w:p w14:paraId="3E7BBDFE" w14:textId="77777777" w:rsidR="005B1067" w:rsidRPr="00084AB5" w:rsidRDefault="005B1067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5B1067" w:rsidRPr="00084AB5" w14:paraId="566376B6" w14:textId="77777777" w:rsidTr="007475D4">
        <w:tc>
          <w:tcPr>
            <w:tcW w:w="237" w:type="pct"/>
          </w:tcPr>
          <w:p w14:paraId="3168976B" w14:textId="77777777" w:rsidR="005B1067" w:rsidRPr="00084AB5" w:rsidRDefault="005B1067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0E420292" w14:textId="77777777" w:rsidR="005B1067" w:rsidRDefault="005B1067" w:rsidP="00D022C8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NS-Wirtschaftspolitik im Dienst der Kriegsvorbereitung</w:t>
            </w:r>
          </w:p>
          <w:p w14:paraId="1485A31D" w14:textId="77777777" w:rsidR="005B1067" w:rsidRDefault="005B1067" w:rsidP="00981DC2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65CF4EB3" w14:textId="743068C2" w:rsidR="005B1067" w:rsidRPr="00516135" w:rsidRDefault="005B1067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144–145</w:t>
            </w:r>
          </w:p>
        </w:tc>
        <w:tc>
          <w:tcPr>
            <w:tcW w:w="1529" w:type="pct"/>
            <w:vMerge/>
          </w:tcPr>
          <w:p w14:paraId="5D0B0796" w14:textId="77777777" w:rsidR="005B1067" w:rsidRDefault="005B1067" w:rsidP="00BA1F9F">
            <w:pPr>
              <w:pStyle w:val="StandardWeb"/>
              <w:spacing w:before="20" w:after="20"/>
              <w:ind w:left="194" w:right="113"/>
              <w:rPr>
                <w:sz w:val="20"/>
                <w:szCs w:val="20"/>
              </w:rPr>
            </w:pPr>
          </w:p>
        </w:tc>
        <w:tc>
          <w:tcPr>
            <w:tcW w:w="1497" w:type="pct"/>
            <w:vMerge/>
          </w:tcPr>
          <w:p w14:paraId="218DC24B" w14:textId="77777777" w:rsidR="005B1067" w:rsidRPr="00084AB5" w:rsidRDefault="005B1067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5B1067" w:rsidRPr="00084AB5" w14:paraId="71946D8B" w14:textId="77777777" w:rsidTr="007475D4">
        <w:tc>
          <w:tcPr>
            <w:tcW w:w="237" w:type="pct"/>
          </w:tcPr>
          <w:p w14:paraId="1AE3A541" w14:textId="77777777" w:rsidR="005B1067" w:rsidRPr="00084AB5" w:rsidRDefault="005B1067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2A477460" w14:textId="2D8B6FED" w:rsidR="005B1067" w:rsidRDefault="005B1067" w:rsidP="00D022C8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12483E7A" w14:textId="71F24FD1" w:rsidR="005B1067" w:rsidRPr="00516135" w:rsidRDefault="005B1067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pct"/>
            <w:vMerge/>
          </w:tcPr>
          <w:p w14:paraId="78917940" w14:textId="77777777" w:rsidR="005B1067" w:rsidRDefault="005B1067" w:rsidP="0041066A">
            <w:pPr>
              <w:pStyle w:val="StandardWeb"/>
              <w:spacing w:before="20" w:beforeAutospacing="0" w:after="20" w:afterAutospacing="0"/>
              <w:ind w:left="194" w:right="113"/>
              <w:rPr>
                <w:sz w:val="20"/>
                <w:szCs w:val="20"/>
              </w:rPr>
            </w:pPr>
          </w:p>
        </w:tc>
        <w:tc>
          <w:tcPr>
            <w:tcW w:w="1497" w:type="pct"/>
            <w:vMerge/>
          </w:tcPr>
          <w:p w14:paraId="24BFEA83" w14:textId="77777777" w:rsidR="005B1067" w:rsidRPr="00084AB5" w:rsidRDefault="005B1067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5B1067" w:rsidRPr="00084AB5" w14:paraId="2FD91636" w14:textId="77777777" w:rsidTr="007475D4">
        <w:tc>
          <w:tcPr>
            <w:tcW w:w="237" w:type="pct"/>
          </w:tcPr>
          <w:p w14:paraId="5DF538DC" w14:textId="77777777" w:rsidR="005B1067" w:rsidRPr="00084AB5" w:rsidRDefault="005B1067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07CE849A" w14:textId="77777777" w:rsidR="005B1067" w:rsidRDefault="005B1067" w:rsidP="00C479C1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Frieden heucheln, für den Krieg rüsten – die Außenpolitik der Nationalsozialisten</w:t>
            </w:r>
          </w:p>
          <w:p w14:paraId="23934509" w14:textId="59519B35" w:rsidR="005B1067" w:rsidRDefault="005B1067" w:rsidP="00C479C1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63CC406F" w14:textId="77ECF82A" w:rsidR="005B1067" w:rsidRPr="00516135" w:rsidRDefault="005B1067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146–149</w:t>
            </w:r>
          </w:p>
        </w:tc>
        <w:tc>
          <w:tcPr>
            <w:tcW w:w="1529" w:type="pct"/>
            <w:vMerge w:val="restart"/>
          </w:tcPr>
          <w:p w14:paraId="27EAF66C" w14:textId="77777777" w:rsidR="005B1067" w:rsidRDefault="005B1067" w:rsidP="009E0145">
            <w:pPr>
              <w:pStyle w:val="StandardWeb"/>
              <w:spacing w:before="20" w:beforeAutospacing="0" w:after="20" w:afterAutospacing="0"/>
              <w:ind w:left="186" w:right="113"/>
              <w:rPr>
                <w:rFonts w:ascii="Arial" w:hAnsi="Arial" w:cs="Arial"/>
                <w:sz w:val="18"/>
                <w:szCs w:val="18"/>
              </w:rPr>
            </w:pPr>
          </w:p>
          <w:p w14:paraId="1A02F87F" w14:textId="21E683AC" w:rsidR="005B1067" w:rsidRPr="00A17D79" w:rsidRDefault="005B1067" w:rsidP="009E0145">
            <w:pPr>
              <w:pStyle w:val="StandardWeb"/>
              <w:spacing w:before="20" w:beforeAutospacing="0" w:after="20" w:afterAutospacing="0"/>
              <w:ind w:left="186" w:right="113"/>
              <w:rPr>
                <w:sz w:val="18"/>
                <w:szCs w:val="18"/>
              </w:rPr>
            </w:pPr>
            <w:r w:rsidRPr="00D022C8">
              <w:rPr>
                <w:rFonts w:ascii="Arial" w:hAnsi="Arial" w:cs="Arial"/>
                <w:sz w:val="18"/>
                <w:szCs w:val="18"/>
              </w:rPr>
              <w:t>→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7D79">
              <w:rPr>
                <w:sz w:val="18"/>
                <w:szCs w:val="18"/>
              </w:rPr>
              <w:t>NS-Außenpolitik im Vorfeld des Zweiten Weltkrieges</w:t>
            </w:r>
          </w:p>
          <w:p w14:paraId="50CE8039" w14:textId="77777777" w:rsidR="005B1067" w:rsidRDefault="005B1067" w:rsidP="009E0145">
            <w:pPr>
              <w:pStyle w:val="StandardWeb"/>
              <w:spacing w:before="20" w:beforeAutospacing="0" w:after="20" w:afterAutospacing="0"/>
              <w:ind w:left="186" w:right="113"/>
              <w:rPr>
                <w:rFonts w:ascii="Arial" w:hAnsi="Arial" w:cs="Arial"/>
                <w:sz w:val="18"/>
                <w:szCs w:val="18"/>
              </w:rPr>
            </w:pPr>
          </w:p>
          <w:p w14:paraId="18DE7FF7" w14:textId="77777777" w:rsidR="005B1067" w:rsidRDefault="005B1067" w:rsidP="009E0145">
            <w:pPr>
              <w:pStyle w:val="StandardWeb"/>
              <w:spacing w:before="20" w:beforeAutospacing="0" w:after="20" w:afterAutospacing="0"/>
              <w:ind w:left="186" w:right="113"/>
              <w:rPr>
                <w:rFonts w:ascii="Arial" w:hAnsi="Arial" w:cs="Arial"/>
                <w:sz w:val="18"/>
                <w:szCs w:val="18"/>
              </w:rPr>
            </w:pPr>
          </w:p>
          <w:p w14:paraId="6B86151C" w14:textId="77777777" w:rsidR="005B1067" w:rsidRDefault="005B1067" w:rsidP="009E0145">
            <w:pPr>
              <w:pStyle w:val="StandardWeb"/>
              <w:spacing w:before="20" w:beforeAutospacing="0" w:after="20" w:afterAutospacing="0"/>
              <w:ind w:left="186" w:right="113"/>
              <w:rPr>
                <w:rFonts w:ascii="Arial" w:hAnsi="Arial" w:cs="Arial"/>
                <w:sz w:val="18"/>
                <w:szCs w:val="18"/>
              </w:rPr>
            </w:pPr>
          </w:p>
          <w:p w14:paraId="1009F898" w14:textId="77777777" w:rsidR="005B1067" w:rsidRDefault="005B1067" w:rsidP="009E0145">
            <w:pPr>
              <w:pStyle w:val="StandardWeb"/>
              <w:spacing w:before="20" w:beforeAutospacing="0" w:after="20" w:afterAutospacing="0"/>
              <w:ind w:left="186" w:right="113"/>
              <w:rPr>
                <w:rFonts w:ascii="Arial" w:hAnsi="Arial" w:cs="Arial"/>
                <w:sz w:val="18"/>
                <w:szCs w:val="18"/>
              </w:rPr>
            </w:pPr>
          </w:p>
          <w:p w14:paraId="386898F2" w14:textId="77777777" w:rsidR="005B1067" w:rsidRDefault="005B1067" w:rsidP="009E0145">
            <w:pPr>
              <w:pStyle w:val="StandardWeb"/>
              <w:spacing w:before="20" w:beforeAutospacing="0" w:after="20" w:afterAutospacing="0"/>
              <w:ind w:left="186" w:right="113"/>
              <w:rPr>
                <w:rFonts w:ascii="Arial" w:hAnsi="Arial" w:cs="Arial"/>
                <w:sz w:val="18"/>
                <w:szCs w:val="18"/>
              </w:rPr>
            </w:pPr>
          </w:p>
          <w:p w14:paraId="31D47135" w14:textId="77777777" w:rsidR="005B1067" w:rsidRDefault="005B1067" w:rsidP="009E0145">
            <w:pPr>
              <w:pStyle w:val="StandardWeb"/>
              <w:spacing w:before="20" w:beforeAutospacing="0" w:after="20" w:afterAutospacing="0"/>
              <w:ind w:left="186" w:right="113"/>
              <w:rPr>
                <w:rFonts w:ascii="Arial" w:hAnsi="Arial" w:cs="Arial"/>
                <w:sz w:val="18"/>
                <w:szCs w:val="18"/>
              </w:rPr>
            </w:pPr>
          </w:p>
          <w:p w14:paraId="114BFED2" w14:textId="334A3B48" w:rsidR="005B1067" w:rsidRPr="00D022C8" w:rsidRDefault="005B1067" w:rsidP="009E0145">
            <w:pPr>
              <w:pStyle w:val="StandardWeb"/>
              <w:spacing w:before="20" w:beforeAutospacing="0" w:after="20" w:afterAutospacing="0"/>
              <w:ind w:left="186" w:right="113"/>
              <w:rPr>
                <w:sz w:val="18"/>
                <w:szCs w:val="18"/>
              </w:rPr>
            </w:pPr>
            <w:r w:rsidRPr="00D022C8">
              <w:rPr>
                <w:rFonts w:ascii="Arial" w:hAnsi="Arial" w:cs="Arial"/>
                <w:sz w:val="18"/>
                <w:szCs w:val="18"/>
              </w:rPr>
              <w:t>→</w:t>
            </w:r>
            <w:r w:rsidRPr="00D022C8">
              <w:rPr>
                <w:sz w:val="18"/>
                <w:szCs w:val="18"/>
              </w:rPr>
              <w:t xml:space="preserve"> die neuen Dimensionen der nationalsozialistischen Expansions- und Eroberungspolitik und deren Auswirkungen auf die Zivilbevölkerung im Zweiten Weltkrieg beurteilen </w:t>
            </w:r>
          </w:p>
          <w:p w14:paraId="2B7B8A0B" w14:textId="77777777" w:rsidR="005B1067" w:rsidRPr="00D022C8" w:rsidRDefault="005B1067" w:rsidP="00D022C8">
            <w:pPr>
              <w:pStyle w:val="StandardWeb"/>
              <w:spacing w:before="20" w:beforeAutospacing="0" w:after="20" w:afterAutospacing="0"/>
              <w:ind w:right="113"/>
              <w:rPr>
                <w:sz w:val="18"/>
                <w:szCs w:val="18"/>
              </w:rPr>
            </w:pPr>
          </w:p>
          <w:p w14:paraId="2DD0DE2F" w14:textId="77777777" w:rsidR="005B1067" w:rsidRDefault="005B1067" w:rsidP="00A17D79">
            <w:pPr>
              <w:pStyle w:val="Default"/>
              <w:ind w:left="186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97" w:type="pct"/>
            <w:vMerge/>
          </w:tcPr>
          <w:p w14:paraId="40E86E37" w14:textId="77777777" w:rsidR="005B1067" w:rsidRPr="00084AB5" w:rsidRDefault="005B1067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5B1067" w:rsidRPr="00084AB5" w14:paraId="1DF5991C" w14:textId="77777777" w:rsidTr="007475D4">
        <w:tc>
          <w:tcPr>
            <w:tcW w:w="237" w:type="pct"/>
          </w:tcPr>
          <w:p w14:paraId="4C990FA8" w14:textId="77777777" w:rsidR="005B1067" w:rsidRPr="00084AB5" w:rsidRDefault="005B1067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6255A717" w14:textId="77777777" w:rsidR="005B1067" w:rsidRPr="00084AB5" w:rsidRDefault="005B1067" w:rsidP="00C479C1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975F24">
              <w:rPr>
                <w:sz w:val="18"/>
                <w:szCs w:val="18"/>
                <w:highlight w:val="cyan"/>
              </w:rPr>
              <w:t>Kompetenztraining</w:t>
            </w:r>
            <w:r>
              <w:rPr>
                <w:sz w:val="18"/>
                <w:szCs w:val="18"/>
              </w:rPr>
              <w:t>: Sach- und Werturteil formulieren</w:t>
            </w:r>
          </w:p>
          <w:p w14:paraId="26FA7E11" w14:textId="77777777" w:rsidR="005B1067" w:rsidRDefault="005B1067" w:rsidP="00F32F15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72C32A70" w14:textId="06B7B222" w:rsidR="005B1067" w:rsidRPr="00516135" w:rsidRDefault="005B1067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120-121</w:t>
            </w:r>
          </w:p>
        </w:tc>
        <w:tc>
          <w:tcPr>
            <w:tcW w:w="1529" w:type="pct"/>
            <w:vMerge/>
          </w:tcPr>
          <w:p w14:paraId="444009D7" w14:textId="77777777" w:rsidR="005B1067" w:rsidRDefault="005B1067" w:rsidP="00064598">
            <w:pPr>
              <w:pStyle w:val="StandardWeb"/>
              <w:spacing w:before="20" w:after="20"/>
              <w:ind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97" w:type="pct"/>
            <w:vMerge/>
          </w:tcPr>
          <w:p w14:paraId="406C834B" w14:textId="77777777" w:rsidR="005B1067" w:rsidRPr="00084AB5" w:rsidRDefault="005B1067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5B1067" w:rsidRPr="00084AB5" w14:paraId="7828E214" w14:textId="77777777" w:rsidTr="007475D4">
        <w:tc>
          <w:tcPr>
            <w:tcW w:w="237" w:type="pct"/>
          </w:tcPr>
          <w:p w14:paraId="71FDD97D" w14:textId="77777777" w:rsidR="005B1067" w:rsidRPr="00084AB5" w:rsidRDefault="005B1067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5A03BE21" w14:textId="77777777" w:rsidR="005B1067" w:rsidRDefault="005B1067" w:rsidP="00C479C1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Der deutsche Vernichtungskrieg in Europa</w:t>
            </w:r>
          </w:p>
          <w:p w14:paraId="328D8D3E" w14:textId="3A834906" w:rsidR="005B1067" w:rsidRPr="00084AB5" w:rsidRDefault="005B1067" w:rsidP="00C479C1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7B704EAC" w14:textId="72290A75" w:rsidR="005B1067" w:rsidRPr="00516135" w:rsidRDefault="005B1067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152–157</w:t>
            </w:r>
          </w:p>
        </w:tc>
        <w:tc>
          <w:tcPr>
            <w:tcW w:w="1529" w:type="pct"/>
            <w:vMerge/>
          </w:tcPr>
          <w:p w14:paraId="1E8723CF" w14:textId="562AC938" w:rsidR="005B1067" w:rsidRPr="00D022C8" w:rsidRDefault="005B1067" w:rsidP="00064598">
            <w:pPr>
              <w:pStyle w:val="StandardWeb"/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1497" w:type="pct"/>
            <w:vMerge/>
          </w:tcPr>
          <w:p w14:paraId="518F0E6A" w14:textId="77777777" w:rsidR="005B1067" w:rsidRPr="00084AB5" w:rsidRDefault="005B1067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5B1067" w:rsidRPr="00084AB5" w14:paraId="39CAD36A" w14:textId="77777777" w:rsidTr="007475D4">
        <w:tc>
          <w:tcPr>
            <w:tcW w:w="237" w:type="pct"/>
          </w:tcPr>
          <w:p w14:paraId="6CDBC954" w14:textId="77777777" w:rsidR="005B1067" w:rsidRPr="00084AB5" w:rsidRDefault="005B1067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4B9BCE68" w14:textId="77777777" w:rsidR="005B1067" w:rsidRDefault="005B1067" w:rsidP="00C479C1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Der Völkermord an den europäischen Juden</w:t>
            </w:r>
          </w:p>
          <w:p w14:paraId="46C77A26" w14:textId="3DCDBB97" w:rsidR="005B1067" w:rsidRPr="00084AB5" w:rsidRDefault="005B1067" w:rsidP="00C479C1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6DA5ED87" w14:textId="21554D7C" w:rsidR="005B1067" w:rsidRPr="00516135" w:rsidRDefault="005B1067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158–163</w:t>
            </w:r>
          </w:p>
        </w:tc>
        <w:tc>
          <w:tcPr>
            <w:tcW w:w="1529" w:type="pct"/>
            <w:vMerge/>
          </w:tcPr>
          <w:p w14:paraId="11963933" w14:textId="77777777" w:rsidR="005B1067" w:rsidRDefault="005B1067" w:rsidP="004B7D7B">
            <w:pPr>
              <w:pStyle w:val="StandardWeb"/>
              <w:spacing w:before="20" w:beforeAutospacing="0" w:after="20" w:afterAutospacing="0"/>
              <w:ind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97" w:type="pct"/>
            <w:vMerge/>
          </w:tcPr>
          <w:p w14:paraId="35CAA28D" w14:textId="77777777" w:rsidR="005B1067" w:rsidRPr="00084AB5" w:rsidRDefault="005B1067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5B1067" w:rsidRPr="00084AB5" w14:paraId="353BC509" w14:textId="77777777" w:rsidTr="007475D4">
        <w:tc>
          <w:tcPr>
            <w:tcW w:w="237" w:type="pct"/>
          </w:tcPr>
          <w:p w14:paraId="0D6A468B" w14:textId="77777777" w:rsidR="005B1067" w:rsidRPr="00084AB5" w:rsidRDefault="005B1067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06001220" w14:textId="77777777" w:rsidR="005B1067" w:rsidRDefault="005B1067" w:rsidP="00C479C1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Die deutsche Bevölkerung und der Holocaust: Nichts gewusst?</w:t>
            </w:r>
          </w:p>
          <w:p w14:paraId="41210662" w14:textId="45CE648F" w:rsidR="005B1067" w:rsidRPr="00084AB5" w:rsidRDefault="005B1067" w:rsidP="00C479C1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2AFEA6CF" w14:textId="3E4273FB" w:rsidR="005B1067" w:rsidRPr="00516135" w:rsidRDefault="005B1067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164–165</w:t>
            </w:r>
          </w:p>
        </w:tc>
        <w:tc>
          <w:tcPr>
            <w:tcW w:w="1529" w:type="pct"/>
            <w:vMerge/>
          </w:tcPr>
          <w:p w14:paraId="06521870" w14:textId="77777777" w:rsidR="005B1067" w:rsidRDefault="005B1067" w:rsidP="00C60CE5">
            <w:pPr>
              <w:pStyle w:val="StandardWeb"/>
              <w:spacing w:before="20" w:after="20"/>
              <w:ind w:left="83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97" w:type="pct"/>
            <w:vMerge/>
          </w:tcPr>
          <w:p w14:paraId="4E6C8BCB" w14:textId="77777777" w:rsidR="005B1067" w:rsidRPr="00084AB5" w:rsidRDefault="005B1067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5B1067" w:rsidRPr="00084AB5" w14:paraId="1C9C6330" w14:textId="77777777" w:rsidTr="007475D4">
        <w:tc>
          <w:tcPr>
            <w:tcW w:w="237" w:type="pct"/>
          </w:tcPr>
          <w:p w14:paraId="13408A81" w14:textId="77777777" w:rsidR="005B1067" w:rsidRPr="00084AB5" w:rsidRDefault="005B1067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0B115164" w14:textId="77777777" w:rsidR="005B1067" w:rsidRDefault="005B1067" w:rsidP="00C479C1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Minderheiten im Visier der NS-Vernichtungspolitik – vergessene Opfer</w:t>
            </w:r>
          </w:p>
          <w:p w14:paraId="2E0E40F8" w14:textId="02C008D6" w:rsidR="005B1067" w:rsidRDefault="005B1067" w:rsidP="00C479C1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73DF3638" w14:textId="180942CF" w:rsidR="005B1067" w:rsidRPr="00516135" w:rsidRDefault="005B1067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166–167</w:t>
            </w:r>
          </w:p>
        </w:tc>
        <w:tc>
          <w:tcPr>
            <w:tcW w:w="1529" w:type="pct"/>
            <w:vMerge/>
          </w:tcPr>
          <w:p w14:paraId="552FF129" w14:textId="77777777" w:rsidR="005B1067" w:rsidRDefault="005B1067" w:rsidP="00C60CE5">
            <w:pPr>
              <w:pStyle w:val="StandardWeb"/>
              <w:spacing w:before="20" w:after="20"/>
              <w:ind w:left="83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97" w:type="pct"/>
            <w:vMerge/>
          </w:tcPr>
          <w:p w14:paraId="5D0ED208" w14:textId="77777777" w:rsidR="005B1067" w:rsidRPr="00084AB5" w:rsidRDefault="005B1067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5B1067" w:rsidRPr="00084AB5" w14:paraId="4F9FCF05" w14:textId="77777777" w:rsidTr="007475D4">
        <w:tc>
          <w:tcPr>
            <w:tcW w:w="237" w:type="pct"/>
          </w:tcPr>
          <w:p w14:paraId="6EBCB4E1" w14:textId="77777777" w:rsidR="005B1067" w:rsidRPr="00084AB5" w:rsidRDefault="005B1067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1D0C2A49" w14:textId="77777777" w:rsidR="005B1067" w:rsidRDefault="005B1067" w:rsidP="00C479C1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Zwangsarbeit im Nationalsozialismus</w:t>
            </w:r>
          </w:p>
          <w:p w14:paraId="58740E3A" w14:textId="6E680220" w:rsidR="005B1067" w:rsidRDefault="005B1067" w:rsidP="00C479C1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7752B5E3" w14:textId="08E5F7BD" w:rsidR="005B1067" w:rsidRPr="00516135" w:rsidRDefault="005B1067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168–169</w:t>
            </w:r>
          </w:p>
        </w:tc>
        <w:tc>
          <w:tcPr>
            <w:tcW w:w="1529" w:type="pct"/>
            <w:vMerge/>
          </w:tcPr>
          <w:p w14:paraId="3B18B81B" w14:textId="77777777" w:rsidR="005B1067" w:rsidRDefault="005B1067" w:rsidP="00C60CE5">
            <w:pPr>
              <w:pStyle w:val="StandardWeb"/>
              <w:spacing w:before="20" w:after="20"/>
              <w:ind w:left="83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97" w:type="pct"/>
            <w:vMerge/>
          </w:tcPr>
          <w:p w14:paraId="6008E0AA" w14:textId="77777777" w:rsidR="005B1067" w:rsidRPr="00084AB5" w:rsidRDefault="005B1067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5B1067" w:rsidRPr="00084AB5" w14:paraId="3D8FA0BF" w14:textId="77777777" w:rsidTr="007475D4">
        <w:tc>
          <w:tcPr>
            <w:tcW w:w="237" w:type="pct"/>
          </w:tcPr>
          <w:p w14:paraId="3D11083F" w14:textId="77777777" w:rsidR="005B1067" w:rsidRPr="00084AB5" w:rsidRDefault="005B1067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45F981E4" w14:textId="699518B3" w:rsidR="005B1067" w:rsidRPr="00084AB5" w:rsidRDefault="005B1067" w:rsidP="007E14E0">
            <w:pPr>
              <w:spacing w:before="20" w:after="20"/>
              <w:ind w:right="113"/>
              <w:rPr>
                <w:sz w:val="18"/>
                <w:szCs w:val="18"/>
              </w:rPr>
            </w:pPr>
            <w:r w:rsidRPr="00084AB5">
              <w:rPr>
                <w:sz w:val="18"/>
                <w:szCs w:val="18"/>
              </w:rPr>
              <w:t xml:space="preserve">  </w:t>
            </w:r>
            <w:r w:rsidRPr="00DB59D8">
              <w:rPr>
                <w:color w:val="9BBB59" w:themeColor="accent3"/>
                <w:sz w:val="18"/>
                <w:szCs w:val="18"/>
              </w:rPr>
              <w:t>Geschichte begegnen</w:t>
            </w:r>
            <w:r>
              <w:rPr>
                <w:sz w:val="18"/>
                <w:szCs w:val="18"/>
              </w:rPr>
              <w:t>: Die Gedenkstätte Buchenwald</w:t>
            </w:r>
          </w:p>
          <w:p w14:paraId="46DE5AD9" w14:textId="7BCACB7D" w:rsidR="005B1067" w:rsidRPr="00084AB5" w:rsidRDefault="005B1067" w:rsidP="000E5B18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5B5008E1" w14:textId="4813F6B5" w:rsidR="005B1067" w:rsidRPr="00516135" w:rsidRDefault="005B1067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170–171</w:t>
            </w:r>
          </w:p>
        </w:tc>
        <w:tc>
          <w:tcPr>
            <w:tcW w:w="1529" w:type="pct"/>
            <w:vMerge/>
          </w:tcPr>
          <w:p w14:paraId="2871759C" w14:textId="0AE42261" w:rsidR="005B1067" w:rsidRPr="00487047" w:rsidRDefault="005B1067" w:rsidP="00777190">
            <w:pPr>
              <w:pStyle w:val="StandardWeb"/>
              <w:spacing w:before="20" w:beforeAutospacing="0" w:after="20" w:afterAutospacing="0"/>
              <w:ind w:left="833" w:right="113"/>
              <w:rPr>
                <w:sz w:val="18"/>
                <w:szCs w:val="18"/>
              </w:rPr>
            </w:pPr>
          </w:p>
        </w:tc>
        <w:tc>
          <w:tcPr>
            <w:tcW w:w="1497" w:type="pct"/>
            <w:vMerge/>
          </w:tcPr>
          <w:p w14:paraId="228759E0" w14:textId="77777777" w:rsidR="005B1067" w:rsidRPr="00084AB5" w:rsidRDefault="005B1067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5B1067" w:rsidRPr="00084AB5" w14:paraId="3756D571" w14:textId="77777777" w:rsidTr="007475D4">
        <w:trPr>
          <w:trHeight w:val="50"/>
        </w:trPr>
        <w:tc>
          <w:tcPr>
            <w:tcW w:w="237" w:type="pct"/>
          </w:tcPr>
          <w:p w14:paraId="3B4BE05C" w14:textId="77777777" w:rsidR="005B1067" w:rsidRPr="00084AB5" w:rsidRDefault="005B1067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6D59209B" w14:textId="33A0286B" w:rsidR="005B1067" w:rsidRPr="00084AB5" w:rsidRDefault="005B1067" w:rsidP="00F32F15">
            <w:pPr>
              <w:spacing w:before="20" w:after="20"/>
              <w:ind w:right="113"/>
              <w:rPr>
                <w:sz w:val="18"/>
                <w:szCs w:val="18"/>
              </w:rPr>
            </w:pPr>
            <w:r w:rsidRPr="00084AB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Wer leistete Widerstand?</w:t>
            </w:r>
          </w:p>
          <w:p w14:paraId="3FB51E30" w14:textId="4892351D" w:rsidR="005B1067" w:rsidRPr="00084AB5" w:rsidRDefault="005B1067" w:rsidP="000E5B18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2253DB1A" w14:textId="58646CBD" w:rsidR="005B1067" w:rsidRPr="00516135" w:rsidRDefault="005B1067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172–175</w:t>
            </w:r>
          </w:p>
        </w:tc>
        <w:tc>
          <w:tcPr>
            <w:tcW w:w="1529" w:type="pct"/>
          </w:tcPr>
          <w:p w14:paraId="2AEC9F23" w14:textId="77777777" w:rsidR="005B1067" w:rsidRDefault="005B1067" w:rsidP="00DB63ED">
            <w:pPr>
              <w:pStyle w:val="Default"/>
              <w:ind w:left="186"/>
              <w:rPr>
                <w:color w:val="auto"/>
              </w:rPr>
            </w:pPr>
          </w:p>
          <w:p w14:paraId="52A1DBB4" w14:textId="754D2C0A" w:rsidR="005B1067" w:rsidRPr="00DB63ED" w:rsidRDefault="005B1067" w:rsidP="00DB63ED">
            <w:pPr>
              <w:pStyle w:val="Default"/>
              <w:ind w:left="186"/>
              <w:rPr>
                <w:sz w:val="18"/>
                <w:szCs w:val="18"/>
              </w:rPr>
            </w:pPr>
            <w:r w:rsidRPr="00DB63ED">
              <w:rPr>
                <w:sz w:val="18"/>
                <w:szCs w:val="18"/>
              </w:rPr>
              <w:t xml:space="preserve">→ Möglichkeiten und Grenzen des Widerstandes im nationalsozialistischen Staat charakterisieren </w:t>
            </w:r>
          </w:p>
          <w:p w14:paraId="2A4E7FC4" w14:textId="2D503297" w:rsidR="005B1067" w:rsidRPr="007E14E0" w:rsidRDefault="005B1067" w:rsidP="00DB63ED">
            <w:pPr>
              <w:pStyle w:val="StandardWeb"/>
              <w:spacing w:before="20" w:beforeAutospacing="0" w:after="20" w:afterAutospacing="0"/>
              <w:ind w:left="186" w:right="113"/>
              <w:rPr>
                <w:color w:val="000000" w:themeColor="text1"/>
                <w:sz w:val="18"/>
                <w:szCs w:val="18"/>
              </w:rPr>
            </w:pPr>
          </w:p>
          <w:p w14:paraId="42248A9A" w14:textId="122978C2" w:rsidR="005B1067" w:rsidRPr="007E14E0" w:rsidRDefault="005B1067" w:rsidP="007E14E0">
            <w:pPr>
              <w:pStyle w:val="StandardWeb"/>
              <w:spacing w:before="20" w:beforeAutospacing="0" w:after="20" w:afterAutospacing="0"/>
              <w:ind w:left="720" w:right="11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7" w:type="pct"/>
            <w:vMerge/>
          </w:tcPr>
          <w:p w14:paraId="0E77D15C" w14:textId="77777777" w:rsidR="005B1067" w:rsidRPr="00084AB5" w:rsidRDefault="005B1067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5B1067" w:rsidRPr="00084AB5" w14:paraId="3F6508C5" w14:textId="77777777" w:rsidTr="007475D4">
        <w:tc>
          <w:tcPr>
            <w:tcW w:w="237" w:type="pct"/>
          </w:tcPr>
          <w:p w14:paraId="41108A6F" w14:textId="77777777" w:rsidR="005B1067" w:rsidRPr="00084AB5" w:rsidRDefault="005B1067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5F5E2BB1" w14:textId="77777777" w:rsidR="005B1067" w:rsidRDefault="005B1067" w:rsidP="000E5B18">
            <w:pPr>
              <w:spacing w:before="20" w:after="20"/>
              <w:ind w:right="113"/>
              <w:rPr>
                <w:sz w:val="18"/>
                <w:szCs w:val="18"/>
              </w:rPr>
            </w:pPr>
            <w:r w:rsidRPr="00084AB5">
              <w:rPr>
                <w:sz w:val="18"/>
                <w:szCs w:val="18"/>
              </w:rPr>
              <w:t xml:space="preserve">  </w:t>
            </w:r>
            <w:r w:rsidRPr="002D18A9">
              <w:rPr>
                <w:sz w:val="18"/>
                <w:szCs w:val="18"/>
                <w:highlight w:val="cyan"/>
              </w:rPr>
              <w:t>Kompetenztraining</w:t>
            </w:r>
            <w:r>
              <w:rPr>
                <w:sz w:val="18"/>
                <w:szCs w:val="18"/>
              </w:rPr>
              <w:t>: Operatorentraining: Begründen</w:t>
            </w:r>
          </w:p>
          <w:p w14:paraId="329B94A6" w14:textId="0E095842" w:rsidR="005B1067" w:rsidRPr="00084AB5" w:rsidRDefault="005B1067" w:rsidP="000E5B18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15A2735B" w14:textId="34DE406A" w:rsidR="005B1067" w:rsidRPr="00516135" w:rsidRDefault="005B1067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176–177</w:t>
            </w:r>
          </w:p>
        </w:tc>
        <w:tc>
          <w:tcPr>
            <w:tcW w:w="1529" w:type="pct"/>
          </w:tcPr>
          <w:p w14:paraId="4B3110C5" w14:textId="21C9577E" w:rsidR="005B1067" w:rsidRPr="007E14E0" w:rsidRDefault="005B1067" w:rsidP="00F32F15">
            <w:pPr>
              <w:pStyle w:val="StandardWeb"/>
              <w:spacing w:before="20" w:beforeAutospacing="0" w:after="20" w:afterAutospacing="0"/>
              <w:ind w:right="113"/>
              <w:rPr>
                <w:color w:val="000000" w:themeColor="text1"/>
                <w:sz w:val="18"/>
                <w:szCs w:val="18"/>
              </w:rPr>
            </w:pPr>
            <w:r w:rsidRPr="007E14E0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143035BD" w14:textId="31B52A91" w:rsidR="005B1067" w:rsidRPr="007E14E0" w:rsidRDefault="005B1067" w:rsidP="007E14E0">
            <w:pPr>
              <w:pStyle w:val="StandardWeb"/>
              <w:spacing w:before="20" w:beforeAutospacing="0" w:after="20" w:afterAutospacing="0"/>
              <w:ind w:left="720" w:right="11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7" w:type="pct"/>
            <w:vMerge/>
          </w:tcPr>
          <w:p w14:paraId="0E787D21" w14:textId="77777777" w:rsidR="005B1067" w:rsidRPr="00084AB5" w:rsidRDefault="005B1067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5B1067" w:rsidRPr="00084AB5" w14:paraId="1746FF0D" w14:textId="77777777" w:rsidTr="007475D4">
        <w:tc>
          <w:tcPr>
            <w:tcW w:w="237" w:type="pct"/>
          </w:tcPr>
          <w:p w14:paraId="19DD9F0B" w14:textId="77777777" w:rsidR="005B1067" w:rsidRPr="00084AB5" w:rsidRDefault="005B1067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75B7D72F" w14:textId="4B6D5A57" w:rsidR="005B1067" w:rsidRPr="00084AB5" w:rsidRDefault="005B1067" w:rsidP="00F32F15">
            <w:pPr>
              <w:spacing w:before="20" w:after="20"/>
              <w:ind w:right="113"/>
              <w:rPr>
                <w:sz w:val="18"/>
                <w:szCs w:val="18"/>
              </w:rPr>
            </w:pPr>
            <w:r w:rsidRPr="00084AB5">
              <w:rPr>
                <w:sz w:val="18"/>
                <w:szCs w:val="18"/>
              </w:rPr>
              <w:t xml:space="preserve">  </w:t>
            </w:r>
            <w:r w:rsidRPr="002D18A9">
              <w:rPr>
                <w:sz w:val="18"/>
                <w:szCs w:val="18"/>
                <w:highlight w:val="cyan"/>
              </w:rPr>
              <w:t>Kompetenztraining</w:t>
            </w:r>
            <w:r>
              <w:rPr>
                <w:sz w:val="18"/>
                <w:szCs w:val="18"/>
              </w:rPr>
              <w:t>: Geschichte in digitalen Spielen hinterfragen</w:t>
            </w:r>
          </w:p>
          <w:p w14:paraId="19471B82" w14:textId="7F2B134B" w:rsidR="005B1067" w:rsidRPr="00084AB5" w:rsidRDefault="005B1067" w:rsidP="000E5B18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57F6FA54" w14:textId="73D3E6C6" w:rsidR="005B1067" w:rsidRPr="00516135" w:rsidRDefault="005B1067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178–179</w:t>
            </w:r>
          </w:p>
        </w:tc>
        <w:tc>
          <w:tcPr>
            <w:tcW w:w="1529" w:type="pct"/>
          </w:tcPr>
          <w:p w14:paraId="2DAA01D6" w14:textId="77777777" w:rsidR="005B1067" w:rsidRPr="0029148A" w:rsidRDefault="005B1067" w:rsidP="0029148A">
            <w:pPr>
              <w:pStyle w:val="Default"/>
              <w:ind w:left="186"/>
              <w:rPr>
                <w:color w:val="auto"/>
                <w:sz w:val="18"/>
                <w:szCs w:val="18"/>
              </w:rPr>
            </w:pPr>
          </w:p>
          <w:p w14:paraId="6E1532A0" w14:textId="3B7FF782" w:rsidR="005B1067" w:rsidRPr="0029148A" w:rsidRDefault="005B1067" w:rsidP="0029148A">
            <w:pPr>
              <w:pStyle w:val="Default"/>
              <w:ind w:left="186"/>
              <w:rPr>
                <w:sz w:val="18"/>
                <w:szCs w:val="18"/>
              </w:rPr>
            </w:pPr>
            <w:r w:rsidRPr="0029148A">
              <w:rPr>
                <w:sz w:val="18"/>
                <w:szCs w:val="18"/>
              </w:rPr>
              <w:t xml:space="preserve">→ mediale Darstellungen von Geschichte über den Nationalsozialismus analysieren </w:t>
            </w:r>
          </w:p>
          <w:p w14:paraId="2AEA0457" w14:textId="77777777" w:rsidR="005B1067" w:rsidRPr="007E14E0" w:rsidRDefault="005B1067" w:rsidP="001A7F7D">
            <w:pPr>
              <w:pStyle w:val="stofftabelletext"/>
              <w:spacing w:before="20" w:after="20" w:line="240" w:lineRule="auto"/>
              <w:rPr>
                <w:color w:val="000000" w:themeColor="text1"/>
                <w:szCs w:val="18"/>
              </w:rPr>
            </w:pPr>
          </w:p>
        </w:tc>
        <w:tc>
          <w:tcPr>
            <w:tcW w:w="1497" w:type="pct"/>
            <w:vMerge/>
          </w:tcPr>
          <w:p w14:paraId="24625989" w14:textId="77777777" w:rsidR="005B1067" w:rsidRPr="00084AB5" w:rsidRDefault="005B1067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5B1067" w:rsidRPr="00084AB5" w14:paraId="5F691633" w14:textId="77777777" w:rsidTr="007475D4">
        <w:tc>
          <w:tcPr>
            <w:tcW w:w="237" w:type="pct"/>
          </w:tcPr>
          <w:p w14:paraId="1ED0810E" w14:textId="77777777" w:rsidR="005B1067" w:rsidRPr="00084AB5" w:rsidRDefault="005B1067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4BB947C2" w14:textId="0B125BB3" w:rsidR="005B1067" w:rsidRPr="00084AB5" w:rsidRDefault="005B1067" w:rsidP="00F32F15">
            <w:pPr>
              <w:spacing w:before="20" w:after="20"/>
              <w:ind w:right="113"/>
              <w:rPr>
                <w:sz w:val="18"/>
                <w:szCs w:val="18"/>
              </w:rPr>
            </w:pPr>
            <w:r w:rsidRPr="00084AB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Von der Kriegswende zur Kapitulation: War der Zweite Weltkrieg ein „totaler Krieg“?</w:t>
            </w:r>
          </w:p>
          <w:p w14:paraId="19B34202" w14:textId="5ADD0644" w:rsidR="005B1067" w:rsidRPr="00084AB5" w:rsidRDefault="005B1067" w:rsidP="000E5B18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0CF8079E" w14:textId="543F1C9B" w:rsidR="005B1067" w:rsidRPr="00516135" w:rsidRDefault="005B1067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180–183</w:t>
            </w:r>
          </w:p>
        </w:tc>
        <w:tc>
          <w:tcPr>
            <w:tcW w:w="1529" w:type="pct"/>
            <w:vMerge w:val="restart"/>
          </w:tcPr>
          <w:p w14:paraId="2CA49438" w14:textId="3EDF800E" w:rsidR="005B1067" w:rsidRDefault="005B1067" w:rsidP="00DB63ED">
            <w:pPr>
              <w:pStyle w:val="StandardWeb"/>
              <w:spacing w:before="20" w:beforeAutospacing="0" w:after="20" w:afterAutospacing="0"/>
              <w:ind w:left="194" w:right="113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→</w:t>
            </w:r>
            <w:r w:rsidRPr="00DB63ED">
              <w:rPr>
                <w:sz w:val="18"/>
                <w:szCs w:val="18"/>
              </w:rPr>
              <w:t xml:space="preserve"> die neuen Dimensionen der nationalsozialistischen Expansions- und Eroberungspolitik und deren </w:t>
            </w:r>
            <w:r w:rsidRPr="00DB63ED">
              <w:rPr>
                <w:sz w:val="18"/>
                <w:szCs w:val="18"/>
              </w:rPr>
              <w:lastRenderedPageBreak/>
              <w:t xml:space="preserve">Auswirkungen auf die Zivilbevölkerung im Zweiten Weltkrieg beurteilen </w:t>
            </w:r>
          </w:p>
          <w:p w14:paraId="19FB596B" w14:textId="76FE377D" w:rsidR="005B1067" w:rsidRPr="0029148A" w:rsidRDefault="005B1067" w:rsidP="0029148A">
            <w:pPr>
              <w:pStyle w:val="Default"/>
              <w:ind w:left="186"/>
              <w:rPr>
                <w:sz w:val="18"/>
                <w:szCs w:val="18"/>
              </w:rPr>
            </w:pPr>
            <w:r w:rsidRPr="0029148A">
              <w:rPr>
                <w:sz w:val="18"/>
                <w:szCs w:val="18"/>
              </w:rPr>
              <w:t xml:space="preserve">→ mediale Darstellungen von Geschichte über den Nationalsozialismus analysieren </w:t>
            </w:r>
          </w:p>
          <w:p w14:paraId="3B2E0183" w14:textId="5127D4F2" w:rsidR="005B1067" w:rsidRPr="0091163C" w:rsidRDefault="005B1067" w:rsidP="00716B35">
            <w:pPr>
              <w:pStyle w:val="StandardWeb"/>
              <w:spacing w:before="20" w:after="20"/>
              <w:ind w:right="113"/>
              <w:rPr>
                <w:szCs w:val="18"/>
              </w:rPr>
            </w:pPr>
          </w:p>
        </w:tc>
        <w:tc>
          <w:tcPr>
            <w:tcW w:w="1497" w:type="pct"/>
            <w:vMerge/>
          </w:tcPr>
          <w:p w14:paraId="7D721D88" w14:textId="77777777" w:rsidR="005B1067" w:rsidRPr="00084AB5" w:rsidRDefault="005B1067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5B1067" w:rsidRPr="00084AB5" w14:paraId="1EAEB2F8" w14:textId="77777777" w:rsidTr="007475D4">
        <w:tc>
          <w:tcPr>
            <w:tcW w:w="237" w:type="pct"/>
          </w:tcPr>
          <w:p w14:paraId="217A344A" w14:textId="77777777" w:rsidR="005B1067" w:rsidRPr="00837F0E" w:rsidRDefault="005B1067" w:rsidP="009148E7">
            <w:pPr>
              <w:spacing w:before="20" w:after="20"/>
              <w:ind w:right="11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57" w:type="pct"/>
          </w:tcPr>
          <w:p w14:paraId="6834B1BA" w14:textId="09743FCB" w:rsidR="005B1067" w:rsidRPr="005D14D7" w:rsidRDefault="005B1067" w:rsidP="000E5B18">
            <w:pPr>
              <w:spacing w:before="20" w:after="20"/>
              <w:ind w:right="113"/>
              <w:rPr>
                <w:sz w:val="18"/>
                <w:szCs w:val="18"/>
              </w:rPr>
            </w:pPr>
            <w:r w:rsidRPr="005D14D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Flucht und Vertreibung in Europa</w:t>
            </w:r>
          </w:p>
        </w:tc>
        <w:tc>
          <w:tcPr>
            <w:tcW w:w="480" w:type="pct"/>
          </w:tcPr>
          <w:p w14:paraId="48932B46" w14:textId="79F76F6F" w:rsidR="005B1067" w:rsidRPr="00516135" w:rsidRDefault="005B1067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184–187</w:t>
            </w:r>
          </w:p>
        </w:tc>
        <w:tc>
          <w:tcPr>
            <w:tcW w:w="1529" w:type="pct"/>
            <w:vMerge/>
          </w:tcPr>
          <w:p w14:paraId="50EFFC30" w14:textId="4BD6C366" w:rsidR="005B1067" w:rsidRPr="0091163C" w:rsidRDefault="005B1067" w:rsidP="00777190">
            <w:pPr>
              <w:pStyle w:val="StandardWeb"/>
              <w:spacing w:before="20" w:beforeAutospacing="0" w:after="20" w:afterAutospacing="0"/>
              <w:ind w:left="833" w:right="113"/>
              <w:rPr>
                <w:szCs w:val="18"/>
              </w:rPr>
            </w:pPr>
          </w:p>
        </w:tc>
        <w:tc>
          <w:tcPr>
            <w:tcW w:w="1497" w:type="pct"/>
            <w:vMerge/>
          </w:tcPr>
          <w:p w14:paraId="2943876A" w14:textId="77777777" w:rsidR="005B1067" w:rsidRPr="005D14D7" w:rsidRDefault="005B1067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5B1067" w:rsidRPr="00084AB5" w14:paraId="343DCD24" w14:textId="77777777" w:rsidTr="007475D4">
        <w:tc>
          <w:tcPr>
            <w:tcW w:w="237" w:type="pct"/>
          </w:tcPr>
          <w:p w14:paraId="30B856DE" w14:textId="77777777" w:rsidR="005B1067" w:rsidRPr="00837F0E" w:rsidRDefault="005B1067" w:rsidP="009148E7">
            <w:pPr>
              <w:spacing w:before="20" w:after="20"/>
              <w:ind w:right="11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57" w:type="pct"/>
          </w:tcPr>
          <w:p w14:paraId="15BB35D3" w14:textId="77777777" w:rsidR="005B1067" w:rsidRDefault="005B1067" w:rsidP="000E5B18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NS-Erinnerungskultur heute – auf der Suche nach dem „richtigen“ Umgang mit der Geschichte</w:t>
            </w:r>
          </w:p>
          <w:p w14:paraId="2AE94689" w14:textId="7FEC65F4" w:rsidR="005B1067" w:rsidRPr="005D14D7" w:rsidRDefault="005B1067" w:rsidP="000E5B18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5243BEF9" w14:textId="13A99B42" w:rsidR="005B1067" w:rsidRPr="00516135" w:rsidRDefault="005B1067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188–189</w:t>
            </w:r>
          </w:p>
        </w:tc>
        <w:tc>
          <w:tcPr>
            <w:tcW w:w="1529" w:type="pct"/>
          </w:tcPr>
          <w:p w14:paraId="0C02420F" w14:textId="039D4D3C" w:rsidR="005B1067" w:rsidRPr="0091163C" w:rsidRDefault="005B1067" w:rsidP="00DB3A67">
            <w:pPr>
              <w:pStyle w:val="StandardWeb"/>
              <w:spacing w:before="20" w:beforeAutospacing="0" w:after="20" w:afterAutospacing="0"/>
              <w:ind w:left="204" w:right="113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→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B3A67">
              <w:rPr>
                <w:sz w:val="18"/>
                <w:szCs w:val="18"/>
              </w:rPr>
              <w:t>Formen der Erinnerung an die Opfer des Nationalsoziali</w:t>
            </w:r>
            <w:r>
              <w:rPr>
                <w:sz w:val="18"/>
                <w:szCs w:val="18"/>
              </w:rPr>
              <w:t>s</w:t>
            </w:r>
            <w:r w:rsidRPr="00DB3A67">
              <w:rPr>
                <w:sz w:val="18"/>
                <w:szCs w:val="18"/>
              </w:rPr>
              <w:t>mus</w:t>
            </w:r>
          </w:p>
        </w:tc>
        <w:tc>
          <w:tcPr>
            <w:tcW w:w="1497" w:type="pct"/>
            <w:vMerge/>
          </w:tcPr>
          <w:p w14:paraId="7D189CA1" w14:textId="77777777" w:rsidR="005B1067" w:rsidRPr="005D14D7" w:rsidRDefault="005B1067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C45FDD" w:rsidRPr="00084AB5" w14:paraId="5509C58F" w14:textId="77777777" w:rsidTr="007475D4">
        <w:tc>
          <w:tcPr>
            <w:tcW w:w="237" w:type="pct"/>
          </w:tcPr>
          <w:p w14:paraId="498650C9" w14:textId="77777777" w:rsidR="00C45FDD" w:rsidRPr="00084AB5" w:rsidRDefault="00C45FDD" w:rsidP="009148E7">
            <w:pPr>
              <w:spacing w:before="20" w:after="20"/>
              <w:ind w:right="113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257" w:type="pct"/>
          </w:tcPr>
          <w:p w14:paraId="13D1EC12" w14:textId="77777777" w:rsidR="00C45FDD" w:rsidRPr="001B376F" w:rsidRDefault="00C45FDD" w:rsidP="000E5B18">
            <w:pPr>
              <w:spacing w:before="20" w:after="20"/>
              <w:ind w:right="113"/>
              <w:rPr>
                <w:color w:val="000000" w:themeColor="text1"/>
                <w:sz w:val="18"/>
                <w:szCs w:val="18"/>
              </w:rPr>
            </w:pPr>
            <w:r w:rsidRPr="001B376F">
              <w:rPr>
                <w:color w:val="000000" w:themeColor="text1"/>
                <w:sz w:val="18"/>
                <w:szCs w:val="18"/>
              </w:rPr>
              <w:t xml:space="preserve">  </w:t>
            </w:r>
            <w:r w:rsidRPr="00DB63ED">
              <w:rPr>
                <w:color w:val="FF0000"/>
                <w:sz w:val="18"/>
                <w:szCs w:val="18"/>
              </w:rPr>
              <w:t xml:space="preserve">Wiederholen und Anwenden </w:t>
            </w:r>
          </w:p>
          <w:p w14:paraId="40D60676" w14:textId="02100AB9" w:rsidR="00C45FDD" w:rsidRPr="001B376F" w:rsidRDefault="00C45FDD" w:rsidP="000E5B18">
            <w:pPr>
              <w:spacing w:before="20" w:after="20"/>
              <w:ind w:right="11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</w:tcPr>
          <w:p w14:paraId="6DC2B5BB" w14:textId="66DD7187" w:rsidR="00C45FDD" w:rsidRPr="00516135" w:rsidRDefault="00C45FDD" w:rsidP="00516135">
            <w:pPr>
              <w:spacing w:before="20" w:after="20"/>
              <w:ind w:leftChars="113" w:left="249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516135">
              <w:rPr>
                <w:color w:val="000000" w:themeColor="text1"/>
                <w:sz w:val="18"/>
                <w:szCs w:val="18"/>
              </w:rPr>
              <w:t>190–191</w:t>
            </w:r>
          </w:p>
        </w:tc>
        <w:tc>
          <w:tcPr>
            <w:tcW w:w="1529" w:type="pct"/>
          </w:tcPr>
          <w:p w14:paraId="61C2B11B" w14:textId="77777777" w:rsidR="00C45FDD" w:rsidRDefault="00C45FDD" w:rsidP="00F87453">
            <w:pPr>
              <w:pStyle w:val="StandardWeb"/>
              <w:spacing w:before="20" w:beforeAutospacing="0" w:after="20" w:afterAutospacing="0"/>
              <w:ind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97" w:type="pct"/>
          </w:tcPr>
          <w:p w14:paraId="020A0260" w14:textId="77777777" w:rsidR="00C45FDD" w:rsidRPr="00084AB5" w:rsidRDefault="00C45FDD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C45FDD" w:rsidRPr="00005B6C" w14:paraId="5CEE65E1" w14:textId="4AE0F010" w:rsidTr="007475D4">
        <w:trPr>
          <w:trHeight w:val="505"/>
        </w:trPr>
        <w:tc>
          <w:tcPr>
            <w:tcW w:w="237" w:type="pct"/>
            <w:shd w:val="clear" w:color="auto" w:fill="F2F2F2" w:themeFill="background1" w:themeFillShade="F2"/>
          </w:tcPr>
          <w:p w14:paraId="0A90C385" w14:textId="61260BB8" w:rsidR="00C45FDD" w:rsidRPr="00005B6C" w:rsidRDefault="00C45FDD" w:rsidP="009148E7">
            <w:pPr>
              <w:pStyle w:val="Listenabsatz"/>
              <w:spacing w:before="20" w:after="20"/>
              <w:ind w:left="113" w:right="113"/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257" w:type="pct"/>
            <w:shd w:val="clear" w:color="auto" w:fill="F2F2F2" w:themeFill="background1" w:themeFillShade="F2"/>
          </w:tcPr>
          <w:p w14:paraId="51CFAAF1" w14:textId="3EB2BA05" w:rsidR="00C45FDD" w:rsidRPr="001B376F" w:rsidRDefault="00C45FDD" w:rsidP="00DB59D8">
            <w:pPr>
              <w:spacing w:before="20" w:after="20"/>
              <w:ind w:right="113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B376F">
              <w:rPr>
                <w:b/>
                <w:bCs/>
                <w:color w:val="000000" w:themeColor="text1"/>
                <w:sz w:val="24"/>
                <w:szCs w:val="24"/>
              </w:rPr>
              <w:t xml:space="preserve">  5 Geteilte Welt und Kalter Krieg</w:t>
            </w:r>
          </w:p>
        </w:tc>
        <w:tc>
          <w:tcPr>
            <w:tcW w:w="480" w:type="pct"/>
            <w:shd w:val="clear" w:color="auto" w:fill="F2F2F2" w:themeFill="background1" w:themeFillShade="F2"/>
          </w:tcPr>
          <w:p w14:paraId="26DDC4B5" w14:textId="0E8F60DB" w:rsidR="00C45FDD" w:rsidRPr="00516135" w:rsidRDefault="00C45FDD" w:rsidP="00516135">
            <w:pPr>
              <w:spacing w:before="20" w:after="20"/>
              <w:ind w:leftChars="113" w:left="249" w:right="11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16135">
              <w:rPr>
                <w:b/>
                <w:bCs/>
                <w:color w:val="000000" w:themeColor="text1"/>
                <w:sz w:val="18"/>
                <w:szCs w:val="18"/>
              </w:rPr>
              <w:t>192–193</w:t>
            </w:r>
          </w:p>
        </w:tc>
        <w:tc>
          <w:tcPr>
            <w:tcW w:w="1529" w:type="pct"/>
            <w:shd w:val="clear" w:color="auto" w:fill="F2F2F2" w:themeFill="background1" w:themeFillShade="F2"/>
          </w:tcPr>
          <w:p w14:paraId="25712FC9" w14:textId="77777777" w:rsidR="00C45FDD" w:rsidRDefault="00A17D79" w:rsidP="00A17D79">
            <w:pPr>
              <w:pStyle w:val="stofftabelletext"/>
              <w:spacing w:before="20" w:after="20"/>
              <w:rPr>
                <w:b/>
                <w:sz w:val="24"/>
              </w:rPr>
            </w:pPr>
            <w:r>
              <w:rPr>
                <w:b/>
                <w:sz w:val="24"/>
              </w:rPr>
              <w:t>Entwicklung der beiden deutschen Staaten im Kontext der bipolaren Welt bis 1989/90</w:t>
            </w:r>
          </w:p>
          <w:p w14:paraId="7E21FA1F" w14:textId="44371CE6" w:rsidR="00A17D79" w:rsidRPr="00005B6C" w:rsidRDefault="00A17D79" w:rsidP="00A17D79">
            <w:pPr>
              <w:pStyle w:val="stofftabelletext"/>
              <w:spacing w:before="20" w:after="20"/>
              <w:rPr>
                <w:b/>
                <w:sz w:val="24"/>
              </w:rPr>
            </w:pPr>
          </w:p>
        </w:tc>
        <w:tc>
          <w:tcPr>
            <w:tcW w:w="1497" w:type="pct"/>
            <w:shd w:val="clear" w:color="auto" w:fill="F2F2F2" w:themeFill="background1" w:themeFillShade="F2"/>
          </w:tcPr>
          <w:p w14:paraId="32666683" w14:textId="77777777" w:rsidR="00C45FDD" w:rsidRPr="00005B6C" w:rsidRDefault="00C45FDD" w:rsidP="001A7F7D">
            <w:pPr>
              <w:pStyle w:val="stofftabelletext"/>
              <w:spacing w:before="20" w:after="20"/>
              <w:rPr>
                <w:b/>
                <w:sz w:val="24"/>
              </w:rPr>
            </w:pPr>
          </w:p>
        </w:tc>
      </w:tr>
      <w:tr w:rsidR="00F12F39" w:rsidRPr="00084AB5" w14:paraId="742D6D88" w14:textId="77777777" w:rsidTr="007475D4">
        <w:tc>
          <w:tcPr>
            <w:tcW w:w="237" w:type="pct"/>
          </w:tcPr>
          <w:p w14:paraId="6C2FBDDD" w14:textId="77777777" w:rsidR="00F12F39" w:rsidRPr="00084AB5" w:rsidRDefault="00F12F39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5B4D181B" w14:textId="77777777" w:rsidR="00F12F39" w:rsidRPr="00084AB5" w:rsidRDefault="00F12F39" w:rsidP="0038639E">
            <w:pPr>
              <w:spacing w:before="20" w:after="20"/>
              <w:ind w:left="151" w:right="113"/>
              <w:rPr>
                <w:sz w:val="18"/>
                <w:szCs w:val="18"/>
              </w:rPr>
            </w:pPr>
            <w:r w:rsidRPr="00084AB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Die Entstehung des Kalten Krieges: Warum wurden aus Verbündeten Feinde?</w:t>
            </w:r>
          </w:p>
          <w:p w14:paraId="7E93AF82" w14:textId="77777777" w:rsidR="00F12F39" w:rsidRPr="00084AB5" w:rsidRDefault="00F12F39" w:rsidP="0038639E">
            <w:pPr>
              <w:spacing w:before="20" w:after="20"/>
              <w:ind w:left="151" w:right="113"/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02C1018C" w14:textId="51696890" w:rsidR="00F12F39" w:rsidRPr="00516135" w:rsidRDefault="00F12F39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194–197</w:t>
            </w:r>
          </w:p>
        </w:tc>
        <w:tc>
          <w:tcPr>
            <w:tcW w:w="1529" w:type="pct"/>
            <w:vMerge w:val="restart"/>
          </w:tcPr>
          <w:p w14:paraId="7936A11F" w14:textId="77777777" w:rsidR="00F12F39" w:rsidRDefault="00F12F39" w:rsidP="00DB3A67">
            <w:pPr>
              <w:pStyle w:val="Default"/>
              <w:ind w:left="204"/>
              <w:rPr>
                <w:sz w:val="18"/>
                <w:szCs w:val="18"/>
              </w:rPr>
            </w:pPr>
          </w:p>
          <w:p w14:paraId="7EC6B719" w14:textId="2597D16B" w:rsidR="00F12F39" w:rsidRPr="00DB3A67" w:rsidRDefault="00F12F39" w:rsidP="00DB3A67">
            <w:pPr>
              <w:pStyle w:val="StandardWeb"/>
              <w:spacing w:before="20" w:after="20"/>
              <w:ind w:left="204" w:right="113"/>
              <w:rPr>
                <w:color w:val="000000" w:themeColor="text1"/>
                <w:sz w:val="18"/>
                <w:szCs w:val="18"/>
              </w:rPr>
            </w:pPr>
          </w:p>
          <w:p w14:paraId="32A82B4A" w14:textId="77777777" w:rsidR="00F12F39" w:rsidRPr="00DB3A67" w:rsidRDefault="00F12F39" w:rsidP="00DB3A67">
            <w:pPr>
              <w:pStyle w:val="StandardWeb"/>
              <w:spacing w:before="20" w:after="20"/>
              <w:ind w:left="204" w:right="113"/>
              <w:rPr>
                <w:color w:val="000000" w:themeColor="text1"/>
                <w:sz w:val="18"/>
                <w:szCs w:val="18"/>
              </w:rPr>
            </w:pPr>
          </w:p>
          <w:p w14:paraId="7F300CD2" w14:textId="77777777" w:rsidR="00F12F39" w:rsidRPr="00DB3A67" w:rsidRDefault="00F12F39" w:rsidP="00DB3A67">
            <w:pPr>
              <w:pStyle w:val="StandardWeb"/>
              <w:spacing w:before="20" w:after="20"/>
              <w:ind w:left="204" w:right="113"/>
              <w:rPr>
                <w:color w:val="000000" w:themeColor="text1"/>
                <w:sz w:val="18"/>
                <w:szCs w:val="18"/>
              </w:rPr>
            </w:pPr>
          </w:p>
          <w:p w14:paraId="5F7E7BDD" w14:textId="78917485" w:rsidR="00F12F39" w:rsidRPr="00DB3A67" w:rsidRDefault="00F12F39" w:rsidP="00DB3A67">
            <w:pPr>
              <w:pStyle w:val="StandardWeb"/>
              <w:spacing w:before="20" w:after="20"/>
              <w:ind w:left="204" w:right="113"/>
              <w:rPr>
                <w:sz w:val="18"/>
                <w:szCs w:val="18"/>
              </w:rPr>
            </w:pPr>
            <w:r w:rsidRPr="00DB3A6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B3A67">
              <w:rPr>
                <w:sz w:val="18"/>
                <w:szCs w:val="18"/>
              </w:rPr>
              <w:t>→ Ost-West-Konflikt und Kalter Krieg</w:t>
            </w:r>
          </w:p>
          <w:p w14:paraId="2E7A528B" w14:textId="77777777" w:rsidR="00F12F39" w:rsidRPr="00DB3A67" w:rsidRDefault="00F12F39" w:rsidP="00DB3A67">
            <w:pPr>
              <w:pStyle w:val="StandardWeb"/>
              <w:spacing w:before="20" w:after="20"/>
              <w:ind w:left="204" w:right="113"/>
              <w:rPr>
                <w:color w:val="000000" w:themeColor="text1"/>
                <w:sz w:val="18"/>
                <w:szCs w:val="18"/>
              </w:rPr>
            </w:pPr>
          </w:p>
          <w:p w14:paraId="6EB60452" w14:textId="77777777" w:rsidR="00F12F39" w:rsidRPr="00DB3A67" w:rsidRDefault="00F12F39" w:rsidP="00DB3A67">
            <w:pPr>
              <w:pStyle w:val="StandardWeb"/>
              <w:spacing w:before="20" w:after="20"/>
              <w:ind w:left="204" w:right="113"/>
              <w:rPr>
                <w:color w:val="000000" w:themeColor="text1"/>
                <w:sz w:val="18"/>
                <w:szCs w:val="18"/>
              </w:rPr>
            </w:pPr>
          </w:p>
          <w:p w14:paraId="7AD11093" w14:textId="2F95C785" w:rsidR="00F12F39" w:rsidRPr="00DB3A67" w:rsidRDefault="00F12F39" w:rsidP="00DB3A67">
            <w:pPr>
              <w:pStyle w:val="StandardWeb"/>
              <w:spacing w:before="20" w:after="20"/>
              <w:ind w:left="204" w:right="113"/>
              <w:rPr>
                <w:color w:val="000000" w:themeColor="text1"/>
                <w:sz w:val="18"/>
                <w:szCs w:val="18"/>
              </w:rPr>
            </w:pPr>
            <w:r w:rsidRPr="00DB3A67">
              <w:rPr>
                <w:sz w:val="18"/>
                <w:szCs w:val="18"/>
              </w:rPr>
              <w:t>→ Europa nach dem Ost-West-Konflikt</w:t>
            </w:r>
          </w:p>
          <w:p w14:paraId="6DA9BFAF" w14:textId="77777777" w:rsidR="00F12F39" w:rsidRPr="00DB3A67" w:rsidRDefault="00F12F39" w:rsidP="00DB3A67">
            <w:pPr>
              <w:pStyle w:val="StandardWeb"/>
              <w:spacing w:before="20" w:after="20"/>
              <w:ind w:left="204" w:right="113"/>
              <w:rPr>
                <w:color w:val="000000" w:themeColor="text1"/>
                <w:sz w:val="18"/>
                <w:szCs w:val="18"/>
              </w:rPr>
            </w:pPr>
          </w:p>
          <w:p w14:paraId="4164F9F4" w14:textId="4A8341FA" w:rsidR="00F12F39" w:rsidRPr="00716B35" w:rsidRDefault="00F12F39" w:rsidP="00C60CE5">
            <w:pPr>
              <w:pStyle w:val="StandardWeb"/>
              <w:spacing w:before="20" w:after="20"/>
              <w:ind w:right="113"/>
              <w:rPr>
                <w:szCs w:val="18"/>
              </w:rPr>
            </w:pPr>
          </w:p>
        </w:tc>
        <w:tc>
          <w:tcPr>
            <w:tcW w:w="1497" w:type="pct"/>
            <w:vMerge w:val="restart"/>
          </w:tcPr>
          <w:p w14:paraId="7AE311C3" w14:textId="77777777" w:rsidR="00F12F39" w:rsidRPr="00084AB5" w:rsidRDefault="00F12F39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F12F39" w:rsidRPr="00084AB5" w14:paraId="5C053DA1" w14:textId="77777777" w:rsidTr="007475D4">
        <w:tc>
          <w:tcPr>
            <w:tcW w:w="237" w:type="pct"/>
          </w:tcPr>
          <w:p w14:paraId="7DD55BB2" w14:textId="77777777" w:rsidR="00F12F39" w:rsidRPr="00084AB5" w:rsidRDefault="00F12F39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048FBAA4" w14:textId="77777777" w:rsidR="00F12F39" w:rsidRPr="00084AB5" w:rsidRDefault="00F12F39" w:rsidP="0038639E">
            <w:pPr>
              <w:spacing w:before="20" w:after="20"/>
              <w:ind w:left="151" w:right="113"/>
              <w:rPr>
                <w:sz w:val="18"/>
                <w:szCs w:val="18"/>
              </w:rPr>
            </w:pPr>
            <w:r w:rsidRPr="00084AB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Die Zweiteilung der Welt – wie konnte der Konflikt global werden?</w:t>
            </w:r>
          </w:p>
          <w:p w14:paraId="7D2BA54F" w14:textId="77777777" w:rsidR="00F12F39" w:rsidRPr="00084AB5" w:rsidRDefault="00F12F39" w:rsidP="0038639E">
            <w:pPr>
              <w:spacing w:before="20" w:after="20"/>
              <w:ind w:left="151" w:right="113"/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0E71CC67" w14:textId="7EEA7010" w:rsidR="00F12F39" w:rsidRPr="00516135" w:rsidRDefault="00F12F39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198–201</w:t>
            </w:r>
          </w:p>
        </w:tc>
        <w:tc>
          <w:tcPr>
            <w:tcW w:w="1529" w:type="pct"/>
            <w:vMerge/>
          </w:tcPr>
          <w:p w14:paraId="3EBB32E8" w14:textId="1FACD37A" w:rsidR="00F12F39" w:rsidRPr="00716B35" w:rsidRDefault="00F12F39" w:rsidP="00C60CE5">
            <w:pPr>
              <w:pStyle w:val="StandardWeb"/>
              <w:spacing w:before="20" w:after="20"/>
              <w:ind w:right="113"/>
              <w:rPr>
                <w:szCs w:val="18"/>
              </w:rPr>
            </w:pPr>
          </w:p>
        </w:tc>
        <w:tc>
          <w:tcPr>
            <w:tcW w:w="1497" w:type="pct"/>
            <w:vMerge/>
          </w:tcPr>
          <w:p w14:paraId="4E20D12B" w14:textId="77777777" w:rsidR="00F12F39" w:rsidRPr="00084AB5" w:rsidRDefault="00F12F39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F12F39" w:rsidRPr="00084AB5" w14:paraId="44F32521" w14:textId="77777777" w:rsidTr="007475D4">
        <w:tc>
          <w:tcPr>
            <w:tcW w:w="237" w:type="pct"/>
          </w:tcPr>
          <w:p w14:paraId="676EA6F3" w14:textId="77777777" w:rsidR="00F12F39" w:rsidRPr="00084AB5" w:rsidRDefault="00F12F39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1B07A1DB" w14:textId="716239A6" w:rsidR="00F12F39" w:rsidRPr="00084AB5" w:rsidRDefault="00F12F39" w:rsidP="0038639E">
            <w:pPr>
              <w:spacing w:before="20" w:after="20"/>
              <w:ind w:left="151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Aufstände in Osteuropa</w:t>
            </w:r>
          </w:p>
        </w:tc>
        <w:tc>
          <w:tcPr>
            <w:tcW w:w="480" w:type="pct"/>
          </w:tcPr>
          <w:p w14:paraId="0ED8FF6A" w14:textId="42D3C7E6" w:rsidR="00F12F39" w:rsidRPr="00516135" w:rsidRDefault="00F12F39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202–203</w:t>
            </w:r>
          </w:p>
        </w:tc>
        <w:tc>
          <w:tcPr>
            <w:tcW w:w="1529" w:type="pct"/>
            <w:vMerge/>
          </w:tcPr>
          <w:p w14:paraId="35CB4978" w14:textId="64A4889D" w:rsidR="00F12F39" w:rsidRPr="00716B35" w:rsidRDefault="00F12F39" w:rsidP="00C60CE5">
            <w:pPr>
              <w:pStyle w:val="StandardWeb"/>
              <w:spacing w:before="20" w:after="20"/>
              <w:ind w:right="113"/>
              <w:rPr>
                <w:szCs w:val="18"/>
              </w:rPr>
            </w:pPr>
          </w:p>
        </w:tc>
        <w:tc>
          <w:tcPr>
            <w:tcW w:w="1497" w:type="pct"/>
            <w:vMerge/>
          </w:tcPr>
          <w:p w14:paraId="4FFD56AE" w14:textId="77777777" w:rsidR="00F12F39" w:rsidRPr="00084AB5" w:rsidRDefault="00F12F39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F12F39" w:rsidRPr="00084AB5" w14:paraId="15EF1719" w14:textId="77777777" w:rsidTr="007475D4">
        <w:tc>
          <w:tcPr>
            <w:tcW w:w="237" w:type="pct"/>
          </w:tcPr>
          <w:p w14:paraId="0DD80876" w14:textId="77777777" w:rsidR="00F12F39" w:rsidRPr="00084AB5" w:rsidRDefault="00F12F39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3AA83D48" w14:textId="77777777" w:rsidR="00F12F39" w:rsidRDefault="00F12F39" w:rsidP="0038639E">
            <w:pPr>
              <w:spacing w:before="20" w:after="20"/>
              <w:ind w:left="151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Die Kubakrise – beinahe der dritte Weltkrieg</w:t>
            </w:r>
          </w:p>
          <w:p w14:paraId="33C9483F" w14:textId="77777777" w:rsidR="00F12F39" w:rsidRPr="00084AB5" w:rsidRDefault="00F12F39" w:rsidP="0038639E">
            <w:pPr>
              <w:spacing w:before="20" w:after="20"/>
              <w:ind w:left="151" w:right="113"/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4BE56743" w14:textId="3B588A4B" w:rsidR="00F12F39" w:rsidRPr="00516135" w:rsidRDefault="00F12F39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204–207</w:t>
            </w:r>
          </w:p>
        </w:tc>
        <w:tc>
          <w:tcPr>
            <w:tcW w:w="1529" w:type="pct"/>
            <w:vMerge/>
          </w:tcPr>
          <w:p w14:paraId="3AB74F08" w14:textId="38B3E7FB" w:rsidR="00F12F39" w:rsidRPr="00716B35" w:rsidRDefault="00F12F39" w:rsidP="00C60CE5">
            <w:pPr>
              <w:pStyle w:val="StandardWeb"/>
              <w:spacing w:before="20" w:after="20"/>
              <w:ind w:right="113"/>
              <w:rPr>
                <w:szCs w:val="18"/>
              </w:rPr>
            </w:pPr>
          </w:p>
        </w:tc>
        <w:tc>
          <w:tcPr>
            <w:tcW w:w="1497" w:type="pct"/>
            <w:vMerge/>
          </w:tcPr>
          <w:p w14:paraId="61FBDA35" w14:textId="77777777" w:rsidR="00F12F39" w:rsidRPr="00084AB5" w:rsidRDefault="00F12F39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F12F39" w:rsidRPr="00084AB5" w14:paraId="66297BC7" w14:textId="77777777" w:rsidTr="007475D4">
        <w:tc>
          <w:tcPr>
            <w:tcW w:w="237" w:type="pct"/>
          </w:tcPr>
          <w:p w14:paraId="411F3963" w14:textId="77777777" w:rsidR="00F12F39" w:rsidRPr="00084AB5" w:rsidRDefault="00F12F39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7EA2E95E" w14:textId="77777777" w:rsidR="00F12F39" w:rsidRDefault="00F12F39" w:rsidP="0038639E">
            <w:pPr>
              <w:spacing w:before="20" w:after="20"/>
              <w:ind w:left="151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Der Vietnamkrieg und die Macht der Bilder</w:t>
            </w:r>
          </w:p>
          <w:p w14:paraId="65E958BD" w14:textId="77777777" w:rsidR="00F12F39" w:rsidRPr="00084AB5" w:rsidRDefault="00F12F39" w:rsidP="0038639E">
            <w:pPr>
              <w:spacing w:before="20" w:after="20"/>
              <w:ind w:left="151" w:right="113"/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43FE3954" w14:textId="1D1E8D9A" w:rsidR="00F12F39" w:rsidRPr="00516135" w:rsidRDefault="00F12F39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208–211</w:t>
            </w:r>
          </w:p>
        </w:tc>
        <w:tc>
          <w:tcPr>
            <w:tcW w:w="1529" w:type="pct"/>
            <w:vMerge/>
          </w:tcPr>
          <w:p w14:paraId="0AEA3039" w14:textId="00128BC6" w:rsidR="00F12F39" w:rsidRPr="00716B35" w:rsidRDefault="00F12F39" w:rsidP="00C60CE5">
            <w:pPr>
              <w:pStyle w:val="StandardWeb"/>
              <w:spacing w:before="20" w:after="20"/>
              <w:ind w:right="113"/>
              <w:rPr>
                <w:szCs w:val="18"/>
              </w:rPr>
            </w:pPr>
          </w:p>
        </w:tc>
        <w:tc>
          <w:tcPr>
            <w:tcW w:w="1497" w:type="pct"/>
            <w:vMerge/>
          </w:tcPr>
          <w:p w14:paraId="61070A78" w14:textId="77777777" w:rsidR="00F12F39" w:rsidRPr="00084AB5" w:rsidRDefault="00F12F39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F12F39" w:rsidRPr="00084AB5" w14:paraId="69D60DDE" w14:textId="77777777" w:rsidTr="007475D4">
        <w:tc>
          <w:tcPr>
            <w:tcW w:w="237" w:type="pct"/>
          </w:tcPr>
          <w:p w14:paraId="3EAB1D1B" w14:textId="77777777" w:rsidR="00F12F39" w:rsidRPr="00084AB5" w:rsidRDefault="00F12F39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09DA6B37" w14:textId="77777777" w:rsidR="00F12F39" w:rsidRDefault="00F12F39" w:rsidP="0038639E">
            <w:pPr>
              <w:spacing w:before="20" w:after="20"/>
              <w:ind w:left="151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Zwischen Abschreckungs- und Entspannungspolitik</w:t>
            </w:r>
          </w:p>
          <w:p w14:paraId="458868BB" w14:textId="77777777" w:rsidR="00F12F39" w:rsidRPr="00084AB5" w:rsidRDefault="00F12F39" w:rsidP="0038639E">
            <w:pPr>
              <w:spacing w:before="20" w:after="20"/>
              <w:ind w:left="151" w:right="113"/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1D26A095" w14:textId="0A65BBF7" w:rsidR="00F12F39" w:rsidRPr="00516135" w:rsidRDefault="00F12F39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212–215</w:t>
            </w:r>
          </w:p>
        </w:tc>
        <w:tc>
          <w:tcPr>
            <w:tcW w:w="1529" w:type="pct"/>
            <w:vMerge/>
          </w:tcPr>
          <w:p w14:paraId="6DEB3504" w14:textId="5EB7C193" w:rsidR="00F12F39" w:rsidRPr="00716B35" w:rsidRDefault="00F12F39" w:rsidP="00C60CE5">
            <w:pPr>
              <w:pStyle w:val="StandardWeb"/>
              <w:spacing w:before="20" w:after="20"/>
              <w:ind w:right="113"/>
              <w:rPr>
                <w:szCs w:val="18"/>
              </w:rPr>
            </w:pPr>
          </w:p>
        </w:tc>
        <w:tc>
          <w:tcPr>
            <w:tcW w:w="1497" w:type="pct"/>
            <w:vMerge/>
          </w:tcPr>
          <w:p w14:paraId="6E951F13" w14:textId="77777777" w:rsidR="00F12F39" w:rsidRPr="00084AB5" w:rsidRDefault="00F12F39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F12F39" w:rsidRPr="00084AB5" w14:paraId="391059EC" w14:textId="77777777" w:rsidTr="007475D4">
        <w:trPr>
          <w:trHeight w:val="445"/>
        </w:trPr>
        <w:tc>
          <w:tcPr>
            <w:tcW w:w="237" w:type="pct"/>
          </w:tcPr>
          <w:p w14:paraId="1EB3E53C" w14:textId="77777777" w:rsidR="00F12F39" w:rsidRPr="00084AB5" w:rsidRDefault="00F12F39" w:rsidP="001A4A25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766DF647" w14:textId="43102168" w:rsidR="00F12F39" w:rsidRPr="00084AB5" w:rsidRDefault="00F12F39" w:rsidP="007947DE">
            <w:pPr>
              <w:spacing w:before="20" w:after="20"/>
              <w:ind w:right="113"/>
              <w:rPr>
                <w:sz w:val="18"/>
                <w:szCs w:val="18"/>
              </w:rPr>
            </w:pPr>
            <w:r w:rsidRPr="00084AB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Das Ende des Kalten Krieges – eine Epochenwende</w:t>
            </w:r>
          </w:p>
        </w:tc>
        <w:tc>
          <w:tcPr>
            <w:tcW w:w="480" w:type="pct"/>
          </w:tcPr>
          <w:p w14:paraId="738DE692" w14:textId="7848EFC9" w:rsidR="00F12F39" w:rsidRPr="00516135" w:rsidRDefault="00F12F39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216–219</w:t>
            </w:r>
          </w:p>
        </w:tc>
        <w:tc>
          <w:tcPr>
            <w:tcW w:w="1529" w:type="pct"/>
            <w:vMerge/>
          </w:tcPr>
          <w:p w14:paraId="25D354B8" w14:textId="22733FEE" w:rsidR="00F12F39" w:rsidRPr="00B64285" w:rsidRDefault="00F12F39" w:rsidP="00C60CE5">
            <w:pPr>
              <w:pStyle w:val="StandardWeb"/>
              <w:spacing w:before="20" w:after="20"/>
              <w:ind w:right="113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1497" w:type="pct"/>
            <w:vMerge/>
          </w:tcPr>
          <w:p w14:paraId="59DE1D21" w14:textId="77777777" w:rsidR="00F12F39" w:rsidRPr="00084AB5" w:rsidRDefault="00F12F39" w:rsidP="001A4A25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F12F39" w:rsidRPr="00084AB5" w14:paraId="0EF7E90C" w14:textId="77777777" w:rsidTr="007475D4">
        <w:trPr>
          <w:trHeight w:val="445"/>
        </w:trPr>
        <w:tc>
          <w:tcPr>
            <w:tcW w:w="237" w:type="pct"/>
          </w:tcPr>
          <w:p w14:paraId="577B64B9" w14:textId="77777777" w:rsidR="00F12F39" w:rsidRPr="00084AB5" w:rsidRDefault="00F12F39" w:rsidP="001A4A25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550E3BEF" w14:textId="54583DAE" w:rsidR="00F12F39" w:rsidRPr="00084AB5" w:rsidRDefault="00F12F39" w:rsidP="007947DE">
            <w:pPr>
              <w:spacing w:before="20" w:after="20"/>
              <w:ind w:right="113"/>
              <w:rPr>
                <w:sz w:val="18"/>
                <w:szCs w:val="18"/>
              </w:rPr>
            </w:pPr>
            <w:r w:rsidRPr="00084AB5">
              <w:rPr>
                <w:sz w:val="18"/>
                <w:szCs w:val="18"/>
              </w:rPr>
              <w:t xml:space="preserve">  </w:t>
            </w:r>
            <w:r w:rsidRPr="002D18A9">
              <w:rPr>
                <w:sz w:val="18"/>
                <w:szCs w:val="18"/>
                <w:highlight w:val="cyan"/>
              </w:rPr>
              <w:t>Kompetenztraining</w:t>
            </w:r>
            <w:r>
              <w:rPr>
                <w:sz w:val="18"/>
                <w:szCs w:val="18"/>
              </w:rPr>
              <w:t>: Operatorentraining: Bewerten</w:t>
            </w:r>
          </w:p>
          <w:p w14:paraId="513BDFF8" w14:textId="057DD21D" w:rsidR="00F12F39" w:rsidRPr="00084AB5" w:rsidRDefault="00F12F39" w:rsidP="001A4A25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010C085C" w14:textId="4E831EF6" w:rsidR="00F12F39" w:rsidRPr="00516135" w:rsidRDefault="00F12F39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220–221</w:t>
            </w:r>
          </w:p>
        </w:tc>
        <w:tc>
          <w:tcPr>
            <w:tcW w:w="1529" w:type="pct"/>
            <w:vMerge/>
          </w:tcPr>
          <w:p w14:paraId="619693C2" w14:textId="1114EFFF" w:rsidR="00F12F39" w:rsidRPr="00B64285" w:rsidRDefault="00F12F39" w:rsidP="007D55DF">
            <w:pPr>
              <w:pStyle w:val="StandardWeb"/>
              <w:spacing w:before="20" w:beforeAutospacing="0" w:after="20" w:afterAutospacing="0"/>
              <w:ind w:right="11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7" w:type="pct"/>
            <w:vMerge/>
          </w:tcPr>
          <w:p w14:paraId="7C75611D" w14:textId="77777777" w:rsidR="00F12F39" w:rsidRPr="00084AB5" w:rsidRDefault="00F12F39" w:rsidP="001A4A25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F12F39" w:rsidRPr="00084AB5" w14:paraId="0DEAB91B" w14:textId="77777777" w:rsidTr="007475D4">
        <w:trPr>
          <w:trHeight w:val="311"/>
        </w:trPr>
        <w:tc>
          <w:tcPr>
            <w:tcW w:w="237" w:type="pct"/>
            <w:tcBorders>
              <w:bottom w:val="single" w:sz="4" w:space="0" w:color="auto"/>
            </w:tcBorders>
          </w:tcPr>
          <w:p w14:paraId="34584A5A" w14:textId="77777777" w:rsidR="00F12F39" w:rsidRPr="00084AB5" w:rsidRDefault="00F12F39" w:rsidP="001A4A25">
            <w:pPr>
              <w:spacing w:before="20" w:after="20"/>
              <w:ind w:right="113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257" w:type="pct"/>
            <w:tcBorders>
              <w:bottom w:val="single" w:sz="4" w:space="0" w:color="auto"/>
            </w:tcBorders>
          </w:tcPr>
          <w:p w14:paraId="4746A065" w14:textId="77777777" w:rsidR="00F12F39" w:rsidRPr="001B376F" w:rsidRDefault="00F12F39" w:rsidP="001A4A25">
            <w:pPr>
              <w:spacing w:before="20" w:after="20"/>
              <w:ind w:right="113"/>
              <w:rPr>
                <w:color w:val="000000" w:themeColor="text1"/>
                <w:sz w:val="18"/>
                <w:szCs w:val="18"/>
              </w:rPr>
            </w:pPr>
            <w:r w:rsidRPr="001B376F">
              <w:rPr>
                <w:color w:val="000000" w:themeColor="text1"/>
                <w:sz w:val="18"/>
                <w:szCs w:val="18"/>
              </w:rPr>
              <w:t xml:space="preserve">  </w:t>
            </w:r>
            <w:r w:rsidRPr="00516135">
              <w:rPr>
                <w:color w:val="FF0000"/>
                <w:sz w:val="18"/>
                <w:szCs w:val="18"/>
              </w:rPr>
              <w:t>Wiederholen und Anwenden</w:t>
            </w:r>
          </w:p>
          <w:p w14:paraId="3A293DEE" w14:textId="506BE827" w:rsidR="00F12F39" w:rsidRPr="001B376F" w:rsidRDefault="00F12F39" w:rsidP="001A4A25">
            <w:pPr>
              <w:spacing w:before="20" w:after="20"/>
              <w:ind w:right="11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5B39A821" w14:textId="385F0CBC" w:rsidR="00F12F39" w:rsidRPr="00516135" w:rsidRDefault="00F12F39" w:rsidP="00516135">
            <w:pPr>
              <w:spacing w:before="20" w:after="20"/>
              <w:ind w:leftChars="113" w:left="249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516135">
              <w:rPr>
                <w:color w:val="000000" w:themeColor="text1"/>
                <w:sz w:val="18"/>
                <w:szCs w:val="18"/>
              </w:rPr>
              <w:t>222–223</w:t>
            </w:r>
          </w:p>
        </w:tc>
        <w:tc>
          <w:tcPr>
            <w:tcW w:w="1529" w:type="pct"/>
            <w:vMerge w:val="restart"/>
          </w:tcPr>
          <w:p w14:paraId="05B34B1A" w14:textId="77777777" w:rsidR="00F12F39" w:rsidRPr="00005B6C" w:rsidRDefault="00F12F39" w:rsidP="001A4A25">
            <w:pPr>
              <w:pStyle w:val="stofftabelletext"/>
              <w:spacing w:before="20" w:after="20"/>
              <w:ind w:left="0"/>
              <w:rPr>
                <w:b/>
                <w:color w:val="000000" w:themeColor="text1"/>
                <w:sz w:val="24"/>
              </w:rPr>
            </w:pPr>
            <w:r w:rsidRPr="00005B6C">
              <w:rPr>
                <w:b/>
                <w:color w:val="000000" w:themeColor="text1"/>
                <w:sz w:val="24"/>
              </w:rPr>
              <w:t xml:space="preserve">  </w:t>
            </w:r>
          </w:p>
          <w:p w14:paraId="4DF3DD91" w14:textId="5B34A6B1" w:rsidR="00F12F39" w:rsidRPr="00084AB5" w:rsidRDefault="00F12F39" w:rsidP="00A17D79">
            <w:pPr>
              <w:pStyle w:val="stofftabelletext"/>
              <w:spacing w:before="20" w:after="20"/>
              <w:ind w:left="0"/>
              <w:rPr>
                <w:szCs w:val="18"/>
              </w:rPr>
            </w:pPr>
            <w:r w:rsidRPr="004A5B9C">
              <w:rPr>
                <w:b/>
                <w:bCs/>
                <w:szCs w:val="18"/>
              </w:rPr>
              <w:t xml:space="preserve"> </w:t>
            </w:r>
          </w:p>
        </w:tc>
        <w:tc>
          <w:tcPr>
            <w:tcW w:w="1497" w:type="pct"/>
            <w:vMerge w:val="restart"/>
          </w:tcPr>
          <w:p w14:paraId="3C97281D" w14:textId="77777777" w:rsidR="00F12F39" w:rsidRPr="00084AB5" w:rsidRDefault="00F12F39" w:rsidP="001A4A25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F12F39" w:rsidRPr="00005B6C" w14:paraId="137BD5A5" w14:textId="2204C642" w:rsidTr="007475D4">
        <w:trPr>
          <w:trHeight w:val="97"/>
        </w:trPr>
        <w:tc>
          <w:tcPr>
            <w:tcW w:w="23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35EE1A" w14:textId="4B29F8D9" w:rsidR="00F12F39" w:rsidRPr="00005B6C" w:rsidRDefault="00F12F39" w:rsidP="001A4A25">
            <w:pPr>
              <w:pStyle w:val="Listenabsatz"/>
              <w:spacing w:before="20" w:after="20"/>
              <w:ind w:left="113" w:right="113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62E76A" w14:textId="0BAB9765" w:rsidR="00F12F39" w:rsidRPr="00005B6C" w:rsidRDefault="00F12F39" w:rsidP="001A4A25">
            <w:pPr>
              <w:spacing w:before="20" w:after="20"/>
              <w:ind w:right="113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05B6C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005B6C">
              <w:rPr>
                <w:b/>
                <w:bCs/>
                <w:color w:val="000000" w:themeColor="text1"/>
                <w:sz w:val="24"/>
                <w:szCs w:val="24"/>
              </w:rPr>
              <w:t xml:space="preserve">6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Deutschland nach 1945</w:t>
            </w:r>
          </w:p>
        </w:tc>
        <w:tc>
          <w:tcPr>
            <w:tcW w:w="48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854C8EB" w14:textId="5FB5FE86" w:rsidR="00F12F39" w:rsidRPr="00516135" w:rsidRDefault="00F12F39" w:rsidP="00516135">
            <w:pPr>
              <w:spacing w:before="20" w:after="20"/>
              <w:ind w:leftChars="113" w:left="249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16135">
              <w:rPr>
                <w:b/>
                <w:color w:val="000000" w:themeColor="text1"/>
                <w:sz w:val="18"/>
                <w:szCs w:val="18"/>
              </w:rPr>
              <w:t>224-305</w:t>
            </w:r>
          </w:p>
        </w:tc>
        <w:tc>
          <w:tcPr>
            <w:tcW w:w="1529" w:type="pct"/>
            <w:vMerge/>
            <w:shd w:val="clear" w:color="auto" w:fill="F2F2F2" w:themeFill="background1" w:themeFillShade="F2"/>
          </w:tcPr>
          <w:p w14:paraId="46DF7A5D" w14:textId="13839CDB" w:rsidR="00F12F39" w:rsidRPr="00005B6C" w:rsidRDefault="00F12F39" w:rsidP="008C5919">
            <w:pPr>
              <w:pStyle w:val="stofftabelletext"/>
              <w:spacing w:before="20" w:after="20" w:line="240" w:lineRule="auto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497" w:type="pct"/>
            <w:vMerge/>
            <w:shd w:val="clear" w:color="auto" w:fill="F2F2F2" w:themeFill="background1" w:themeFillShade="F2"/>
          </w:tcPr>
          <w:p w14:paraId="2C369B8F" w14:textId="77777777" w:rsidR="00F12F39" w:rsidRPr="00005B6C" w:rsidRDefault="00F12F39" w:rsidP="001A4A25">
            <w:pPr>
              <w:pStyle w:val="stofftabelletext"/>
              <w:spacing w:before="20" w:after="20"/>
              <w:rPr>
                <w:b/>
                <w:color w:val="000000" w:themeColor="text1"/>
                <w:sz w:val="24"/>
              </w:rPr>
            </w:pPr>
          </w:p>
        </w:tc>
      </w:tr>
      <w:tr w:rsidR="00F12F39" w:rsidRPr="00084AB5" w14:paraId="41E37EBC" w14:textId="45FA7EA9" w:rsidTr="007475D4">
        <w:trPr>
          <w:trHeight w:val="97"/>
        </w:trPr>
        <w:tc>
          <w:tcPr>
            <w:tcW w:w="237" w:type="pct"/>
          </w:tcPr>
          <w:p w14:paraId="46CBA0BC" w14:textId="77777777" w:rsidR="00F12F39" w:rsidRPr="00084AB5" w:rsidRDefault="00F12F39" w:rsidP="001A4A25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24CCE407" w14:textId="62F37222" w:rsidR="00F12F39" w:rsidRPr="00084AB5" w:rsidRDefault="00F12F39" w:rsidP="007947DE">
            <w:pPr>
              <w:tabs>
                <w:tab w:val="right" w:pos="3561"/>
              </w:tabs>
              <w:spacing w:before="20" w:after="20"/>
              <w:ind w:right="113"/>
              <w:rPr>
                <w:sz w:val="18"/>
                <w:szCs w:val="18"/>
              </w:rPr>
            </w:pPr>
            <w:r w:rsidRPr="00084AB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Deutschland 1945 – zwischen Not und Hoffnung</w:t>
            </w:r>
          </w:p>
          <w:p w14:paraId="10BFCD12" w14:textId="63F23C62" w:rsidR="00F12F39" w:rsidRPr="00084AB5" w:rsidRDefault="00F12F39" w:rsidP="00116688">
            <w:pPr>
              <w:tabs>
                <w:tab w:val="right" w:pos="3561"/>
              </w:tabs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292AF2DF" w14:textId="02AC2578" w:rsidR="00F12F39" w:rsidRPr="00516135" w:rsidRDefault="00F12F39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226–229</w:t>
            </w:r>
          </w:p>
        </w:tc>
        <w:tc>
          <w:tcPr>
            <w:tcW w:w="1529" w:type="pct"/>
            <w:vMerge/>
          </w:tcPr>
          <w:p w14:paraId="1929F92D" w14:textId="2739C530" w:rsidR="00F12F39" w:rsidRPr="00BE65D9" w:rsidRDefault="00F12F39" w:rsidP="00DE0478">
            <w:pPr>
              <w:pStyle w:val="stofftabelletext"/>
              <w:spacing w:before="20" w:after="20" w:line="240" w:lineRule="auto"/>
              <w:rPr>
                <w:color w:val="F79646" w:themeColor="accent6"/>
                <w:szCs w:val="18"/>
              </w:rPr>
            </w:pPr>
          </w:p>
        </w:tc>
        <w:tc>
          <w:tcPr>
            <w:tcW w:w="1497" w:type="pct"/>
            <w:vMerge/>
          </w:tcPr>
          <w:p w14:paraId="35D9FEB3" w14:textId="77777777" w:rsidR="00F12F39" w:rsidRPr="00084AB5" w:rsidRDefault="00F12F39" w:rsidP="001A4A25">
            <w:pPr>
              <w:pStyle w:val="stofftabelletext"/>
              <w:spacing w:before="20" w:after="20"/>
              <w:rPr>
                <w:szCs w:val="18"/>
              </w:rPr>
            </w:pPr>
          </w:p>
        </w:tc>
      </w:tr>
      <w:tr w:rsidR="00F12F39" w:rsidRPr="00084AB5" w14:paraId="41AC62BC" w14:textId="070CE2B0" w:rsidTr="007475D4">
        <w:trPr>
          <w:trHeight w:val="97"/>
        </w:trPr>
        <w:tc>
          <w:tcPr>
            <w:tcW w:w="237" w:type="pct"/>
          </w:tcPr>
          <w:p w14:paraId="5A9041E1" w14:textId="77777777" w:rsidR="00F12F39" w:rsidRPr="00084AB5" w:rsidRDefault="00F12F39" w:rsidP="001A4A25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1BC146E6" w14:textId="77777777" w:rsidR="00F12F39" w:rsidRDefault="00F12F39" w:rsidP="001A4A25">
            <w:pPr>
              <w:spacing w:before="20" w:after="20"/>
              <w:ind w:right="113"/>
              <w:rPr>
                <w:sz w:val="18"/>
                <w:szCs w:val="18"/>
              </w:rPr>
            </w:pPr>
            <w:r w:rsidRPr="00084AB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Die Potsdamer Konferenz – neue Ordnung nach dem Krieg?</w:t>
            </w:r>
          </w:p>
          <w:p w14:paraId="4F81C577" w14:textId="2FD3C2CF" w:rsidR="00F12F39" w:rsidRPr="00084AB5" w:rsidRDefault="00F12F39" w:rsidP="001A4A25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408157E6" w14:textId="1F27D6E8" w:rsidR="00F12F39" w:rsidRPr="00516135" w:rsidRDefault="00F12F39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230–231</w:t>
            </w:r>
          </w:p>
        </w:tc>
        <w:tc>
          <w:tcPr>
            <w:tcW w:w="1529" w:type="pct"/>
            <w:vMerge/>
          </w:tcPr>
          <w:p w14:paraId="5A223A71" w14:textId="0DBBA055" w:rsidR="00F12F39" w:rsidRPr="00BE65D9" w:rsidRDefault="00F12F39" w:rsidP="007947DE">
            <w:pPr>
              <w:pStyle w:val="stofftabelletext"/>
              <w:spacing w:before="20" w:after="20" w:line="240" w:lineRule="auto"/>
              <w:rPr>
                <w:color w:val="F79646" w:themeColor="accent6"/>
                <w:szCs w:val="18"/>
              </w:rPr>
            </w:pPr>
          </w:p>
        </w:tc>
        <w:tc>
          <w:tcPr>
            <w:tcW w:w="1497" w:type="pct"/>
            <w:vMerge/>
          </w:tcPr>
          <w:p w14:paraId="14611C42" w14:textId="77777777" w:rsidR="00F12F39" w:rsidRPr="00084AB5" w:rsidRDefault="00F12F39" w:rsidP="001A4A25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</w:tr>
      <w:tr w:rsidR="00F12F39" w:rsidRPr="00084AB5" w14:paraId="6D1680EB" w14:textId="77777777" w:rsidTr="007475D4">
        <w:trPr>
          <w:trHeight w:val="97"/>
        </w:trPr>
        <w:tc>
          <w:tcPr>
            <w:tcW w:w="237" w:type="pct"/>
          </w:tcPr>
          <w:p w14:paraId="5B35C994" w14:textId="77777777" w:rsidR="00F12F39" w:rsidRPr="00084AB5" w:rsidRDefault="00F12F39" w:rsidP="001A4A25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7FC829DB" w14:textId="77777777" w:rsidR="00F12F39" w:rsidRDefault="00F12F39" w:rsidP="001A4A25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Entnazifierung in West und Ost</w:t>
            </w:r>
          </w:p>
          <w:p w14:paraId="39831765" w14:textId="51CA7413" w:rsidR="00F12F39" w:rsidRPr="00084AB5" w:rsidRDefault="00F12F39" w:rsidP="001A4A25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7525555B" w14:textId="23D7AE25" w:rsidR="00F12F39" w:rsidRPr="00516135" w:rsidRDefault="00F12F39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232–233</w:t>
            </w:r>
          </w:p>
        </w:tc>
        <w:tc>
          <w:tcPr>
            <w:tcW w:w="1529" w:type="pct"/>
            <w:vMerge/>
          </w:tcPr>
          <w:p w14:paraId="344871D4" w14:textId="77777777" w:rsidR="00F12F39" w:rsidRPr="00BE65D9" w:rsidRDefault="00F12F39" w:rsidP="007947DE">
            <w:pPr>
              <w:pStyle w:val="stofftabelletext"/>
              <w:spacing w:before="20" w:after="20" w:line="240" w:lineRule="auto"/>
              <w:rPr>
                <w:color w:val="F79646" w:themeColor="accent6"/>
                <w:szCs w:val="18"/>
              </w:rPr>
            </w:pPr>
          </w:p>
        </w:tc>
        <w:tc>
          <w:tcPr>
            <w:tcW w:w="1497" w:type="pct"/>
            <w:vMerge/>
          </w:tcPr>
          <w:p w14:paraId="71BFFB3E" w14:textId="77777777" w:rsidR="00F12F39" w:rsidRPr="00084AB5" w:rsidRDefault="00F12F39" w:rsidP="001A4A25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</w:tr>
      <w:tr w:rsidR="00F12F39" w:rsidRPr="00084AB5" w14:paraId="6C4F2719" w14:textId="77777777" w:rsidTr="007475D4">
        <w:trPr>
          <w:trHeight w:val="97"/>
        </w:trPr>
        <w:tc>
          <w:tcPr>
            <w:tcW w:w="237" w:type="pct"/>
          </w:tcPr>
          <w:p w14:paraId="3BEA0F48" w14:textId="77777777" w:rsidR="00F12F39" w:rsidRPr="00084AB5" w:rsidRDefault="00F12F39" w:rsidP="001A4A25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659A8217" w14:textId="77777777" w:rsidR="00F12F39" w:rsidRDefault="00F12F39" w:rsidP="001A4A25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Die Anti-Hitler-Koalition bricht auseinander – mit welchen Folgen für Deutschland?</w:t>
            </w:r>
          </w:p>
          <w:p w14:paraId="1D59187F" w14:textId="25425877" w:rsidR="00F12F39" w:rsidRDefault="00F12F39" w:rsidP="001A4A25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7E0D83B8" w14:textId="4DC87AC8" w:rsidR="00F12F39" w:rsidRPr="00516135" w:rsidRDefault="00F12F39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234–239</w:t>
            </w:r>
          </w:p>
        </w:tc>
        <w:tc>
          <w:tcPr>
            <w:tcW w:w="1529" w:type="pct"/>
            <w:vMerge/>
          </w:tcPr>
          <w:p w14:paraId="678323E6" w14:textId="77777777" w:rsidR="00F12F39" w:rsidRPr="00BE65D9" w:rsidRDefault="00F12F39" w:rsidP="007947DE">
            <w:pPr>
              <w:pStyle w:val="stofftabelletext"/>
              <w:spacing w:before="20" w:after="20" w:line="240" w:lineRule="auto"/>
              <w:rPr>
                <w:color w:val="F79646" w:themeColor="accent6"/>
                <w:szCs w:val="18"/>
              </w:rPr>
            </w:pPr>
          </w:p>
        </w:tc>
        <w:tc>
          <w:tcPr>
            <w:tcW w:w="1497" w:type="pct"/>
            <w:vMerge/>
          </w:tcPr>
          <w:p w14:paraId="3A446122" w14:textId="77777777" w:rsidR="00F12F39" w:rsidRPr="00084AB5" w:rsidRDefault="00F12F39" w:rsidP="001A4A25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</w:tr>
      <w:tr w:rsidR="00F12F39" w:rsidRPr="00084AB5" w14:paraId="1DA97449" w14:textId="6C85CACB" w:rsidTr="007475D4">
        <w:trPr>
          <w:trHeight w:val="307"/>
        </w:trPr>
        <w:tc>
          <w:tcPr>
            <w:tcW w:w="237" w:type="pct"/>
          </w:tcPr>
          <w:p w14:paraId="7E2FDCCE" w14:textId="77777777" w:rsidR="00F12F39" w:rsidRPr="00084AB5" w:rsidRDefault="00F12F39" w:rsidP="001A4A25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0D5499EC" w14:textId="3B2CCC99" w:rsidR="00F12F39" w:rsidRPr="00084AB5" w:rsidRDefault="00F12F39" w:rsidP="001A4A25">
            <w:pPr>
              <w:spacing w:before="20" w:after="20"/>
              <w:ind w:right="113"/>
              <w:rPr>
                <w:sz w:val="18"/>
                <w:szCs w:val="18"/>
              </w:rPr>
            </w:pPr>
            <w:r w:rsidRPr="00084AB5">
              <w:rPr>
                <w:sz w:val="18"/>
                <w:szCs w:val="18"/>
              </w:rPr>
              <w:t xml:space="preserve">  </w:t>
            </w:r>
            <w:r w:rsidRPr="009E101C">
              <w:rPr>
                <w:sz w:val="18"/>
                <w:szCs w:val="18"/>
                <w:highlight w:val="cyan"/>
              </w:rPr>
              <w:t>Kompetenztraining</w:t>
            </w:r>
            <w:r>
              <w:rPr>
                <w:sz w:val="18"/>
                <w:szCs w:val="18"/>
              </w:rPr>
              <w:t>: Operatorentraining: Beurteilen</w:t>
            </w:r>
          </w:p>
        </w:tc>
        <w:tc>
          <w:tcPr>
            <w:tcW w:w="480" w:type="pct"/>
          </w:tcPr>
          <w:p w14:paraId="01A19B20" w14:textId="2DB3750D" w:rsidR="00F12F39" w:rsidRPr="00516135" w:rsidRDefault="00F12F39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240–241</w:t>
            </w:r>
          </w:p>
        </w:tc>
        <w:tc>
          <w:tcPr>
            <w:tcW w:w="1529" w:type="pct"/>
          </w:tcPr>
          <w:p w14:paraId="34C8FBCE" w14:textId="2D2F6544" w:rsidR="00F12F39" w:rsidRPr="00BE65D9" w:rsidRDefault="00F12F39" w:rsidP="00301DF0">
            <w:pPr>
              <w:pStyle w:val="stofftabelletext"/>
              <w:spacing w:before="20" w:after="20" w:line="240" w:lineRule="auto"/>
              <w:ind w:left="0"/>
              <w:rPr>
                <w:color w:val="F79646" w:themeColor="accent6"/>
                <w:sz w:val="20"/>
                <w:szCs w:val="20"/>
              </w:rPr>
            </w:pPr>
            <w:r>
              <w:rPr>
                <w:b/>
                <w:szCs w:val="18"/>
              </w:rPr>
              <w:t xml:space="preserve">  </w:t>
            </w:r>
          </w:p>
        </w:tc>
        <w:tc>
          <w:tcPr>
            <w:tcW w:w="1497" w:type="pct"/>
            <w:vMerge/>
          </w:tcPr>
          <w:p w14:paraId="63C1BE23" w14:textId="77777777" w:rsidR="00F12F39" w:rsidRPr="00084AB5" w:rsidRDefault="00F12F39" w:rsidP="001A4A25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</w:tr>
      <w:tr w:rsidR="00F12F39" w:rsidRPr="00084AB5" w14:paraId="18FA1F5C" w14:textId="1AA8303D" w:rsidTr="007475D4">
        <w:trPr>
          <w:trHeight w:val="97"/>
        </w:trPr>
        <w:tc>
          <w:tcPr>
            <w:tcW w:w="237" w:type="pct"/>
          </w:tcPr>
          <w:p w14:paraId="0ABEC8E2" w14:textId="77777777" w:rsidR="00F12F39" w:rsidRPr="00084AB5" w:rsidRDefault="00F12F39" w:rsidP="001A4A25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0CCEDB31" w14:textId="7E72935F" w:rsidR="00F12F39" w:rsidRPr="00084AB5" w:rsidRDefault="00F12F39" w:rsidP="00116688">
            <w:pPr>
              <w:spacing w:before="20" w:after="20"/>
              <w:ind w:right="113"/>
              <w:rPr>
                <w:sz w:val="18"/>
                <w:szCs w:val="18"/>
              </w:rPr>
            </w:pPr>
            <w:r w:rsidRPr="00084AB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Die Gründung von zwei deutschen Staaten</w:t>
            </w:r>
          </w:p>
          <w:p w14:paraId="68D5EED6" w14:textId="3AA7EDEB" w:rsidR="00F12F39" w:rsidRPr="00084AB5" w:rsidRDefault="00F12F39" w:rsidP="001A4A25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72387C41" w14:textId="5BE31471" w:rsidR="00F12F39" w:rsidRPr="00516135" w:rsidRDefault="00F12F39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242–245</w:t>
            </w:r>
          </w:p>
        </w:tc>
        <w:tc>
          <w:tcPr>
            <w:tcW w:w="1529" w:type="pct"/>
            <w:vMerge w:val="restart"/>
          </w:tcPr>
          <w:p w14:paraId="522C9B06" w14:textId="77777777" w:rsidR="00F12F39" w:rsidRDefault="00F12F39" w:rsidP="00DE0478">
            <w:pPr>
              <w:pStyle w:val="stofftabelletext"/>
              <w:spacing w:before="20" w:after="20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 </w:t>
            </w:r>
          </w:p>
          <w:p w14:paraId="0EC83148" w14:textId="3ED5B3D1" w:rsidR="00F12F39" w:rsidRPr="00BE65D9" w:rsidRDefault="00F12F39" w:rsidP="00A17D79">
            <w:pPr>
              <w:pStyle w:val="Default"/>
              <w:ind w:left="194"/>
              <w:rPr>
                <w:b/>
                <w:szCs w:val="18"/>
              </w:rPr>
            </w:pPr>
            <w:r w:rsidRPr="00D8451C">
              <w:rPr>
                <w:sz w:val="18"/>
                <w:szCs w:val="18"/>
              </w:rPr>
              <w:t xml:space="preserve">→ </w:t>
            </w:r>
            <w:r>
              <w:rPr>
                <w:sz w:val="18"/>
                <w:szCs w:val="18"/>
              </w:rPr>
              <w:t>BRD und DDR: Eine Nation – zwei Staaten (Entstehung, politischer Anspruch und gesellschaftliche Wirklichkeit, Alltagserfahrungen, Umgang mit Kritik und Opposition)</w:t>
            </w:r>
          </w:p>
        </w:tc>
        <w:tc>
          <w:tcPr>
            <w:tcW w:w="1497" w:type="pct"/>
            <w:vMerge/>
          </w:tcPr>
          <w:p w14:paraId="414F60BD" w14:textId="77777777" w:rsidR="00F12F39" w:rsidRPr="00084AB5" w:rsidRDefault="00F12F39" w:rsidP="001A4A25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</w:tr>
      <w:tr w:rsidR="00F12F39" w:rsidRPr="00084AB5" w14:paraId="6653564A" w14:textId="77777777" w:rsidTr="007475D4">
        <w:trPr>
          <w:trHeight w:val="97"/>
        </w:trPr>
        <w:tc>
          <w:tcPr>
            <w:tcW w:w="237" w:type="pct"/>
          </w:tcPr>
          <w:p w14:paraId="495E48B9" w14:textId="77777777" w:rsidR="00F12F39" w:rsidRPr="00084AB5" w:rsidRDefault="00F12F39" w:rsidP="001A4A25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4118B1E8" w14:textId="1D1C9D37" w:rsidR="00F12F39" w:rsidRPr="00084AB5" w:rsidRDefault="00F12F39" w:rsidP="00116688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Neubeginn in der Bundesrepublik</w:t>
            </w:r>
          </w:p>
        </w:tc>
        <w:tc>
          <w:tcPr>
            <w:tcW w:w="480" w:type="pct"/>
          </w:tcPr>
          <w:p w14:paraId="6B6DDCCF" w14:textId="3097E5E5" w:rsidR="00F12F39" w:rsidRPr="00516135" w:rsidRDefault="00F12F39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246–249</w:t>
            </w:r>
          </w:p>
        </w:tc>
        <w:tc>
          <w:tcPr>
            <w:tcW w:w="1529" w:type="pct"/>
            <w:vMerge/>
          </w:tcPr>
          <w:p w14:paraId="70BCCEA2" w14:textId="77777777" w:rsidR="00F12F39" w:rsidRDefault="00F12F39" w:rsidP="007947DE">
            <w:pPr>
              <w:pStyle w:val="stofftabelletext"/>
              <w:spacing w:before="20" w:after="20" w:line="240" w:lineRule="auto"/>
              <w:ind w:left="0"/>
              <w:rPr>
                <w:b/>
                <w:szCs w:val="18"/>
              </w:rPr>
            </w:pPr>
          </w:p>
        </w:tc>
        <w:tc>
          <w:tcPr>
            <w:tcW w:w="1497" w:type="pct"/>
            <w:vMerge/>
          </w:tcPr>
          <w:p w14:paraId="17A3146D" w14:textId="77777777" w:rsidR="00F12F39" w:rsidRPr="00084AB5" w:rsidRDefault="00F12F39" w:rsidP="001A4A25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</w:tr>
      <w:tr w:rsidR="00F12F39" w:rsidRPr="00084AB5" w14:paraId="0F161619" w14:textId="77777777" w:rsidTr="007475D4">
        <w:trPr>
          <w:trHeight w:val="97"/>
        </w:trPr>
        <w:tc>
          <w:tcPr>
            <w:tcW w:w="237" w:type="pct"/>
          </w:tcPr>
          <w:p w14:paraId="50F9DEC9" w14:textId="77777777" w:rsidR="00F12F39" w:rsidRPr="00084AB5" w:rsidRDefault="00F12F39" w:rsidP="001A4A25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1CE4AF58" w14:textId="23659820" w:rsidR="00F12F39" w:rsidRDefault="00F12F39" w:rsidP="00116688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Neubeginn in der DDR</w:t>
            </w:r>
          </w:p>
        </w:tc>
        <w:tc>
          <w:tcPr>
            <w:tcW w:w="480" w:type="pct"/>
          </w:tcPr>
          <w:p w14:paraId="0C279325" w14:textId="73F8B2DF" w:rsidR="00F12F39" w:rsidRPr="00516135" w:rsidRDefault="00F12F39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250–253</w:t>
            </w:r>
          </w:p>
        </w:tc>
        <w:tc>
          <w:tcPr>
            <w:tcW w:w="1529" w:type="pct"/>
            <w:vMerge/>
          </w:tcPr>
          <w:p w14:paraId="6544B38D" w14:textId="77777777" w:rsidR="00F12F39" w:rsidRDefault="00F12F39" w:rsidP="007947DE">
            <w:pPr>
              <w:pStyle w:val="stofftabelletext"/>
              <w:spacing w:before="20" w:after="20" w:line="240" w:lineRule="auto"/>
              <w:ind w:left="0"/>
              <w:rPr>
                <w:b/>
                <w:szCs w:val="18"/>
              </w:rPr>
            </w:pPr>
          </w:p>
        </w:tc>
        <w:tc>
          <w:tcPr>
            <w:tcW w:w="1497" w:type="pct"/>
            <w:vMerge/>
          </w:tcPr>
          <w:p w14:paraId="4E9D997C" w14:textId="77777777" w:rsidR="00F12F39" w:rsidRPr="00084AB5" w:rsidRDefault="00F12F39" w:rsidP="001A4A25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</w:tr>
      <w:tr w:rsidR="00F12F39" w:rsidRPr="00084AB5" w14:paraId="729C08C4" w14:textId="77777777" w:rsidTr="007475D4">
        <w:trPr>
          <w:trHeight w:val="97"/>
        </w:trPr>
        <w:tc>
          <w:tcPr>
            <w:tcW w:w="237" w:type="pct"/>
          </w:tcPr>
          <w:p w14:paraId="784F5C7C" w14:textId="77777777" w:rsidR="00F12F39" w:rsidRPr="00084AB5" w:rsidRDefault="00F12F39" w:rsidP="001A4A25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001B8B2F" w14:textId="77777777" w:rsidR="00F12F39" w:rsidRDefault="00F12F39" w:rsidP="00116688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Wirtschaft zwischen Markt und Plan</w:t>
            </w:r>
          </w:p>
          <w:p w14:paraId="179C05E6" w14:textId="0A93FCCD" w:rsidR="00F12F39" w:rsidRDefault="00F12F39" w:rsidP="00116688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579AFDFA" w14:textId="38AA00FB" w:rsidR="00F12F39" w:rsidRPr="00516135" w:rsidRDefault="00F12F39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254–257</w:t>
            </w:r>
          </w:p>
        </w:tc>
        <w:tc>
          <w:tcPr>
            <w:tcW w:w="1529" w:type="pct"/>
            <w:vMerge/>
          </w:tcPr>
          <w:p w14:paraId="700E4D37" w14:textId="77777777" w:rsidR="00F12F39" w:rsidRDefault="00F12F39" w:rsidP="007947DE">
            <w:pPr>
              <w:pStyle w:val="stofftabelletext"/>
              <w:spacing w:before="20" w:after="20" w:line="240" w:lineRule="auto"/>
              <w:ind w:left="0"/>
              <w:rPr>
                <w:b/>
                <w:szCs w:val="18"/>
              </w:rPr>
            </w:pPr>
          </w:p>
        </w:tc>
        <w:tc>
          <w:tcPr>
            <w:tcW w:w="1497" w:type="pct"/>
            <w:vMerge/>
          </w:tcPr>
          <w:p w14:paraId="11728D1B" w14:textId="77777777" w:rsidR="00F12F39" w:rsidRPr="00084AB5" w:rsidRDefault="00F12F39" w:rsidP="001A4A25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</w:tr>
      <w:tr w:rsidR="00F12F39" w:rsidRPr="00084AB5" w14:paraId="2D0CFEBB" w14:textId="1D3EFE91" w:rsidTr="007475D4">
        <w:trPr>
          <w:trHeight w:val="97"/>
        </w:trPr>
        <w:tc>
          <w:tcPr>
            <w:tcW w:w="237" w:type="pct"/>
          </w:tcPr>
          <w:p w14:paraId="65AD9872" w14:textId="77777777" w:rsidR="00F12F39" w:rsidRPr="00084AB5" w:rsidRDefault="00F12F39" w:rsidP="001A4A25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3818DD97" w14:textId="77777777" w:rsidR="00F12F39" w:rsidRDefault="00F12F39" w:rsidP="001A4A25">
            <w:pPr>
              <w:spacing w:before="20" w:after="20"/>
              <w:ind w:right="113"/>
              <w:rPr>
                <w:sz w:val="18"/>
                <w:szCs w:val="18"/>
              </w:rPr>
            </w:pPr>
            <w:r w:rsidRPr="00084AB5">
              <w:rPr>
                <w:sz w:val="18"/>
                <w:szCs w:val="18"/>
              </w:rPr>
              <w:t xml:space="preserve">  </w:t>
            </w:r>
            <w:r w:rsidRPr="009E101C">
              <w:rPr>
                <w:sz w:val="18"/>
                <w:szCs w:val="18"/>
                <w:highlight w:val="cyan"/>
              </w:rPr>
              <w:t>Kompetenztraining</w:t>
            </w:r>
            <w:r>
              <w:rPr>
                <w:sz w:val="18"/>
                <w:szCs w:val="18"/>
              </w:rPr>
              <w:t>: Mit einem Gruppenpuzzle lernen</w:t>
            </w:r>
          </w:p>
          <w:p w14:paraId="4E91CCEF" w14:textId="34D715ED" w:rsidR="00F12F39" w:rsidRPr="00084AB5" w:rsidRDefault="00F12F39" w:rsidP="001A4A25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4A6FD5B9" w14:textId="6F7B68BF" w:rsidR="00F12F39" w:rsidRPr="00516135" w:rsidRDefault="00F12F39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258–259</w:t>
            </w:r>
          </w:p>
        </w:tc>
        <w:tc>
          <w:tcPr>
            <w:tcW w:w="1529" w:type="pct"/>
          </w:tcPr>
          <w:p w14:paraId="68151DD0" w14:textId="0E4CA9A3" w:rsidR="00F12F39" w:rsidRPr="00BE65D9" w:rsidRDefault="00F12F39" w:rsidP="00301DF0">
            <w:pPr>
              <w:pStyle w:val="stofftabelletext"/>
              <w:spacing w:before="20" w:after="20" w:line="240" w:lineRule="auto"/>
              <w:ind w:left="0"/>
              <w:rPr>
                <w:color w:val="F79646" w:themeColor="accent6"/>
                <w:szCs w:val="18"/>
              </w:rPr>
            </w:pPr>
            <w:r>
              <w:rPr>
                <w:b/>
                <w:szCs w:val="18"/>
              </w:rPr>
              <w:t xml:space="preserve"> </w:t>
            </w:r>
          </w:p>
        </w:tc>
        <w:tc>
          <w:tcPr>
            <w:tcW w:w="1497" w:type="pct"/>
            <w:vMerge/>
          </w:tcPr>
          <w:p w14:paraId="14B8B43B" w14:textId="77777777" w:rsidR="00F12F39" w:rsidRPr="00084AB5" w:rsidRDefault="00F12F39" w:rsidP="001A4A25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</w:tr>
      <w:tr w:rsidR="00F12F39" w:rsidRPr="00084AB5" w14:paraId="3ED73F40" w14:textId="0CE6EDB7" w:rsidTr="007475D4">
        <w:trPr>
          <w:trHeight w:val="97"/>
        </w:trPr>
        <w:tc>
          <w:tcPr>
            <w:tcW w:w="237" w:type="pct"/>
          </w:tcPr>
          <w:p w14:paraId="4EC94534" w14:textId="77777777" w:rsidR="00F12F39" w:rsidRPr="00084AB5" w:rsidRDefault="00F12F39" w:rsidP="001A4A25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4B8EA705" w14:textId="77777777" w:rsidR="00F12F39" w:rsidRDefault="00F12F39" w:rsidP="009763D6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Vom Volksaufstand zum Mauerbau</w:t>
            </w:r>
          </w:p>
          <w:p w14:paraId="66952073" w14:textId="056FD4F1" w:rsidR="00F12F39" w:rsidRPr="00084AB5" w:rsidRDefault="00F12F39" w:rsidP="009763D6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020AD7CA" w14:textId="7BB42FCA" w:rsidR="00F12F39" w:rsidRPr="00516135" w:rsidRDefault="00F12F39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260–263</w:t>
            </w:r>
          </w:p>
        </w:tc>
        <w:tc>
          <w:tcPr>
            <w:tcW w:w="1529" w:type="pct"/>
            <w:vMerge w:val="restart"/>
          </w:tcPr>
          <w:p w14:paraId="0F0FDA71" w14:textId="77777777" w:rsidR="00F12F39" w:rsidRDefault="00F12F39" w:rsidP="00D8451C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</w:p>
          <w:p w14:paraId="1E9E9268" w14:textId="77777777" w:rsidR="00F12F39" w:rsidRDefault="00F12F39" w:rsidP="00D8451C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</w:p>
          <w:p w14:paraId="074EEF7B" w14:textId="77777777" w:rsidR="00F12F39" w:rsidRDefault="00F12F39" w:rsidP="00D8451C">
            <w:pPr>
              <w:pStyle w:val="stofftabelletext"/>
              <w:spacing w:before="20" w:after="20" w:line="240" w:lineRule="auto"/>
              <w:ind w:left="194"/>
              <w:rPr>
                <w:b/>
                <w:szCs w:val="18"/>
              </w:rPr>
            </w:pPr>
          </w:p>
          <w:p w14:paraId="679BE5EB" w14:textId="77777777" w:rsidR="00F12F39" w:rsidRDefault="00F12F39" w:rsidP="00D8451C">
            <w:pPr>
              <w:pStyle w:val="stofftabelletext"/>
              <w:spacing w:before="20" w:after="20" w:line="240" w:lineRule="auto"/>
              <w:ind w:left="194"/>
              <w:rPr>
                <w:b/>
                <w:szCs w:val="18"/>
              </w:rPr>
            </w:pPr>
          </w:p>
          <w:p w14:paraId="6FCA26C3" w14:textId="77777777" w:rsidR="00F12F39" w:rsidRDefault="00F12F39" w:rsidP="00D8451C">
            <w:pPr>
              <w:pStyle w:val="stofftabelletext"/>
              <w:spacing w:before="20" w:after="20" w:line="240" w:lineRule="auto"/>
              <w:ind w:left="194"/>
              <w:rPr>
                <w:b/>
                <w:szCs w:val="18"/>
              </w:rPr>
            </w:pPr>
          </w:p>
          <w:p w14:paraId="19FD55A1" w14:textId="77777777" w:rsidR="00F12F39" w:rsidRDefault="00F12F39" w:rsidP="00D8451C">
            <w:pPr>
              <w:pStyle w:val="stofftabelletext"/>
              <w:spacing w:before="20" w:after="20" w:line="240" w:lineRule="auto"/>
              <w:ind w:left="194"/>
              <w:rPr>
                <w:b/>
                <w:szCs w:val="18"/>
              </w:rPr>
            </w:pPr>
          </w:p>
          <w:p w14:paraId="48B5A31A" w14:textId="77777777" w:rsidR="00F12F39" w:rsidRDefault="00F12F39" w:rsidP="00D8451C">
            <w:pPr>
              <w:pStyle w:val="stofftabelletext"/>
              <w:spacing w:before="20" w:after="20" w:line="240" w:lineRule="auto"/>
              <w:ind w:left="194"/>
              <w:rPr>
                <w:b/>
                <w:szCs w:val="18"/>
              </w:rPr>
            </w:pPr>
          </w:p>
          <w:p w14:paraId="39BD3D38" w14:textId="77777777" w:rsidR="00F12F39" w:rsidRDefault="00F12F39" w:rsidP="00D8451C">
            <w:pPr>
              <w:pStyle w:val="stofftabelletext"/>
              <w:spacing w:before="20" w:after="20" w:line="240" w:lineRule="auto"/>
              <w:ind w:left="194"/>
              <w:rPr>
                <w:b/>
                <w:szCs w:val="18"/>
              </w:rPr>
            </w:pPr>
          </w:p>
          <w:p w14:paraId="24DA2790" w14:textId="77777777" w:rsidR="00F12F39" w:rsidRDefault="00F12F39" w:rsidP="00D8451C">
            <w:pPr>
              <w:pStyle w:val="stofftabelletext"/>
              <w:spacing w:before="20" w:after="20" w:line="240" w:lineRule="auto"/>
              <w:ind w:left="194"/>
              <w:rPr>
                <w:b/>
                <w:szCs w:val="18"/>
              </w:rPr>
            </w:pPr>
          </w:p>
          <w:p w14:paraId="269DE5A4" w14:textId="77777777" w:rsidR="00F12F39" w:rsidRDefault="00F12F39" w:rsidP="00D8451C">
            <w:pPr>
              <w:pStyle w:val="stofftabelletext"/>
              <w:spacing w:before="20" w:after="20" w:line="240" w:lineRule="auto"/>
              <w:ind w:left="194"/>
              <w:rPr>
                <w:b/>
                <w:szCs w:val="18"/>
              </w:rPr>
            </w:pPr>
          </w:p>
          <w:p w14:paraId="4069B488" w14:textId="77777777" w:rsidR="00F12F39" w:rsidRDefault="00F12F39" w:rsidP="00D8451C">
            <w:pPr>
              <w:pStyle w:val="stofftabelletext"/>
              <w:spacing w:before="20" w:after="20" w:line="240" w:lineRule="auto"/>
              <w:ind w:left="194"/>
              <w:rPr>
                <w:b/>
                <w:szCs w:val="18"/>
              </w:rPr>
            </w:pPr>
          </w:p>
          <w:p w14:paraId="53155289" w14:textId="77777777" w:rsidR="00F12F39" w:rsidRPr="00D8451C" w:rsidRDefault="00F12F39" w:rsidP="00D8451C">
            <w:pPr>
              <w:pStyle w:val="Default"/>
              <w:ind w:left="194"/>
              <w:rPr>
                <w:color w:val="auto"/>
                <w:sz w:val="18"/>
                <w:szCs w:val="18"/>
              </w:rPr>
            </w:pPr>
          </w:p>
          <w:p w14:paraId="740C36C5" w14:textId="0A12A9B9" w:rsidR="00F12F39" w:rsidRPr="00D8451C" w:rsidRDefault="00F12F39" w:rsidP="00D8451C">
            <w:pPr>
              <w:pStyle w:val="Default"/>
              <w:ind w:left="194"/>
              <w:rPr>
                <w:sz w:val="18"/>
                <w:szCs w:val="18"/>
              </w:rPr>
            </w:pPr>
            <w:r w:rsidRPr="00D8451C">
              <w:rPr>
                <w:b/>
                <w:sz w:val="18"/>
                <w:szCs w:val="18"/>
              </w:rPr>
              <w:t>→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Die beiden deutschen Staaten zwischen Konfrontation und Verständigung</w:t>
            </w:r>
          </w:p>
          <w:p w14:paraId="4EC9FA2D" w14:textId="77777777" w:rsidR="00F12F39" w:rsidRPr="00D8451C" w:rsidRDefault="00F12F39" w:rsidP="00D8451C">
            <w:pPr>
              <w:pStyle w:val="stofftabelletext"/>
              <w:spacing w:before="20" w:after="20" w:line="240" w:lineRule="auto"/>
              <w:ind w:left="194"/>
              <w:rPr>
                <w:b/>
                <w:szCs w:val="18"/>
              </w:rPr>
            </w:pPr>
          </w:p>
          <w:p w14:paraId="75A3CDC7" w14:textId="03472492" w:rsidR="00F12F39" w:rsidRPr="00C60CE5" w:rsidRDefault="00F12F39" w:rsidP="00DE0478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  <w:tc>
          <w:tcPr>
            <w:tcW w:w="1497" w:type="pct"/>
            <w:vMerge/>
          </w:tcPr>
          <w:p w14:paraId="123A3464" w14:textId="77777777" w:rsidR="00F12F39" w:rsidRPr="00084AB5" w:rsidRDefault="00F12F39" w:rsidP="001A4A25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</w:tr>
      <w:tr w:rsidR="00F12F39" w:rsidRPr="00084AB5" w14:paraId="477E104C" w14:textId="77777777" w:rsidTr="007475D4">
        <w:trPr>
          <w:trHeight w:val="97"/>
        </w:trPr>
        <w:tc>
          <w:tcPr>
            <w:tcW w:w="237" w:type="pct"/>
          </w:tcPr>
          <w:p w14:paraId="3B83194D" w14:textId="77777777" w:rsidR="00F12F39" w:rsidRPr="00084AB5" w:rsidRDefault="00F12F39" w:rsidP="001A4A25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0815ED6C" w14:textId="77777777" w:rsidR="00F12F39" w:rsidRDefault="00F12F39" w:rsidP="009763D6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9E101C">
              <w:rPr>
                <w:sz w:val="18"/>
                <w:szCs w:val="18"/>
                <w:highlight w:val="cyan"/>
              </w:rPr>
              <w:t>Kompetenztraining</w:t>
            </w:r>
            <w:r>
              <w:rPr>
                <w:sz w:val="18"/>
                <w:szCs w:val="18"/>
              </w:rPr>
              <w:t>: KI macht Geschichte?</w:t>
            </w:r>
          </w:p>
          <w:p w14:paraId="2F6E7DD5" w14:textId="11A145ED" w:rsidR="00F12F39" w:rsidRDefault="00F12F39" w:rsidP="009763D6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3CDE2C92" w14:textId="56656274" w:rsidR="00F12F39" w:rsidRPr="00516135" w:rsidRDefault="00F12F39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264–265</w:t>
            </w:r>
          </w:p>
        </w:tc>
        <w:tc>
          <w:tcPr>
            <w:tcW w:w="1529" w:type="pct"/>
            <w:vMerge/>
          </w:tcPr>
          <w:p w14:paraId="3260AEDD" w14:textId="77777777" w:rsidR="00F12F39" w:rsidRPr="00887EF0" w:rsidRDefault="00F12F39" w:rsidP="007947DE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  <w:tc>
          <w:tcPr>
            <w:tcW w:w="1497" w:type="pct"/>
            <w:vMerge/>
          </w:tcPr>
          <w:p w14:paraId="0A38FE3D" w14:textId="77777777" w:rsidR="00F12F39" w:rsidRPr="00084AB5" w:rsidRDefault="00F12F39" w:rsidP="001A4A25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</w:tr>
      <w:tr w:rsidR="00F12F39" w:rsidRPr="00084AB5" w14:paraId="64BA1E6A" w14:textId="77777777" w:rsidTr="007475D4">
        <w:trPr>
          <w:trHeight w:val="97"/>
        </w:trPr>
        <w:tc>
          <w:tcPr>
            <w:tcW w:w="237" w:type="pct"/>
          </w:tcPr>
          <w:p w14:paraId="56728E8A" w14:textId="77777777" w:rsidR="00F12F39" w:rsidRPr="00084AB5" w:rsidRDefault="00F12F39" w:rsidP="001A4A25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142361EB" w14:textId="77777777" w:rsidR="00F12F39" w:rsidRDefault="00F12F39" w:rsidP="00116688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Wandel in der Bundesrepublik</w:t>
            </w:r>
          </w:p>
          <w:p w14:paraId="03D3307C" w14:textId="33776DE9" w:rsidR="00F12F39" w:rsidRDefault="00F12F39" w:rsidP="00116688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57F7AB2F" w14:textId="555A3D56" w:rsidR="00F12F39" w:rsidRPr="00516135" w:rsidRDefault="00F12F39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266–269</w:t>
            </w:r>
          </w:p>
        </w:tc>
        <w:tc>
          <w:tcPr>
            <w:tcW w:w="1529" w:type="pct"/>
            <w:vMerge/>
          </w:tcPr>
          <w:p w14:paraId="536F155F" w14:textId="77777777" w:rsidR="00F12F39" w:rsidRPr="00084AB5" w:rsidRDefault="00F12F39" w:rsidP="007947DE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  <w:tc>
          <w:tcPr>
            <w:tcW w:w="1497" w:type="pct"/>
            <w:vMerge/>
          </w:tcPr>
          <w:p w14:paraId="298EC220" w14:textId="77777777" w:rsidR="00F12F39" w:rsidRPr="00084AB5" w:rsidRDefault="00F12F39" w:rsidP="001A4A25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</w:tr>
      <w:tr w:rsidR="00F12F39" w:rsidRPr="00084AB5" w14:paraId="5064A771" w14:textId="77777777" w:rsidTr="007475D4">
        <w:trPr>
          <w:trHeight w:val="97"/>
        </w:trPr>
        <w:tc>
          <w:tcPr>
            <w:tcW w:w="237" w:type="pct"/>
          </w:tcPr>
          <w:p w14:paraId="3E4B1EB8" w14:textId="77777777" w:rsidR="00F12F39" w:rsidRPr="00084AB5" w:rsidRDefault="00F12F39" w:rsidP="001A4A25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6570849B" w14:textId="77777777" w:rsidR="00F12F39" w:rsidRDefault="00F12F39" w:rsidP="00116688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Die DDR zwischen Stabilität und Krise</w:t>
            </w:r>
          </w:p>
          <w:p w14:paraId="62E65CA5" w14:textId="3CD36CA7" w:rsidR="00F12F39" w:rsidRDefault="00F12F39" w:rsidP="00116688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3A7D240C" w14:textId="6FB73C8C" w:rsidR="00F12F39" w:rsidRPr="00516135" w:rsidRDefault="00F12F39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270–273</w:t>
            </w:r>
          </w:p>
        </w:tc>
        <w:tc>
          <w:tcPr>
            <w:tcW w:w="1529" w:type="pct"/>
            <w:vMerge/>
          </w:tcPr>
          <w:p w14:paraId="6DDCAEBB" w14:textId="77777777" w:rsidR="00F12F39" w:rsidRPr="00084AB5" w:rsidRDefault="00F12F39" w:rsidP="007947DE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  <w:tc>
          <w:tcPr>
            <w:tcW w:w="1497" w:type="pct"/>
            <w:vMerge/>
          </w:tcPr>
          <w:p w14:paraId="10921CB9" w14:textId="77777777" w:rsidR="00F12F39" w:rsidRPr="00084AB5" w:rsidRDefault="00F12F39" w:rsidP="001A4A25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</w:tr>
      <w:tr w:rsidR="00F12F39" w:rsidRPr="00084AB5" w14:paraId="739277CF" w14:textId="77777777" w:rsidTr="007475D4">
        <w:trPr>
          <w:trHeight w:val="97"/>
        </w:trPr>
        <w:tc>
          <w:tcPr>
            <w:tcW w:w="237" w:type="pct"/>
          </w:tcPr>
          <w:p w14:paraId="3C8F0652" w14:textId="77777777" w:rsidR="00F12F39" w:rsidRPr="00084AB5" w:rsidRDefault="00F12F39" w:rsidP="001A4A25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083305FA" w14:textId="77777777" w:rsidR="00F12F39" w:rsidRDefault="00F12F39" w:rsidP="00116688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Umgang mit der NS-Vergangenheit</w:t>
            </w:r>
          </w:p>
          <w:p w14:paraId="55F244F7" w14:textId="648A87A0" w:rsidR="00F12F39" w:rsidRDefault="00F12F39" w:rsidP="00116688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4A4C9504" w14:textId="23BCF70E" w:rsidR="00F12F39" w:rsidRPr="00516135" w:rsidRDefault="00F12F39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274–277</w:t>
            </w:r>
          </w:p>
        </w:tc>
        <w:tc>
          <w:tcPr>
            <w:tcW w:w="1529" w:type="pct"/>
            <w:vMerge/>
          </w:tcPr>
          <w:p w14:paraId="76FD99C2" w14:textId="77777777" w:rsidR="00F12F39" w:rsidRPr="00084AB5" w:rsidRDefault="00F12F39" w:rsidP="007947DE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  <w:tc>
          <w:tcPr>
            <w:tcW w:w="1497" w:type="pct"/>
            <w:vMerge/>
          </w:tcPr>
          <w:p w14:paraId="06728CDC" w14:textId="77777777" w:rsidR="00F12F39" w:rsidRPr="00084AB5" w:rsidRDefault="00F12F39" w:rsidP="001A4A25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</w:tr>
      <w:tr w:rsidR="00F12F39" w:rsidRPr="00084AB5" w14:paraId="5AFAF964" w14:textId="77777777" w:rsidTr="007475D4">
        <w:trPr>
          <w:trHeight w:val="97"/>
        </w:trPr>
        <w:tc>
          <w:tcPr>
            <w:tcW w:w="237" w:type="pct"/>
          </w:tcPr>
          <w:p w14:paraId="38A34BB1" w14:textId="77777777" w:rsidR="00F12F39" w:rsidRPr="00084AB5" w:rsidRDefault="00F12F39" w:rsidP="001A4A25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6B9B9D7D" w14:textId="06DD6DEC" w:rsidR="00F12F39" w:rsidRDefault="00F12F39" w:rsidP="00116688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Rechtsextremismus – eine neue Gefahr?</w:t>
            </w:r>
          </w:p>
        </w:tc>
        <w:tc>
          <w:tcPr>
            <w:tcW w:w="480" w:type="pct"/>
          </w:tcPr>
          <w:p w14:paraId="4BF5BC98" w14:textId="55D14695" w:rsidR="00F12F39" w:rsidRPr="00516135" w:rsidRDefault="00F12F39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278–279</w:t>
            </w:r>
          </w:p>
        </w:tc>
        <w:tc>
          <w:tcPr>
            <w:tcW w:w="1529" w:type="pct"/>
            <w:vMerge/>
          </w:tcPr>
          <w:p w14:paraId="2D50FA8C" w14:textId="77777777" w:rsidR="00F12F39" w:rsidRPr="00084AB5" w:rsidRDefault="00F12F39" w:rsidP="007947DE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  <w:tc>
          <w:tcPr>
            <w:tcW w:w="1497" w:type="pct"/>
            <w:vMerge/>
          </w:tcPr>
          <w:p w14:paraId="5C1634F8" w14:textId="77777777" w:rsidR="00F12F39" w:rsidRPr="00084AB5" w:rsidRDefault="00F12F39" w:rsidP="001A4A25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</w:tr>
      <w:tr w:rsidR="00F12F39" w:rsidRPr="00084AB5" w14:paraId="32BC6D52" w14:textId="77777777" w:rsidTr="007475D4">
        <w:trPr>
          <w:trHeight w:val="97"/>
        </w:trPr>
        <w:tc>
          <w:tcPr>
            <w:tcW w:w="237" w:type="pct"/>
          </w:tcPr>
          <w:p w14:paraId="4F94244F" w14:textId="77777777" w:rsidR="00F12F39" w:rsidRPr="00084AB5" w:rsidRDefault="00F12F39" w:rsidP="001A4A25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0C4C2D3F" w14:textId="77777777" w:rsidR="00F12F39" w:rsidRDefault="00F12F39" w:rsidP="00116688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Jüdisches Leben in Deutschland nach 1945</w:t>
            </w:r>
          </w:p>
          <w:p w14:paraId="0141B9E7" w14:textId="4041B378" w:rsidR="00F12F39" w:rsidRDefault="00F12F39" w:rsidP="00116688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5185862B" w14:textId="451636FE" w:rsidR="00F12F39" w:rsidRPr="00516135" w:rsidRDefault="00F12F39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280–283</w:t>
            </w:r>
          </w:p>
        </w:tc>
        <w:tc>
          <w:tcPr>
            <w:tcW w:w="1529" w:type="pct"/>
            <w:vMerge/>
          </w:tcPr>
          <w:p w14:paraId="0A7902C2" w14:textId="77777777" w:rsidR="00F12F39" w:rsidRPr="00084AB5" w:rsidRDefault="00F12F39" w:rsidP="007947DE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  <w:tc>
          <w:tcPr>
            <w:tcW w:w="1497" w:type="pct"/>
            <w:vMerge w:val="restart"/>
          </w:tcPr>
          <w:p w14:paraId="37D99F2E" w14:textId="77777777" w:rsidR="00F12F39" w:rsidRPr="00084AB5" w:rsidRDefault="00F12F39" w:rsidP="001A4A25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</w:tr>
      <w:tr w:rsidR="00F12F39" w:rsidRPr="00084AB5" w14:paraId="1F129694" w14:textId="77777777" w:rsidTr="007475D4">
        <w:trPr>
          <w:trHeight w:val="97"/>
        </w:trPr>
        <w:tc>
          <w:tcPr>
            <w:tcW w:w="237" w:type="pct"/>
          </w:tcPr>
          <w:p w14:paraId="6DC1BA72" w14:textId="77777777" w:rsidR="00F12F39" w:rsidRPr="00084AB5" w:rsidRDefault="00F12F39" w:rsidP="001A4A25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75901A55" w14:textId="77777777" w:rsidR="00F12F39" w:rsidRDefault="00F12F39" w:rsidP="00116688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Gesellschaft in der Bundesrepublik</w:t>
            </w:r>
          </w:p>
          <w:p w14:paraId="3C1A9A5B" w14:textId="6CBCE320" w:rsidR="00F12F39" w:rsidRDefault="00F12F39" w:rsidP="00116688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63A0611C" w14:textId="4A04803F" w:rsidR="00F12F39" w:rsidRPr="00516135" w:rsidRDefault="00F12F39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284–287</w:t>
            </w:r>
          </w:p>
        </w:tc>
        <w:tc>
          <w:tcPr>
            <w:tcW w:w="1529" w:type="pct"/>
            <w:vMerge/>
          </w:tcPr>
          <w:p w14:paraId="1ABA5706" w14:textId="77777777" w:rsidR="00F12F39" w:rsidRPr="00084AB5" w:rsidRDefault="00F12F39" w:rsidP="007947DE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  <w:tc>
          <w:tcPr>
            <w:tcW w:w="1497" w:type="pct"/>
            <w:vMerge/>
          </w:tcPr>
          <w:p w14:paraId="6FAB70C8" w14:textId="77777777" w:rsidR="00F12F39" w:rsidRPr="00084AB5" w:rsidRDefault="00F12F39" w:rsidP="001A4A25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</w:tr>
      <w:tr w:rsidR="00F12F39" w:rsidRPr="00084AB5" w14:paraId="7D5A8A53" w14:textId="77777777" w:rsidTr="007475D4">
        <w:trPr>
          <w:trHeight w:val="97"/>
        </w:trPr>
        <w:tc>
          <w:tcPr>
            <w:tcW w:w="237" w:type="pct"/>
          </w:tcPr>
          <w:p w14:paraId="5B9BE67B" w14:textId="77777777" w:rsidR="00F12F39" w:rsidRPr="00084AB5" w:rsidRDefault="00F12F39" w:rsidP="001A4A25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06E5F2C6" w14:textId="2335166A" w:rsidR="00F12F39" w:rsidRDefault="00F12F39" w:rsidP="00116688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Gesellschaft in der DDR</w:t>
            </w:r>
          </w:p>
        </w:tc>
        <w:tc>
          <w:tcPr>
            <w:tcW w:w="480" w:type="pct"/>
          </w:tcPr>
          <w:p w14:paraId="3E9F5399" w14:textId="0FE951BD" w:rsidR="00F12F39" w:rsidRPr="00516135" w:rsidRDefault="00F12F39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288–291</w:t>
            </w:r>
          </w:p>
        </w:tc>
        <w:tc>
          <w:tcPr>
            <w:tcW w:w="1529" w:type="pct"/>
            <w:vMerge/>
          </w:tcPr>
          <w:p w14:paraId="0156DADE" w14:textId="77777777" w:rsidR="00F12F39" w:rsidRPr="00084AB5" w:rsidRDefault="00F12F39" w:rsidP="007947DE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  <w:tc>
          <w:tcPr>
            <w:tcW w:w="1497" w:type="pct"/>
            <w:vMerge/>
          </w:tcPr>
          <w:p w14:paraId="21E58636" w14:textId="77777777" w:rsidR="00F12F39" w:rsidRPr="00084AB5" w:rsidRDefault="00F12F39" w:rsidP="001A4A25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</w:tr>
      <w:tr w:rsidR="00F12F39" w:rsidRPr="00084AB5" w14:paraId="030D8628" w14:textId="77777777" w:rsidTr="007475D4">
        <w:trPr>
          <w:trHeight w:val="97"/>
        </w:trPr>
        <w:tc>
          <w:tcPr>
            <w:tcW w:w="237" w:type="pct"/>
          </w:tcPr>
          <w:p w14:paraId="3EBBBAF5" w14:textId="77777777" w:rsidR="00F12F39" w:rsidRPr="00084AB5" w:rsidRDefault="00F12F39" w:rsidP="001A4A25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73C9BF38" w14:textId="77777777" w:rsidR="00F12F39" w:rsidRDefault="00F12F39" w:rsidP="00116688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9E101C">
              <w:rPr>
                <w:sz w:val="18"/>
                <w:szCs w:val="18"/>
                <w:highlight w:val="cyan"/>
              </w:rPr>
              <w:t>Kompetenztraining</w:t>
            </w:r>
            <w:r>
              <w:rPr>
                <w:sz w:val="18"/>
                <w:szCs w:val="18"/>
              </w:rPr>
              <w:t xml:space="preserve">: Von und mit Zeitzeugen lernen </w:t>
            </w:r>
          </w:p>
          <w:p w14:paraId="430031D4" w14:textId="2D55DD1E" w:rsidR="00F12F39" w:rsidRPr="00084AB5" w:rsidRDefault="00F12F39" w:rsidP="00116688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79847046" w14:textId="11F52C65" w:rsidR="00F12F39" w:rsidRPr="00516135" w:rsidRDefault="00F12F39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292–293</w:t>
            </w:r>
          </w:p>
        </w:tc>
        <w:tc>
          <w:tcPr>
            <w:tcW w:w="1529" w:type="pct"/>
          </w:tcPr>
          <w:p w14:paraId="3A3B92F3" w14:textId="03D39321" w:rsidR="00F12F39" w:rsidRPr="00D8451C" w:rsidRDefault="00F12F39" w:rsidP="00DB3A67">
            <w:pPr>
              <w:pStyle w:val="Default"/>
              <w:ind w:left="204"/>
              <w:rPr>
                <w:b/>
                <w:sz w:val="18"/>
                <w:szCs w:val="18"/>
              </w:rPr>
            </w:pPr>
          </w:p>
          <w:p w14:paraId="68D41A99" w14:textId="5B2129BA" w:rsidR="00F12F39" w:rsidRPr="00084AB5" w:rsidRDefault="00F12F39" w:rsidP="00DB3A67">
            <w:pPr>
              <w:pStyle w:val="stofftabelletext"/>
              <w:spacing w:before="20" w:after="20" w:line="240" w:lineRule="auto"/>
              <w:ind w:left="204"/>
              <w:rPr>
                <w:b/>
                <w:szCs w:val="18"/>
              </w:rPr>
            </w:pPr>
          </w:p>
        </w:tc>
        <w:tc>
          <w:tcPr>
            <w:tcW w:w="1497" w:type="pct"/>
            <w:vMerge/>
          </w:tcPr>
          <w:p w14:paraId="1620CAB7" w14:textId="77777777" w:rsidR="00F12F39" w:rsidRPr="00084AB5" w:rsidRDefault="00F12F39" w:rsidP="001A4A25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</w:tr>
      <w:tr w:rsidR="00F12F39" w:rsidRPr="00084AB5" w14:paraId="55618BDD" w14:textId="77777777" w:rsidTr="007475D4">
        <w:trPr>
          <w:trHeight w:val="97"/>
        </w:trPr>
        <w:tc>
          <w:tcPr>
            <w:tcW w:w="237" w:type="pct"/>
          </w:tcPr>
          <w:p w14:paraId="5AF68B7A" w14:textId="77777777" w:rsidR="00F12F39" w:rsidRPr="00084AB5" w:rsidRDefault="00F12F39" w:rsidP="001A4A25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435BEF25" w14:textId="77777777" w:rsidR="00F12F39" w:rsidRDefault="00F12F39" w:rsidP="00116688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Die friedliche Revolution</w:t>
            </w:r>
          </w:p>
          <w:p w14:paraId="3F51B876" w14:textId="0D3DAF5A" w:rsidR="00F12F39" w:rsidRPr="00084AB5" w:rsidRDefault="00F12F39" w:rsidP="00116688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3D1E6B59" w14:textId="402A1F03" w:rsidR="00F12F39" w:rsidRPr="00516135" w:rsidRDefault="00F12F39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294–297</w:t>
            </w:r>
          </w:p>
        </w:tc>
        <w:tc>
          <w:tcPr>
            <w:tcW w:w="1529" w:type="pct"/>
            <w:vMerge w:val="restart"/>
          </w:tcPr>
          <w:p w14:paraId="574A6737" w14:textId="77777777" w:rsidR="00F12F39" w:rsidRDefault="00F12F39" w:rsidP="00DB3A67">
            <w:pPr>
              <w:pStyle w:val="Default"/>
              <w:ind w:left="204"/>
              <w:rPr>
                <w:color w:val="auto"/>
              </w:rPr>
            </w:pPr>
          </w:p>
          <w:p w14:paraId="0602763A" w14:textId="77777777" w:rsidR="00F12F39" w:rsidRDefault="00F12F39" w:rsidP="00DB3A67">
            <w:pPr>
              <w:pStyle w:val="Default"/>
              <w:ind w:left="204"/>
              <w:rPr>
                <w:color w:val="auto"/>
              </w:rPr>
            </w:pPr>
          </w:p>
          <w:p w14:paraId="18D08CCC" w14:textId="52081AFA" w:rsidR="00F12F39" w:rsidRPr="003F05DE" w:rsidRDefault="00F12F39" w:rsidP="00DB3A67">
            <w:pPr>
              <w:pStyle w:val="Default"/>
              <w:ind w:left="204"/>
              <w:rPr>
                <w:sz w:val="18"/>
                <w:szCs w:val="18"/>
              </w:rPr>
            </w:pPr>
            <w:r w:rsidRPr="003F05DE">
              <w:rPr>
                <w:bCs/>
                <w:sz w:val="18"/>
                <w:szCs w:val="18"/>
              </w:rPr>
              <w:t xml:space="preserve">→ </w:t>
            </w:r>
            <w:r>
              <w:rPr>
                <w:bCs/>
                <w:sz w:val="18"/>
                <w:szCs w:val="18"/>
              </w:rPr>
              <w:t>Prozess der Wiedervereinigung</w:t>
            </w:r>
          </w:p>
          <w:p w14:paraId="785292E2" w14:textId="77777777" w:rsidR="00F12F39" w:rsidRDefault="00F12F39" w:rsidP="00DB3A67">
            <w:pPr>
              <w:pStyle w:val="stofftabelletext"/>
              <w:spacing w:before="20" w:after="20" w:line="240" w:lineRule="auto"/>
              <w:ind w:left="204"/>
              <w:rPr>
                <w:bCs/>
                <w:szCs w:val="18"/>
              </w:rPr>
            </w:pPr>
          </w:p>
          <w:p w14:paraId="5308FF10" w14:textId="5336A1DE" w:rsidR="00F12F39" w:rsidRPr="009E101C" w:rsidRDefault="00F12F39" w:rsidP="007947DE">
            <w:pPr>
              <w:pStyle w:val="stofftabelletext"/>
              <w:spacing w:before="20" w:after="20" w:line="240" w:lineRule="auto"/>
              <w:rPr>
                <w:bCs/>
                <w:szCs w:val="18"/>
              </w:rPr>
            </w:pPr>
          </w:p>
        </w:tc>
        <w:tc>
          <w:tcPr>
            <w:tcW w:w="1497" w:type="pct"/>
            <w:vMerge/>
          </w:tcPr>
          <w:p w14:paraId="48D603EE" w14:textId="77777777" w:rsidR="00F12F39" w:rsidRPr="00084AB5" w:rsidRDefault="00F12F39" w:rsidP="001A4A25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</w:tr>
      <w:tr w:rsidR="00F12F39" w:rsidRPr="00084AB5" w14:paraId="52AF4627" w14:textId="77777777" w:rsidTr="007475D4">
        <w:trPr>
          <w:trHeight w:val="97"/>
        </w:trPr>
        <w:tc>
          <w:tcPr>
            <w:tcW w:w="237" w:type="pct"/>
          </w:tcPr>
          <w:p w14:paraId="68C9707C" w14:textId="77777777" w:rsidR="00F12F39" w:rsidRPr="00084AB5" w:rsidRDefault="00F12F39" w:rsidP="001A4A25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3F77330D" w14:textId="77777777" w:rsidR="00F12F39" w:rsidRDefault="00F12F39" w:rsidP="00116688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Wege zur deutschen Einheit</w:t>
            </w:r>
          </w:p>
          <w:p w14:paraId="12ED361E" w14:textId="61A99A02" w:rsidR="00F12F39" w:rsidRDefault="00F12F39" w:rsidP="00116688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0" w:type="pct"/>
          </w:tcPr>
          <w:p w14:paraId="3141D40C" w14:textId="6E391E46" w:rsidR="00F12F39" w:rsidRPr="00516135" w:rsidRDefault="00F12F39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298–301</w:t>
            </w:r>
          </w:p>
        </w:tc>
        <w:tc>
          <w:tcPr>
            <w:tcW w:w="1529" w:type="pct"/>
            <w:vMerge/>
          </w:tcPr>
          <w:p w14:paraId="45709E36" w14:textId="77777777" w:rsidR="00F12F39" w:rsidRPr="009E101C" w:rsidRDefault="00F12F39" w:rsidP="007947DE">
            <w:pPr>
              <w:pStyle w:val="stofftabelletext"/>
              <w:spacing w:before="20" w:after="20" w:line="240" w:lineRule="auto"/>
              <w:rPr>
                <w:bCs/>
                <w:szCs w:val="18"/>
              </w:rPr>
            </w:pPr>
          </w:p>
        </w:tc>
        <w:tc>
          <w:tcPr>
            <w:tcW w:w="1497" w:type="pct"/>
            <w:vMerge/>
          </w:tcPr>
          <w:p w14:paraId="17FCA76A" w14:textId="77777777" w:rsidR="00F12F39" w:rsidRPr="00084AB5" w:rsidRDefault="00F12F39" w:rsidP="001A4A25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</w:tr>
      <w:tr w:rsidR="00F12F39" w:rsidRPr="00084AB5" w14:paraId="3981B1F1" w14:textId="77777777" w:rsidTr="007475D4">
        <w:trPr>
          <w:trHeight w:val="97"/>
        </w:trPr>
        <w:tc>
          <w:tcPr>
            <w:tcW w:w="237" w:type="pct"/>
          </w:tcPr>
          <w:p w14:paraId="0527A88D" w14:textId="77777777" w:rsidR="00F12F39" w:rsidRPr="00084AB5" w:rsidRDefault="00F12F39" w:rsidP="001A4A25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pct"/>
          </w:tcPr>
          <w:p w14:paraId="5D79DE1F" w14:textId="0C1C6E1A" w:rsidR="00F12F39" w:rsidRDefault="00F12F39" w:rsidP="00116688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Deutschland nach der Wiedervereinigung</w:t>
            </w:r>
          </w:p>
        </w:tc>
        <w:tc>
          <w:tcPr>
            <w:tcW w:w="480" w:type="pct"/>
          </w:tcPr>
          <w:p w14:paraId="7EDB9113" w14:textId="77777777" w:rsidR="00F12F39" w:rsidRPr="00516135" w:rsidRDefault="00F12F39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302–305</w:t>
            </w:r>
          </w:p>
          <w:p w14:paraId="274B2E3E" w14:textId="5CA29E9B" w:rsidR="00F12F39" w:rsidRPr="00516135" w:rsidRDefault="00F12F39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pct"/>
            <w:vMerge/>
          </w:tcPr>
          <w:p w14:paraId="0A39D858" w14:textId="77777777" w:rsidR="00F12F39" w:rsidRPr="009E101C" w:rsidRDefault="00F12F39" w:rsidP="007947DE">
            <w:pPr>
              <w:pStyle w:val="stofftabelletext"/>
              <w:spacing w:before="20" w:after="20" w:line="240" w:lineRule="auto"/>
              <w:rPr>
                <w:bCs/>
                <w:szCs w:val="18"/>
              </w:rPr>
            </w:pPr>
          </w:p>
        </w:tc>
        <w:tc>
          <w:tcPr>
            <w:tcW w:w="1497" w:type="pct"/>
            <w:vMerge/>
          </w:tcPr>
          <w:p w14:paraId="2E6D7DD9" w14:textId="77777777" w:rsidR="00F12F39" w:rsidRPr="00084AB5" w:rsidRDefault="00F12F39" w:rsidP="001A4A25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</w:tr>
      <w:tr w:rsidR="00C45FDD" w:rsidRPr="000E6F08" w14:paraId="4F0EDE08" w14:textId="2A3EAA88" w:rsidTr="007475D4">
        <w:trPr>
          <w:trHeight w:val="97"/>
        </w:trPr>
        <w:tc>
          <w:tcPr>
            <w:tcW w:w="237" w:type="pct"/>
          </w:tcPr>
          <w:p w14:paraId="43AE62FC" w14:textId="77777777" w:rsidR="00C45FDD" w:rsidRPr="00084AB5" w:rsidRDefault="00C45FDD" w:rsidP="001A4A25">
            <w:pPr>
              <w:spacing w:before="20" w:after="20"/>
              <w:ind w:right="113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257" w:type="pct"/>
          </w:tcPr>
          <w:p w14:paraId="7F4FCCAB" w14:textId="044AC684" w:rsidR="00C45FDD" w:rsidRPr="00831AF3" w:rsidRDefault="00C45FDD" w:rsidP="001A4A25">
            <w:pPr>
              <w:spacing w:before="20" w:after="20"/>
              <w:ind w:right="113"/>
              <w:rPr>
                <w:color w:val="FF0000"/>
                <w:sz w:val="18"/>
                <w:szCs w:val="18"/>
              </w:rPr>
            </w:pPr>
            <w:r w:rsidRPr="00831AF3">
              <w:rPr>
                <w:color w:val="FF0000"/>
                <w:sz w:val="18"/>
                <w:szCs w:val="18"/>
              </w:rPr>
              <w:t xml:space="preserve">  </w:t>
            </w:r>
            <w:r w:rsidRPr="00516135">
              <w:rPr>
                <w:color w:val="FF0000"/>
                <w:sz w:val="18"/>
                <w:szCs w:val="18"/>
              </w:rPr>
              <w:t>Wiederholen und Anwenden</w:t>
            </w:r>
          </w:p>
        </w:tc>
        <w:tc>
          <w:tcPr>
            <w:tcW w:w="480" w:type="pct"/>
          </w:tcPr>
          <w:p w14:paraId="336BA911" w14:textId="1FDEBC03" w:rsidR="00C45FDD" w:rsidRPr="00516135" w:rsidRDefault="00C45FDD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306</w:t>
            </w:r>
            <w:r>
              <w:rPr>
                <w:sz w:val="18"/>
                <w:szCs w:val="18"/>
              </w:rPr>
              <w:t>–</w:t>
            </w:r>
            <w:r w:rsidRPr="00516135">
              <w:rPr>
                <w:sz w:val="18"/>
                <w:szCs w:val="18"/>
              </w:rPr>
              <w:t>307</w:t>
            </w:r>
          </w:p>
        </w:tc>
        <w:tc>
          <w:tcPr>
            <w:tcW w:w="1529" w:type="pct"/>
          </w:tcPr>
          <w:p w14:paraId="5A82FE8F" w14:textId="77777777" w:rsidR="00C45FDD" w:rsidRPr="00181CD4" w:rsidRDefault="00C45FDD" w:rsidP="001A4A25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  <w:tc>
          <w:tcPr>
            <w:tcW w:w="1497" w:type="pct"/>
          </w:tcPr>
          <w:p w14:paraId="4120DED3" w14:textId="77777777" w:rsidR="00C45FDD" w:rsidRPr="00181CD4" w:rsidRDefault="00C45FDD" w:rsidP="001A4A25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</w:tr>
    </w:tbl>
    <w:p w14:paraId="6965690E" w14:textId="19B9317B" w:rsidR="00236568" w:rsidRPr="00D034CF" w:rsidRDefault="00236568" w:rsidP="00072BCD">
      <w:pPr>
        <w:spacing w:after="0" w:line="240" w:lineRule="auto"/>
        <w:ind w:right="113"/>
        <w:rPr>
          <w:rFonts w:ascii="Times New Roman" w:hAnsi="Times New Roman" w:cs="Times New Roman"/>
          <w:strike/>
          <w:sz w:val="18"/>
          <w:szCs w:val="18"/>
        </w:rPr>
      </w:pPr>
    </w:p>
    <w:sectPr w:rsidR="00236568" w:rsidRPr="00D034CF" w:rsidSect="000878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56751" w14:textId="77777777" w:rsidR="00252390" w:rsidRDefault="00252390" w:rsidP="002421C0">
      <w:pPr>
        <w:spacing w:after="0" w:line="240" w:lineRule="auto"/>
      </w:pPr>
      <w:r>
        <w:separator/>
      </w:r>
    </w:p>
  </w:endnote>
  <w:endnote w:type="continuationSeparator" w:id="0">
    <w:p w14:paraId="4C4ACB69" w14:textId="77777777" w:rsidR="00252390" w:rsidRDefault="00252390" w:rsidP="002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09EB2" w14:textId="77777777" w:rsidR="00511AEB" w:rsidRDefault="00511AE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CC00" w14:textId="77777777" w:rsidR="006A02DA" w:rsidRPr="004F7230" w:rsidRDefault="006A02DA">
    <w:pPr>
      <w:pStyle w:val="Fuzeile"/>
      <w:jc w:val="right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8240" behindDoc="0" locked="0" layoutInCell="1" allowOverlap="0" wp14:anchorId="60AC0DA4" wp14:editId="439431A8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7" name="Grafik 7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41D525" wp14:editId="239AC17D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1EB4F0" id="Gerade Verbindung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" strokecolor="black [3213]"/>
          </w:pict>
        </mc:Fallback>
      </mc:AlternateContent>
    </w:r>
    <w:r>
      <w:rPr>
        <w:rFonts w:ascii="Arial" w:hAnsi="Arial" w:cs="Arial"/>
        <w:sz w:val="14"/>
        <w:szCs w:val="14"/>
      </w:rPr>
      <w:t xml:space="preserve">          </w:t>
    </w:r>
  </w:p>
  <w:p w14:paraId="6833038C" w14:textId="7D4DCB5E" w:rsidR="006A02DA" w:rsidRDefault="006A02DA" w:rsidP="004F7230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 xml:space="preserve">lett Verlag </w:t>
    </w:r>
    <w:r w:rsidRPr="00084AB5">
      <w:rPr>
        <w:rFonts w:ascii="Arial" w:hAnsi="Arial" w:cs="Arial"/>
        <w:sz w:val="14"/>
        <w:szCs w:val="14"/>
      </w:rPr>
      <w:t xml:space="preserve">GmbH, Stuttgart </w:t>
    </w:r>
    <w:r w:rsidR="00DE5083">
      <w:rPr>
        <w:rFonts w:ascii="Arial" w:hAnsi="Arial" w:cs="Arial"/>
        <w:sz w:val="14"/>
        <w:szCs w:val="14"/>
      </w:rPr>
      <w:t>202</w:t>
    </w:r>
    <w:r w:rsidR="009208D9">
      <w:rPr>
        <w:rFonts w:ascii="Arial" w:hAnsi="Arial" w:cs="Arial"/>
        <w:sz w:val="14"/>
        <w:szCs w:val="14"/>
      </w:rPr>
      <w:t>6</w:t>
    </w:r>
    <w:r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 w:rsidR="00084AB5">
      <w:rPr>
        <w:rFonts w:ascii="Arial" w:hAnsi="Arial" w:cs="Arial"/>
        <w:sz w:val="14"/>
        <w:szCs w:val="14"/>
      </w:rPr>
      <w:t xml:space="preserve"> Autor</w:t>
    </w:r>
    <w:r w:rsidR="00DE5083">
      <w:rPr>
        <w:rFonts w:ascii="Arial" w:hAnsi="Arial" w:cs="Arial"/>
        <w:sz w:val="14"/>
        <w:szCs w:val="14"/>
      </w:rPr>
      <w:t>in</w:t>
    </w:r>
    <w:r w:rsidR="00084AB5">
      <w:rPr>
        <w:rFonts w:ascii="Arial" w:hAnsi="Arial" w:cs="Arial"/>
        <w:sz w:val="14"/>
        <w:szCs w:val="14"/>
      </w:rPr>
      <w:t xml:space="preserve">: Redaktion </w:t>
    </w:r>
    <w:r>
      <w:rPr>
        <w:rFonts w:ascii="Arial" w:hAnsi="Arial" w:cs="Arial"/>
        <w:sz w:val="14"/>
        <w:szCs w:val="14"/>
      </w:rPr>
      <w:tab/>
      <w:t xml:space="preserve">     </w:t>
    </w:r>
    <w:r>
      <w:rPr>
        <w:rFonts w:ascii="Arial" w:hAnsi="Arial" w:cs="Arial"/>
        <w:sz w:val="14"/>
        <w:szCs w:val="14"/>
      </w:rPr>
      <w:tab/>
    </w:r>
    <w:sdt>
      <w:sdtPr>
        <w:id w:val="-74811682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>
          <w:rPr>
            <w:rFonts w:ascii="Arial" w:hAnsi="Arial" w:cs="Arial"/>
            <w:noProof/>
            <w:sz w:val="14"/>
            <w:szCs w:val="14"/>
          </w:rPr>
          <w:t>3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081C131D" w14:textId="77777777" w:rsidR="006A02DA" w:rsidRPr="00B209C9" w:rsidRDefault="006A02DA">
    <w:pPr>
      <w:pStyle w:val="Fuzeile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E55E8" w14:textId="77777777" w:rsidR="006A02DA" w:rsidRPr="004F7230" w:rsidRDefault="006A02DA" w:rsidP="00385A98">
    <w:pPr>
      <w:pStyle w:val="Fuzeile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</w:t>
    </w: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62336" behindDoc="0" locked="0" layoutInCell="1" allowOverlap="0" wp14:anchorId="02FD921C" wp14:editId="54DAEA67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8" name="Grafik 8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5F4E07" wp14:editId="7C4166DD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12" name="Gerade Verbindung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6B589D" id="Gerade Verbindung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" strokecolor="black [3213]"/>
          </w:pict>
        </mc:Fallback>
      </mc:AlternateContent>
    </w:r>
    <w:r>
      <w:rPr>
        <w:rFonts w:ascii="Arial" w:hAnsi="Arial" w:cs="Arial"/>
        <w:sz w:val="14"/>
        <w:szCs w:val="14"/>
      </w:rPr>
      <w:t xml:space="preserve">          </w:t>
    </w:r>
  </w:p>
  <w:p w14:paraId="3E3278C0" w14:textId="511B4802" w:rsidR="006A02DA" w:rsidRDefault="006A02DA" w:rsidP="00385A98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084AB5">
      <w:rPr>
        <w:rFonts w:ascii="Arial" w:hAnsi="Arial" w:cs="Arial"/>
        <w:sz w:val="14"/>
        <w:szCs w:val="14"/>
      </w:rPr>
      <w:t>2</w:t>
    </w:r>
    <w:r w:rsidR="00814104">
      <w:rPr>
        <w:rFonts w:ascii="Arial" w:hAnsi="Arial" w:cs="Arial"/>
        <w:sz w:val="14"/>
        <w:szCs w:val="14"/>
      </w:rPr>
      <w:t>6</w:t>
    </w:r>
    <w:r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 w:rsidR="00084AB5">
      <w:rPr>
        <w:rFonts w:ascii="Arial" w:hAnsi="Arial" w:cs="Arial"/>
        <w:sz w:val="14"/>
        <w:szCs w:val="14"/>
      </w:rPr>
      <w:t xml:space="preserve"> Autor</w:t>
    </w:r>
    <w:r w:rsidR="00DE5083">
      <w:rPr>
        <w:rFonts w:ascii="Arial" w:hAnsi="Arial" w:cs="Arial"/>
        <w:sz w:val="14"/>
        <w:szCs w:val="14"/>
      </w:rPr>
      <w:t>in</w:t>
    </w:r>
    <w:r w:rsidR="00084AB5">
      <w:rPr>
        <w:rFonts w:ascii="Arial" w:hAnsi="Arial" w:cs="Arial"/>
        <w:sz w:val="14"/>
        <w:szCs w:val="14"/>
      </w:rPr>
      <w:t>: Redaktion</w:t>
    </w:r>
    <w:r>
      <w:rPr>
        <w:rFonts w:ascii="Arial" w:hAnsi="Arial" w:cs="Arial"/>
        <w:sz w:val="14"/>
        <w:szCs w:val="14"/>
      </w:rPr>
      <w:t xml:space="preserve">     </w:t>
    </w:r>
    <w:r>
      <w:rPr>
        <w:rFonts w:ascii="Arial" w:hAnsi="Arial" w:cs="Arial"/>
        <w:sz w:val="14"/>
        <w:szCs w:val="14"/>
      </w:rPr>
      <w:tab/>
    </w:r>
    <w:sdt>
      <w:sdtPr>
        <w:id w:val="-66693983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                      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>
          <w:rPr>
            <w:rFonts w:ascii="Arial" w:hAnsi="Arial" w:cs="Arial"/>
            <w:noProof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314F44ED" w14:textId="77777777" w:rsidR="006A02DA" w:rsidRPr="004F7230" w:rsidRDefault="006A02DA" w:rsidP="00385A98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4D818" w14:textId="77777777" w:rsidR="00252390" w:rsidRDefault="00252390" w:rsidP="002421C0">
      <w:pPr>
        <w:spacing w:after="0" w:line="240" w:lineRule="auto"/>
      </w:pPr>
      <w:r>
        <w:separator/>
      </w:r>
    </w:p>
  </w:footnote>
  <w:footnote w:type="continuationSeparator" w:id="0">
    <w:p w14:paraId="3CB48B61" w14:textId="77777777" w:rsidR="00252390" w:rsidRDefault="00252390" w:rsidP="0024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596C5" w14:textId="77777777" w:rsidR="00511AEB" w:rsidRDefault="00511AE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E9362" w14:textId="4976AEA4" w:rsidR="00084AB5" w:rsidRDefault="006A02DA" w:rsidP="00084AB5">
    <w:pPr>
      <w:pStyle w:val="Kopfzeile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            Geschichte und Geschehen</w:t>
    </w:r>
    <w:r w:rsidR="000A1510">
      <w:rPr>
        <w:rFonts w:ascii="Arial" w:hAnsi="Arial" w:cs="Arial"/>
        <w:sz w:val="14"/>
        <w:szCs w:val="14"/>
      </w:rPr>
      <w:t xml:space="preserve"> </w:t>
    </w:r>
    <w:r w:rsidR="00C45FDD">
      <w:rPr>
        <w:rFonts w:ascii="Arial" w:hAnsi="Arial" w:cs="Arial"/>
        <w:sz w:val="14"/>
        <w:szCs w:val="14"/>
      </w:rPr>
      <w:t>9/10</w:t>
    </w:r>
    <w:r w:rsidR="00084AB5">
      <w:rPr>
        <w:rFonts w:ascii="Arial" w:hAnsi="Arial" w:cs="Arial"/>
        <w:sz w:val="14"/>
        <w:szCs w:val="14"/>
      </w:rPr>
      <w:t xml:space="preserve">, </w:t>
    </w:r>
    <w:r w:rsidR="00DE5083">
      <w:rPr>
        <w:rFonts w:ascii="Arial" w:hAnsi="Arial" w:cs="Arial"/>
        <w:sz w:val="14"/>
        <w:szCs w:val="14"/>
      </w:rPr>
      <w:t>Thüringen</w:t>
    </w:r>
  </w:p>
  <w:p w14:paraId="094C61C9" w14:textId="1A79DA84" w:rsidR="006A02DA" w:rsidRPr="00210C38" w:rsidRDefault="006A02DA" w:rsidP="00084AB5">
    <w:pPr>
      <w:pStyle w:val="Kopfzeile"/>
      <w:jc w:val="right"/>
      <w:rPr>
        <w:rFonts w:ascii="Arial" w:hAnsi="Arial" w:cs="Arial"/>
        <w:color w:val="FF0000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ISBN: 978-3-12-</w:t>
    </w:r>
    <w:r w:rsidR="00DE5083">
      <w:rPr>
        <w:rFonts w:ascii="Arial" w:hAnsi="Arial" w:cs="Arial"/>
        <w:sz w:val="14"/>
        <w:szCs w:val="14"/>
      </w:rPr>
      <w:t>4436</w:t>
    </w:r>
    <w:r w:rsidR="00C45FDD">
      <w:rPr>
        <w:rFonts w:ascii="Arial" w:hAnsi="Arial" w:cs="Arial"/>
        <w:sz w:val="14"/>
        <w:szCs w:val="14"/>
      </w:rPr>
      <w:t>6</w:t>
    </w:r>
    <w:r w:rsidR="00DE5083">
      <w:rPr>
        <w:rFonts w:ascii="Arial" w:hAnsi="Arial" w:cs="Arial"/>
        <w:sz w:val="14"/>
        <w:szCs w:val="14"/>
      </w:rPr>
      <w:t>0</w:t>
    </w:r>
    <w:r w:rsidR="009A0F00">
      <w:rPr>
        <w:rFonts w:ascii="Arial" w:hAnsi="Arial" w:cs="Arial"/>
        <w:sz w:val="14"/>
        <w:szCs w:val="14"/>
      </w:rPr>
      <w:t>-</w:t>
    </w:r>
    <w:r w:rsidR="00C45FDD">
      <w:rPr>
        <w:rFonts w:ascii="Arial" w:hAnsi="Arial" w:cs="Arial"/>
        <w:sz w:val="14"/>
        <w:szCs w:val="14"/>
      </w:rPr>
      <w:t>3</w:t>
    </w:r>
  </w:p>
  <w:p w14:paraId="52501C3B" w14:textId="77777777" w:rsidR="006A02DA" w:rsidRDefault="006A02DA" w:rsidP="000E6F08">
    <w:pPr>
      <w:pStyle w:val="Kopfzeile"/>
      <w:jc w:val="both"/>
      <w:rPr>
        <w:rFonts w:ascii="Arial" w:hAnsi="Arial" w:cs="Arial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43F6" w14:textId="77777777" w:rsidR="00511AEB" w:rsidRDefault="00511AE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6D65"/>
    <w:multiLevelType w:val="multilevel"/>
    <w:tmpl w:val="33DE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E3D7F"/>
    <w:multiLevelType w:val="hybridMultilevel"/>
    <w:tmpl w:val="93E41AD6"/>
    <w:lvl w:ilvl="0" w:tplc="B64AC0F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11AB6"/>
    <w:multiLevelType w:val="hybridMultilevel"/>
    <w:tmpl w:val="988CBA54"/>
    <w:lvl w:ilvl="0" w:tplc="094CEF00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07F91582"/>
    <w:multiLevelType w:val="hybridMultilevel"/>
    <w:tmpl w:val="4E987D9C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0AAE7034"/>
    <w:multiLevelType w:val="hybridMultilevel"/>
    <w:tmpl w:val="8384E5D0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0C110AF2"/>
    <w:multiLevelType w:val="hybridMultilevel"/>
    <w:tmpl w:val="0E46E922"/>
    <w:lvl w:ilvl="0" w:tplc="85FC9588">
      <w:start w:val="14"/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0F347A73"/>
    <w:multiLevelType w:val="hybridMultilevel"/>
    <w:tmpl w:val="DBCCCD88"/>
    <w:lvl w:ilvl="0" w:tplc="85FC958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B35D3"/>
    <w:multiLevelType w:val="hybridMultilevel"/>
    <w:tmpl w:val="E9004A74"/>
    <w:lvl w:ilvl="0" w:tplc="F67480DC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12BC639D"/>
    <w:multiLevelType w:val="hybridMultilevel"/>
    <w:tmpl w:val="8A24ED7E"/>
    <w:lvl w:ilvl="0" w:tplc="85FC958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86AE3"/>
    <w:multiLevelType w:val="hybridMultilevel"/>
    <w:tmpl w:val="8B76D918"/>
    <w:lvl w:ilvl="0" w:tplc="0D7EDCCE">
      <w:start w:val="2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18134981"/>
    <w:multiLevelType w:val="hybridMultilevel"/>
    <w:tmpl w:val="42984114"/>
    <w:lvl w:ilvl="0" w:tplc="85FC9588">
      <w:start w:val="14"/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1894158B"/>
    <w:multiLevelType w:val="hybridMultilevel"/>
    <w:tmpl w:val="DA9E7A5A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1A1B3336"/>
    <w:multiLevelType w:val="hybridMultilevel"/>
    <w:tmpl w:val="DB141492"/>
    <w:lvl w:ilvl="0" w:tplc="AF5624A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A6465F"/>
    <w:multiLevelType w:val="hybridMultilevel"/>
    <w:tmpl w:val="934085AC"/>
    <w:lvl w:ilvl="0" w:tplc="80501FF4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1DA27839"/>
    <w:multiLevelType w:val="hybridMultilevel"/>
    <w:tmpl w:val="7CA0A3FA"/>
    <w:lvl w:ilvl="0" w:tplc="85FC958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8209A9"/>
    <w:multiLevelType w:val="hybridMultilevel"/>
    <w:tmpl w:val="8CD44A24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6" w15:restartNumberingAfterBreak="0">
    <w:nsid w:val="240518A1"/>
    <w:multiLevelType w:val="hybridMultilevel"/>
    <w:tmpl w:val="38A09E46"/>
    <w:lvl w:ilvl="0" w:tplc="85FC9588">
      <w:start w:val="14"/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26FC41CF"/>
    <w:multiLevelType w:val="multilevel"/>
    <w:tmpl w:val="E0D8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F21195"/>
    <w:multiLevelType w:val="hybridMultilevel"/>
    <w:tmpl w:val="F4168F46"/>
    <w:lvl w:ilvl="0" w:tplc="D0969A5A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2E900B87"/>
    <w:multiLevelType w:val="multilevel"/>
    <w:tmpl w:val="F44A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3A0E02"/>
    <w:multiLevelType w:val="hybridMultilevel"/>
    <w:tmpl w:val="0C904E38"/>
    <w:lvl w:ilvl="0" w:tplc="0407000F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1" w15:restartNumberingAfterBreak="0">
    <w:nsid w:val="363E2874"/>
    <w:multiLevelType w:val="hybridMultilevel"/>
    <w:tmpl w:val="287EBCA6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2" w15:restartNumberingAfterBreak="0">
    <w:nsid w:val="36523338"/>
    <w:multiLevelType w:val="multilevel"/>
    <w:tmpl w:val="4CBAE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130EB4"/>
    <w:multiLevelType w:val="hybridMultilevel"/>
    <w:tmpl w:val="98381B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80BDC"/>
    <w:multiLevelType w:val="hybridMultilevel"/>
    <w:tmpl w:val="3E3E5726"/>
    <w:lvl w:ilvl="0" w:tplc="741E2002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4808283F"/>
    <w:multiLevelType w:val="hybridMultilevel"/>
    <w:tmpl w:val="000AD420"/>
    <w:lvl w:ilvl="0" w:tplc="945AAA54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480E17EB"/>
    <w:multiLevelType w:val="hybridMultilevel"/>
    <w:tmpl w:val="4EA69D6A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7" w15:restartNumberingAfterBreak="0">
    <w:nsid w:val="48A652A7"/>
    <w:multiLevelType w:val="multilevel"/>
    <w:tmpl w:val="2736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D63A12"/>
    <w:multiLevelType w:val="multilevel"/>
    <w:tmpl w:val="FE58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9C2BC3"/>
    <w:multiLevelType w:val="hybridMultilevel"/>
    <w:tmpl w:val="41E664CC"/>
    <w:lvl w:ilvl="0" w:tplc="A68CC3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2372F"/>
    <w:multiLevelType w:val="hybridMultilevel"/>
    <w:tmpl w:val="685AAB78"/>
    <w:lvl w:ilvl="0" w:tplc="85FC9588">
      <w:start w:val="14"/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B73561"/>
    <w:multiLevelType w:val="multilevel"/>
    <w:tmpl w:val="EC0A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152016"/>
    <w:multiLevelType w:val="multilevel"/>
    <w:tmpl w:val="472E4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230C2C"/>
    <w:multiLevelType w:val="hybridMultilevel"/>
    <w:tmpl w:val="88E43B86"/>
    <w:lvl w:ilvl="0" w:tplc="85FC9588">
      <w:start w:val="14"/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4" w15:restartNumberingAfterBreak="0">
    <w:nsid w:val="662741BB"/>
    <w:multiLevelType w:val="hybridMultilevel"/>
    <w:tmpl w:val="B3F66D76"/>
    <w:lvl w:ilvl="0" w:tplc="85FC958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5703D"/>
    <w:multiLevelType w:val="hybridMultilevel"/>
    <w:tmpl w:val="EC3A3262"/>
    <w:lvl w:ilvl="0" w:tplc="D0969A5A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6" w15:restartNumberingAfterBreak="0">
    <w:nsid w:val="67C67280"/>
    <w:multiLevelType w:val="hybridMultilevel"/>
    <w:tmpl w:val="BEBCD204"/>
    <w:lvl w:ilvl="0" w:tplc="85FC9588">
      <w:start w:val="14"/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7" w15:restartNumberingAfterBreak="0">
    <w:nsid w:val="6BDE6E94"/>
    <w:multiLevelType w:val="hybridMultilevel"/>
    <w:tmpl w:val="58F4EBCC"/>
    <w:lvl w:ilvl="0" w:tplc="30E055AC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8" w15:restartNumberingAfterBreak="0">
    <w:nsid w:val="733E6332"/>
    <w:multiLevelType w:val="hybridMultilevel"/>
    <w:tmpl w:val="B11AE2EA"/>
    <w:lvl w:ilvl="0" w:tplc="85FC958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61128"/>
    <w:multiLevelType w:val="hybridMultilevel"/>
    <w:tmpl w:val="A11059C0"/>
    <w:lvl w:ilvl="0" w:tplc="85FC9588">
      <w:start w:val="14"/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0" w15:restartNumberingAfterBreak="0">
    <w:nsid w:val="76BC5F5F"/>
    <w:multiLevelType w:val="hybridMultilevel"/>
    <w:tmpl w:val="9E6ACC0C"/>
    <w:lvl w:ilvl="0" w:tplc="8CF2BB7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630E8C"/>
    <w:multiLevelType w:val="multilevel"/>
    <w:tmpl w:val="7B0E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6462281">
    <w:abstractNumId w:val="22"/>
  </w:num>
  <w:num w:numId="2" w16cid:durableId="273095490">
    <w:abstractNumId w:val="0"/>
  </w:num>
  <w:num w:numId="3" w16cid:durableId="965085351">
    <w:abstractNumId w:val="19"/>
  </w:num>
  <w:num w:numId="4" w16cid:durableId="1645547435">
    <w:abstractNumId w:val="32"/>
  </w:num>
  <w:num w:numId="5" w16cid:durableId="2015523331">
    <w:abstractNumId w:val="41"/>
  </w:num>
  <w:num w:numId="6" w16cid:durableId="268204110">
    <w:abstractNumId w:val="31"/>
  </w:num>
  <w:num w:numId="7" w16cid:durableId="99881460">
    <w:abstractNumId w:val="28"/>
  </w:num>
  <w:num w:numId="8" w16cid:durableId="519007519">
    <w:abstractNumId w:val="27"/>
  </w:num>
  <w:num w:numId="9" w16cid:durableId="927424712">
    <w:abstractNumId w:val="17"/>
  </w:num>
  <w:num w:numId="10" w16cid:durableId="473064193">
    <w:abstractNumId w:val="26"/>
  </w:num>
  <w:num w:numId="11" w16cid:durableId="1917130911">
    <w:abstractNumId w:val="15"/>
  </w:num>
  <w:num w:numId="12" w16cid:durableId="65763057">
    <w:abstractNumId w:val="11"/>
  </w:num>
  <w:num w:numId="13" w16cid:durableId="59792573">
    <w:abstractNumId w:val="3"/>
  </w:num>
  <w:num w:numId="14" w16cid:durableId="1014529766">
    <w:abstractNumId w:val="21"/>
  </w:num>
  <w:num w:numId="15" w16cid:durableId="658776788">
    <w:abstractNumId w:val="4"/>
  </w:num>
  <w:num w:numId="16" w16cid:durableId="1697274581">
    <w:abstractNumId w:val="1"/>
  </w:num>
  <w:num w:numId="17" w16cid:durableId="495152974">
    <w:abstractNumId w:val="29"/>
  </w:num>
  <w:num w:numId="18" w16cid:durableId="1357804466">
    <w:abstractNumId w:val="25"/>
  </w:num>
  <w:num w:numId="19" w16cid:durableId="956524156">
    <w:abstractNumId w:val="7"/>
  </w:num>
  <w:num w:numId="20" w16cid:durableId="2130271361">
    <w:abstractNumId w:val="9"/>
  </w:num>
  <w:num w:numId="21" w16cid:durableId="2041083706">
    <w:abstractNumId w:val="40"/>
  </w:num>
  <w:num w:numId="22" w16cid:durableId="1638149185">
    <w:abstractNumId w:val="2"/>
  </w:num>
  <w:num w:numId="23" w16cid:durableId="427386614">
    <w:abstractNumId w:val="24"/>
  </w:num>
  <w:num w:numId="24" w16cid:durableId="1525248749">
    <w:abstractNumId w:val="20"/>
  </w:num>
  <w:num w:numId="25" w16cid:durableId="1553807169">
    <w:abstractNumId w:val="18"/>
  </w:num>
  <w:num w:numId="26" w16cid:durableId="345913200">
    <w:abstractNumId w:val="35"/>
  </w:num>
  <w:num w:numId="27" w16cid:durableId="1528249494">
    <w:abstractNumId w:val="37"/>
  </w:num>
  <w:num w:numId="28" w16cid:durableId="522476861">
    <w:abstractNumId w:val="13"/>
  </w:num>
  <w:num w:numId="29" w16cid:durableId="1800414001">
    <w:abstractNumId w:val="14"/>
  </w:num>
  <w:num w:numId="30" w16cid:durableId="1896548961">
    <w:abstractNumId w:val="34"/>
  </w:num>
  <w:num w:numId="31" w16cid:durableId="312637541">
    <w:abstractNumId w:val="10"/>
  </w:num>
  <w:num w:numId="32" w16cid:durableId="944461919">
    <w:abstractNumId w:val="39"/>
  </w:num>
  <w:num w:numId="33" w16cid:durableId="1326856496">
    <w:abstractNumId w:val="8"/>
  </w:num>
  <w:num w:numId="34" w16cid:durableId="512498847">
    <w:abstractNumId w:val="16"/>
  </w:num>
  <w:num w:numId="35" w16cid:durableId="2111925271">
    <w:abstractNumId w:val="38"/>
  </w:num>
  <w:num w:numId="36" w16cid:durableId="1878614956">
    <w:abstractNumId w:val="6"/>
  </w:num>
  <w:num w:numId="37" w16cid:durableId="954288992">
    <w:abstractNumId w:val="36"/>
  </w:num>
  <w:num w:numId="38" w16cid:durableId="306980592">
    <w:abstractNumId w:val="5"/>
  </w:num>
  <w:num w:numId="39" w16cid:durableId="1124958054">
    <w:abstractNumId w:val="23"/>
  </w:num>
  <w:num w:numId="40" w16cid:durableId="24213016">
    <w:abstractNumId w:val="30"/>
  </w:num>
  <w:num w:numId="41" w16cid:durableId="323819873">
    <w:abstractNumId w:val="12"/>
  </w:num>
  <w:num w:numId="42" w16cid:durableId="789932761">
    <w:abstractNumId w:val="3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523"/>
    <w:rsid w:val="00000F7B"/>
    <w:rsid w:val="00002B19"/>
    <w:rsid w:val="0000321A"/>
    <w:rsid w:val="00005B6C"/>
    <w:rsid w:val="000105AE"/>
    <w:rsid w:val="00022F7F"/>
    <w:rsid w:val="00023E16"/>
    <w:rsid w:val="000265E7"/>
    <w:rsid w:val="00030D89"/>
    <w:rsid w:val="00031154"/>
    <w:rsid w:val="0003331F"/>
    <w:rsid w:val="0003420C"/>
    <w:rsid w:val="00040FE0"/>
    <w:rsid w:val="000416CF"/>
    <w:rsid w:val="00045E18"/>
    <w:rsid w:val="00046B62"/>
    <w:rsid w:val="00050922"/>
    <w:rsid w:val="00050BC9"/>
    <w:rsid w:val="00054FE6"/>
    <w:rsid w:val="0007127F"/>
    <w:rsid w:val="00072BCD"/>
    <w:rsid w:val="00084AB5"/>
    <w:rsid w:val="00084BEA"/>
    <w:rsid w:val="000874A9"/>
    <w:rsid w:val="00087814"/>
    <w:rsid w:val="00090BDA"/>
    <w:rsid w:val="00091AE3"/>
    <w:rsid w:val="00092611"/>
    <w:rsid w:val="000A1510"/>
    <w:rsid w:val="000A1CE7"/>
    <w:rsid w:val="000A2BBC"/>
    <w:rsid w:val="000A7DB0"/>
    <w:rsid w:val="000B5802"/>
    <w:rsid w:val="000B75F2"/>
    <w:rsid w:val="000C2179"/>
    <w:rsid w:val="000C30BC"/>
    <w:rsid w:val="000C76C8"/>
    <w:rsid w:val="000E4425"/>
    <w:rsid w:val="000E5B18"/>
    <w:rsid w:val="000E6F08"/>
    <w:rsid w:val="000F475D"/>
    <w:rsid w:val="000F6F41"/>
    <w:rsid w:val="00101843"/>
    <w:rsid w:val="00101D06"/>
    <w:rsid w:val="0010567F"/>
    <w:rsid w:val="00105E67"/>
    <w:rsid w:val="001116FC"/>
    <w:rsid w:val="00116688"/>
    <w:rsid w:val="00122305"/>
    <w:rsid w:val="0012457D"/>
    <w:rsid w:val="001258A8"/>
    <w:rsid w:val="00132E1C"/>
    <w:rsid w:val="001339A2"/>
    <w:rsid w:val="00135F8E"/>
    <w:rsid w:val="00146248"/>
    <w:rsid w:val="001468D3"/>
    <w:rsid w:val="001528A5"/>
    <w:rsid w:val="00156477"/>
    <w:rsid w:val="00157A23"/>
    <w:rsid w:val="00164A79"/>
    <w:rsid w:val="00173BF6"/>
    <w:rsid w:val="00181CD4"/>
    <w:rsid w:val="00181E9E"/>
    <w:rsid w:val="00184BFD"/>
    <w:rsid w:val="00185803"/>
    <w:rsid w:val="00186A9F"/>
    <w:rsid w:val="00186CFD"/>
    <w:rsid w:val="00191EF6"/>
    <w:rsid w:val="00193E07"/>
    <w:rsid w:val="001973AC"/>
    <w:rsid w:val="001A4A25"/>
    <w:rsid w:val="001A5A0F"/>
    <w:rsid w:val="001A7F7D"/>
    <w:rsid w:val="001B376F"/>
    <w:rsid w:val="001C17D4"/>
    <w:rsid w:val="001C4CFE"/>
    <w:rsid w:val="001D2549"/>
    <w:rsid w:val="001D637B"/>
    <w:rsid w:val="001D7702"/>
    <w:rsid w:val="001E16D4"/>
    <w:rsid w:val="001E26B1"/>
    <w:rsid w:val="001E5237"/>
    <w:rsid w:val="001E7A15"/>
    <w:rsid w:val="001F3EEA"/>
    <w:rsid w:val="00210C38"/>
    <w:rsid w:val="00215CB9"/>
    <w:rsid w:val="00220BCD"/>
    <w:rsid w:val="0022320A"/>
    <w:rsid w:val="00224B8B"/>
    <w:rsid w:val="00225F59"/>
    <w:rsid w:val="00230CDD"/>
    <w:rsid w:val="00232A98"/>
    <w:rsid w:val="00236568"/>
    <w:rsid w:val="00240F64"/>
    <w:rsid w:val="002421C0"/>
    <w:rsid w:val="002452BF"/>
    <w:rsid w:val="00247972"/>
    <w:rsid w:val="00252390"/>
    <w:rsid w:val="00255412"/>
    <w:rsid w:val="00260131"/>
    <w:rsid w:val="00265D18"/>
    <w:rsid w:val="00267193"/>
    <w:rsid w:val="00272115"/>
    <w:rsid w:val="002753BD"/>
    <w:rsid w:val="0027790D"/>
    <w:rsid w:val="00284727"/>
    <w:rsid w:val="0028554F"/>
    <w:rsid w:val="00285C5B"/>
    <w:rsid w:val="002875D6"/>
    <w:rsid w:val="00287E2F"/>
    <w:rsid w:val="0029148A"/>
    <w:rsid w:val="0029431B"/>
    <w:rsid w:val="002A5A7C"/>
    <w:rsid w:val="002A618E"/>
    <w:rsid w:val="002B084F"/>
    <w:rsid w:val="002C0330"/>
    <w:rsid w:val="002C0478"/>
    <w:rsid w:val="002C07C3"/>
    <w:rsid w:val="002C235C"/>
    <w:rsid w:val="002D18A9"/>
    <w:rsid w:val="002E0FAE"/>
    <w:rsid w:val="002F0F0D"/>
    <w:rsid w:val="002F59DF"/>
    <w:rsid w:val="00301DF0"/>
    <w:rsid w:val="0030224B"/>
    <w:rsid w:val="0030511B"/>
    <w:rsid w:val="00317988"/>
    <w:rsid w:val="00325654"/>
    <w:rsid w:val="00331148"/>
    <w:rsid w:val="0033225D"/>
    <w:rsid w:val="003325CA"/>
    <w:rsid w:val="003358C3"/>
    <w:rsid w:val="003410DA"/>
    <w:rsid w:val="00352919"/>
    <w:rsid w:val="00360DE5"/>
    <w:rsid w:val="00367882"/>
    <w:rsid w:val="00372C12"/>
    <w:rsid w:val="00380181"/>
    <w:rsid w:val="0038305E"/>
    <w:rsid w:val="00385A98"/>
    <w:rsid w:val="0038639E"/>
    <w:rsid w:val="003B63CB"/>
    <w:rsid w:val="003B6B2B"/>
    <w:rsid w:val="003C25E0"/>
    <w:rsid w:val="003C37B1"/>
    <w:rsid w:val="003D159F"/>
    <w:rsid w:val="003D439C"/>
    <w:rsid w:val="003D79C4"/>
    <w:rsid w:val="003E470F"/>
    <w:rsid w:val="003F05DE"/>
    <w:rsid w:val="003F3CA9"/>
    <w:rsid w:val="003F3F4C"/>
    <w:rsid w:val="003F5D89"/>
    <w:rsid w:val="00401A87"/>
    <w:rsid w:val="00401CBF"/>
    <w:rsid w:val="00410010"/>
    <w:rsid w:val="0041066A"/>
    <w:rsid w:val="00427CE9"/>
    <w:rsid w:val="00433B4F"/>
    <w:rsid w:val="00433F83"/>
    <w:rsid w:val="00442592"/>
    <w:rsid w:val="0045420C"/>
    <w:rsid w:val="00455726"/>
    <w:rsid w:val="0046698C"/>
    <w:rsid w:val="00467CC4"/>
    <w:rsid w:val="00476184"/>
    <w:rsid w:val="00487047"/>
    <w:rsid w:val="004900DA"/>
    <w:rsid w:val="004A5B9C"/>
    <w:rsid w:val="004A6FFB"/>
    <w:rsid w:val="004B39A1"/>
    <w:rsid w:val="004B3BF8"/>
    <w:rsid w:val="004B7D7B"/>
    <w:rsid w:val="004C26CB"/>
    <w:rsid w:val="004C7F2C"/>
    <w:rsid w:val="004D0FDE"/>
    <w:rsid w:val="004D20A0"/>
    <w:rsid w:val="004D289A"/>
    <w:rsid w:val="004E7C18"/>
    <w:rsid w:val="004F7230"/>
    <w:rsid w:val="005032C4"/>
    <w:rsid w:val="00507005"/>
    <w:rsid w:val="00511AEB"/>
    <w:rsid w:val="0051464B"/>
    <w:rsid w:val="00515C31"/>
    <w:rsid w:val="00516135"/>
    <w:rsid w:val="00516342"/>
    <w:rsid w:val="005219A9"/>
    <w:rsid w:val="00531F65"/>
    <w:rsid w:val="00532122"/>
    <w:rsid w:val="0053615B"/>
    <w:rsid w:val="0054570D"/>
    <w:rsid w:val="00550395"/>
    <w:rsid w:val="0055061C"/>
    <w:rsid w:val="00554C67"/>
    <w:rsid w:val="00555873"/>
    <w:rsid w:val="00561F63"/>
    <w:rsid w:val="005732C4"/>
    <w:rsid w:val="00592F91"/>
    <w:rsid w:val="0059440C"/>
    <w:rsid w:val="00594C18"/>
    <w:rsid w:val="00597C73"/>
    <w:rsid w:val="005A0AE6"/>
    <w:rsid w:val="005A0BCE"/>
    <w:rsid w:val="005A0EA1"/>
    <w:rsid w:val="005A1199"/>
    <w:rsid w:val="005A7420"/>
    <w:rsid w:val="005B1067"/>
    <w:rsid w:val="005B5CAB"/>
    <w:rsid w:val="005B73C1"/>
    <w:rsid w:val="005D14D7"/>
    <w:rsid w:val="005D20D1"/>
    <w:rsid w:val="005D6247"/>
    <w:rsid w:val="005D673C"/>
    <w:rsid w:val="005D788D"/>
    <w:rsid w:val="005E109B"/>
    <w:rsid w:val="005E2021"/>
    <w:rsid w:val="005E5FCD"/>
    <w:rsid w:val="005F4D87"/>
    <w:rsid w:val="00601124"/>
    <w:rsid w:val="00617298"/>
    <w:rsid w:val="00630E6C"/>
    <w:rsid w:val="00641C7E"/>
    <w:rsid w:val="00645623"/>
    <w:rsid w:val="00646A75"/>
    <w:rsid w:val="00656F8C"/>
    <w:rsid w:val="006604CC"/>
    <w:rsid w:val="00661D2D"/>
    <w:rsid w:val="00673A49"/>
    <w:rsid w:val="00677AB4"/>
    <w:rsid w:val="00680B42"/>
    <w:rsid w:val="0069100F"/>
    <w:rsid w:val="00691710"/>
    <w:rsid w:val="006936AD"/>
    <w:rsid w:val="00693E8D"/>
    <w:rsid w:val="006A02DA"/>
    <w:rsid w:val="006A334A"/>
    <w:rsid w:val="006A4AC8"/>
    <w:rsid w:val="006A6EB0"/>
    <w:rsid w:val="006B16A0"/>
    <w:rsid w:val="006B4024"/>
    <w:rsid w:val="006C1F5E"/>
    <w:rsid w:val="006C4523"/>
    <w:rsid w:val="006F04F8"/>
    <w:rsid w:val="007037C3"/>
    <w:rsid w:val="00714199"/>
    <w:rsid w:val="00716B35"/>
    <w:rsid w:val="00717FEB"/>
    <w:rsid w:val="00720555"/>
    <w:rsid w:val="007239F1"/>
    <w:rsid w:val="0073029A"/>
    <w:rsid w:val="007469EB"/>
    <w:rsid w:val="007475D4"/>
    <w:rsid w:val="00756EFA"/>
    <w:rsid w:val="00762C6A"/>
    <w:rsid w:val="00764E8A"/>
    <w:rsid w:val="007676CC"/>
    <w:rsid w:val="00767FB5"/>
    <w:rsid w:val="00776939"/>
    <w:rsid w:val="00777190"/>
    <w:rsid w:val="00793F9E"/>
    <w:rsid w:val="007947DE"/>
    <w:rsid w:val="007A1412"/>
    <w:rsid w:val="007B2DAD"/>
    <w:rsid w:val="007B550F"/>
    <w:rsid w:val="007C0179"/>
    <w:rsid w:val="007C452F"/>
    <w:rsid w:val="007C77EE"/>
    <w:rsid w:val="007D1F9F"/>
    <w:rsid w:val="007D21C9"/>
    <w:rsid w:val="007D310F"/>
    <w:rsid w:val="007D4D31"/>
    <w:rsid w:val="007D55DF"/>
    <w:rsid w:val="007E14E0"/>
    <w:rsid w:val="007E6E35"/>
    <w:rsid w:val="007F5402"/>
    <w:rsid w:val="008006B9"/>
    <w:rsid w:val="00801333"/>
    <w:rsid w:val="00806760"/>
    <w:rsid w:val="00814104"/>
    <w:rsid w:val="00831AF3"/>
    <w:rsid w:val="0083627C"/>
    <w:rsid w:val="00837F0E"/>
    <w:rsid w:val="008642D7"/>
    <w:rsid w:val="00872452"/>
    <w:rsid w:val="00876166"/>
    <w:rsid w:val="00877358"/>
    <w:rsid w:val="00884418"/>
    <w:rsid w:val="0088776E"/>
    <w:rsid w:val="00887EF0"/>
    <w:rsid w:val="008966FC"/>
    <w:rsid w:val="008A34FF"/>
    <w:rsid w:val="008A4556"/>
    <w:rsid w:val="008B2E89"/>
    <w:rsid w:val="008D575B"/>
    <w:rsid w:val="008E5EE5"/>
    <w:rsid w:val="008F311A"/>
    <w:rsid w:val="008F77AF"/>
    <w:rsid w:val="0091163C"/>
    <w:rsid w:val="00911675"/>
    <w:rsid w:val="009148E7"/>
    <w:rsid w:val="0091701C"/>
    <w:rsid w:val="009172CD"/>
    <w:rsid w:val="009208D9"/>
    <w:rsid w:val="00921E1B"/>
    <w:rsid w:val="00934094"/>
    <w:rsid w:val="009376FE"/>
    <w:rsid w:val="0094463C"/>
    <w:rsid w:val="00946E0C"/>
    <w:rsid w:val="00950F92"/>
    <w:rsid w:val="00955856"/>
    <w:rsid w:val="00960F9B"/>
    <w:rsid w:val="009626E6"/>
    <w:rsid w:val="0096606A"/>
    <w:rsid w:val="0097018F"/>
    <w:rsid w:val="00975F24"/>
    <w:rsid w:val="009763D6"/>
    <w:rsid w:val="009773D2"/>
    <w:rsid w:val="0098035D"/>
    <w:rsid w:val="00981DC2"/>
    <w:rsid w:val="00991856"/>
    <w:rsid w:val="00992D42"/>
    <w:rsid w:val="00997E53"/>
    <w:rsid w:val="009A0F00"/>
    <w:rsid w:val="009B7E07"/>
    <w:rsid w:val="009D70CC"/>
    <w:rsid w:val="009E0145"/>
    <w:rsid w:val="009E101C"/>
    <w:rsid w:val="009E30F6"/>
    <w:rsid w:val="00A17D79"/>
    <w:rsid w:val="00A20E85"/>
    <w:rsid w:val="00A21F76"/>
    <w:rsid w:val="00A25616"/>
    <w:rsid w:val="00A26738"/>
    <w:rsid w:val="00A276D0"/>
    <w:rsid w:val="00A3520F"/>
    <w:rsid w:val="00A451FE"/>
    <w:rsid w:val="00A479DD"/>
    <w:rsid w:val="00A63A27"/>
    <w:rsid w:val="00A74E70"/>
    <w:rsid w:val="00A76C0A"/>
    <w:rsid w:val="00A8254E"/>
    <w:rsid w:val="00A841B0"/>
    <w:rsid w:val="00A90219"/>
    <w:rsid w:val="00A92FFC"/>
    <w:rsid w:val="00A955DC"/>
    <w:rsid w:val="00A961CC"/>
    <w:rsid w:val="00AA7A9F"/>
    <w:rsid w:val="00AB160C"/>
    <w:rsid w:val="00AB3F09"/>
    <w:rsid w:val="00AD3FA9"/>
    <w:rsid w:val="00AE6758"/>
    <w:rsid w:val="00AF4E22"/>
    <w:rsid w:val="00B011A1"/>
    <w:rsid w:val="00B02FD6"/>
    <w:rsid w:val="00B04D4B"/>
    <w:rsid w:val="00B06D67"/>
    <w:rsid w:val="00B132EE"/>
    <w:rsid w:val="00B1770E"/>
    <w:rsid w:val="00B203DD"/>
    <w:rsid w:val="00B209C9"/>
    <w:rsid w:val="00B27696"/>
    <w:rsid w:val="00B27756"/>
    <w:rsid w:val="00B3450B"/>
    <w:rsid w:val="00B43AE2"/>
    <w:rsid w:val="00B440FA"/>
    <w:rsid w:val="00B602DD"/>
    <w:rsid w:val="00B62236"/>
    <w:rsid w:val="00B624CC"/>
    <w:rsid w:val="00B64282"/>
    <w:rsid w:val="00B64285"/>
    <w:rsid w:val="00B65C47"/>
    <w:rsid w:val="00B80305"/>
    <w:rsid w:val="00B81287"/>
    <w:rsid w:val="00B86A46"/>
    <w:rsid w:val="00B95A2A"/>
    <w:rsid w:val="00B963B1"/>
    <w:rsid w:val="00BA605A"/>
    <w:rsid w:val="00BA714D"/>
    <w:rsid w:val="00BA7CE3"/>
    <w:rsid w:val="00BB0D3E"/>
    <w:rsid w:val="00BB3217"/>
    <w:rsid w:val="00BB49CF"/>
    <w:rsid w:val="00BC5555"/>
    <w:rsid w:val="00BD2585"/>
    <w:rsid w:val="00BE65D9"/>
    <w:rsid w:val="00BE6915"/>
    <w:rsid w:val="00C04F27"/>
    <w:rsid w:val="00C07151"/>
    <w:rsid w:val="00C1243A"/>
    <w:rsid w:val="00C273A8"/>
    <w:rsid w:val="00C361B2"/>
    <w:rsid w:val="00C42C9D"/>
    <w:rsid w:val="00C45FDD"/>
    <w:rsid w:val="00C46F2D"/>
    <w:rsid w:val="00C479C1"/>
    <w:rsid w:val="00C52253"/>
    <w:rsid w:val="00C532AE"/>
    <w:rsid w:val="00C53775"/>
    <w:rsid w:val="00C55480"/>
    <w:rsid w:val="00C60CE5"/>
    <w:rsid w:val="00C76193"/>
    <w:rsid w:val="00C95382"/>
    <w:rsid w:val="00CB4359"/>
    <w:rsid w:val="00CB53CD"/>
    <w:rsid w:val="00CD446F"/>
    <w:rsid w:val="00CE179B"/>
    <w:rsid w:val="00CE62F7"/>
    <w:rsid w:val="00CE7072"/>
    <w:rsid w:val="00CF00AE"/>
    <w:rsid w:val="00CF3ECB"/>
    <w:rsid w:val="00CF698B"/>
    <w:rsid w:val="00CF75C3"/>
    <w:rsid w:val="00D019A0"/>
    <w:rsid w:val="00D020E3"/>
    <w:rsid w:val="00D022C8"/>
    <w:rsid w:val="00D0293E"/>
    <w:rsid w:val="00D034CF"/>
    <w:rsid w:val="00D06846"/>
    <w:rsid w:val="00D20800"/>
    <w:rsid w:val="00D2563C"/>
    <w:rsid w:val="00D34576"/>
    <w:rsid w:val="00D34855"/>
    <w:rsid w:val="00D43B96"/>
    <w:rsid w:val="00D63BC9"/>
    <w:rsid w:val="00D64CDC"/>
    <w:rsid w:val="00D73656"/>
    <w:rsid w:val="00D832CC"/>
    <w:rsid w:val="00D8451C"/>
    <w:rsid w:val="00D86516"/>
    <w:rsid w:val="00D9346D"/>
    <w:rsid w:val="00D94DE8"/>
    <w:rsid w:val="00D95194"/>
    <w:rsid w:val="00DA0738"/>
    <w:rsid w:val="00DA420A"/>
    <w:rsid w:val="00DA66FC"/>
    <w:rsid w:val="00DB08FD"/>
    <w:rsid w:val="00DB3A67"/>
    <w:rsid w:val="00DB48F6"/>
    <w:rsid w:val="00DB59D8"/>
    <w:rsid w:val="00DB63ED"/>
    <w:rsid w:val="00DC34CA"/>
    <w:rsid w:val="00DD3856"/>
    <w:rsid w:val="00DD5AF4"/>
    <w:rsid w:val="00DE0478"/>
    <w:rsid w:val="00DE3391"/>
    <w:rsid w:val="00DE5083"/>
    <w:rsid w:val="00DF1BCD"/>
    <w:rsid w:val="00DF7BD2"/>
    <w:rsid w:val="00E0359A"/>
    <w:rsid w:val="00E119AA"/>
    <w:rsid w:val="00E1378D"/>
    <w:rsid w:val="00E25B4B"/>
    <w:rsid w:val="00E27BE8"/>
    <w:rsid w:val="00E3277E"/>
    <w:rsid w:val="00E33C15"/>
    <w:rsid w:val="00E35D83"/>
    <w:rsid w:val="00E419A6"/>
    <w:rsid w:val="00E432B6"/>
    <w:rsid w:val="00E46B8C"/>
    <w:rsid w:val="00E525DA"/>
    <w:rsid w:val="00E53C98"/>
    <w:rsid w:val="00E60D26"/>
    <w:rsid w:val="00E60FD4"/>
    <w:rsid w:val="00E624DE"/>
    <w:rsid w:val="00E643EE"/>
    <w:rsid w:val="00E70A5B"/>
    <w:rsid w:val="00E77843"/>
    <w:rsid w:val="00EA4604"/>
    <w:rsid w:val="00EA50C1"/>
    <w:rsid w:val="00EC24D8"/>
    <w:rsid w:val="00EC59AF"/>
    <w:rsid w:val="00ED044C"/>
    <w:rsid w:val="00ED121C"/>
    <w:rsid w:val="00ED3401"/>
    <w:rsid w:val="00EE2A35"/>
    <w:rsid w:val="00EE339B"/>
    <w:rsid w:val="00EF5802"/>
    <w:rsid w:val="00EF59D5"/>
    <w:rsid w:val="00EF6FFB"/>
    <w:rsid w:val="00F03E4E"/>
    <w:rsid w:val="00F12F39"/>
    <w:rsid w:val="00F177B6"/>
    <w:rsid w:val="00F210AE"/>
    <w:rsid w:val="00F27C2B"/>
    <w:rsid w:val="00F32F15"/>
    <w:rsid w:val="00F36FE4"/>
    <w:rsid w:val="00F42EB8"/>
    <w:rsid w:val="00F43CD8"/>
    <w:rsid w:val="00F44301"/>
    <w:rsid w:val="00F51850"/>
    <w:rsid w:val="00F521EE"/>
    <w:rsid w:val="00F535E0"/>
    <w:rsid w:val="00F54455"/>
    <w:rsid w:val="00F548CD"/>
    <w:rsid w:val="00F57442"/>
    <w:rsid w:val="00F60D4D"/>
    <w:rsid w:val="00F66518"/>
    <w:rsid w:val="00F71883"/>
    <w:rsid w:val="00F732FD"/>
    <w:rsid w:val="00F75492"/>
    <w:rsid w:val="00F77765"/>
    <w:rsid w:val="00F832A0"/>
    <w:rsid w:val="00F87453"/>
    <w:rsid w:val="00F908B5"/>
    <w:rsid w:val="00F92150"/>
    <w:rsid w:val="00F947CF"/>
    <w:rsid w:val="00FA38B2"/>
    <w:rsid w:val="00FA5E47"/>
    <w:rsid w:val="00FA75D6"/>
    <w:rsid w:val="00FB24D5"/>
    <w:rsid w:val="00FB4E68"/>
    <w:rsid w:val="00FC1158"/>
    <w:rsid w:val="00FC6F31"/>
    <w:rsid w:val="00FD23C6"/>
    <w:rsid w:val="00FD412D"/>
    <w:rsid w:val="00FE0AE9"/>
    <w:rsid w:val="00FE607E"/>
    <w:rsid w:val="00FF67C2"/>
    <w:rsid w:val="00F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997A4"/>
  <w15:docId w15:val="{D859FED8-071A-417A-8CD7-FCFEEF2D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2F91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AE6758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einleitungstext">
    <w:name w:val="stoff.einleitungstext"/>
    <w:rsid w:val="00255412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szCs w:val="24"/>
      <w:lang w:eastAsia="ar-SA"/>
    </w:rPr>
  </w:style>
  <w:style w:type="character" w:styleId="Platzhaltertext">
    <w:name w:val="Placeholder Text"/>
    <w:basedOn w:val="Absatz-Standardschriftart"/>
    <w:uiPriority w:val="99"/>
    <w:semiHidden/>
    <w:rsid w:val="007B2DAD"/>
    <w:rPr>
      <w:color w:val="808080"/>
    </w:rPr>
  </w:style>
  <w:style w:type="paragraph" w:customStyle="1" w:styleId="Hinweise">
    <w:name w:val="Hinweise"/>
    <w:basedOn w:val="stoffeinleitungstext"/>
    <w:qFormat/>
    <w:rsid w:val="00AE6758"/>
    <w:pPr>
      <w:spacing w:line="312" w:lineRule="auto"/>
    </w:pPr>
    <w:rPr>
      <w:color w:val="BFBFBF" w:themeColor="background1" w:themeShade="BF"/>
      <w:szCs w:val="22"/>
    </w:rPr>
  </w:style>
  <w:style w:type="paragraph" w:customStyle="1" w:styleId="stoffdeckblatttitel">
    <w:name w:val="stoff.deckblatt.titel"/>
    <w:basedOn w:val="berschrift1"/>
    <w:qFormat/>
    <w:rsid w:val="00AE6758"/>
    <w:pPr>
      <w:spacing w:before="0" w:line="312" w:lineRule="auto"/>
      <w:jc w:val="both"/>
    </w:pPr>
    <w:rPr>
      <w:rFonts w:ascii="Arial" w:hAnsi="Arial" w:cs="Arial"/>
      <w:b w:val="0"/>
      <w:color w:val="auto"/>
      <w:sz w:val="33"/>
      <w:szCs w:val="33"/>
    </w:rPr>
  </w:style>
  <w:style w:type="paragraph" w:customStyle="1" w:styleId="berschrift10">
    <w:name w:val="Überschrift_1"/>
    <w:basedOn w:val="Standard"/>
    <w:uiPriority w:val="99"/>
    <w:rsid w:val="00023E16"/>
    <w:pPr>
      <w:spacing w:after="0" w:line="240" w:lineRule="auto"/>
    </w:pPr>
    <w:rPr>
      <w:rFonts w:ascii="Arial" w:eastAsia="Calibri" w:hAnsi="Arial" w:cs="Times New Roman"/>
      <w:b/>
      <w:sz w:val="32"/>
      <w:szCs w:val="32"/>
    </w:rPr>
  </w:style>
  <w:style w:type="paragraph" w:styleId="StandardWeb">
    <w:name w:val="Normal (Web)"/>
    <w:basedOn w:val="Standard"/>
    <w:uiPriority w:val="99"/>
    <w:unhideWhenUsed/>
    <w:rsid w:val="004D2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stoffdeckblattberschrift2">
    <w:name w:val="stoff.deckblatt.Ÿberschrift 2"/>
    <w:basedOn w:val="berschrift1"/>
    <w:uiPriority w:val="99"/>
    <w:rsid w:val="005B5CAB"/>
    <w:pPr>
      <w:spacing w:before="0" w:line="312" w:lineRule="auto"/>
    </w:pPr>
    <w:rPr>
      <w:rFonts w:ascii="Arial" w:eastAsia="Calibri" w:hAnsi="Arial" w:cs="Arial"/>
      <w:b w:val="0"/>
      <w:color w:val="auto"/>
      <w:sz w:val="33"/>
      <w:szCs w:val="33"/>
    </w:rPr>
  </w:style>
  <w:style w:type="paragraph" w:customStyle="1" w:styleId="Default">
    <w:name w:val="Default"/>
    <w:rsid w:val="00186A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60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60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8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5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8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26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2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1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6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0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4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6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2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2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1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9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6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2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9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8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5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9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8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4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3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8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9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5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8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1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9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6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9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0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8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1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5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1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5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1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8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2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hner\Desktop\Stoffverteilungsplan_Mustervorlage_quer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F3749-532F-4FA3-A346-24FF1FBF4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Stoffverteilungsplan_Mustervorlage_quer</Template>
  <TotalTime>0</TotalTime>
  <Pages>8</Pages>
  <Words>1138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 GmbH</Company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Mehner, Claudia</dc:creator>
  <cp:keywords/>
  <dc:description/>
  <cp:lastModifiedBy>Geisler, Frank</cp:lastModifiedBy>
  <cp:revision>4</cp:revision>
  <cp:lastPrinted>2023-03-13T15:00:00Z</cp:lastPrinted>
  <dcterms:created xsi:type="dcterms:W3CDTF">2026-03-30T11:53:00Z</dcterms:created>
  <dcterms:modified xsi:type="dcterms:W3CDTF">2026-03-31T06:41:00Z</dcterms:modified>
</cp:coreProperties>
</file>