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B44B" w14:textId="78FF329D" w:rsidR="004B111E" w:rsidRDefault="007D3036" w:rsidP="00B06D28">
      <w:pPr>
        <w:pStyle w:val="stoffdeckblattberschrift2"/>
        <w:rPr>
          <w:b/>
        </w:rPr>
      </w:pPr>
      <w:r>
        <w:rPr>
          <w:b/>
          <w:noProof/>
          <w:lang w:eastAsia="de-DE"/>
        </w:rPr>
        <w:drawing>
          <wp:inline distT="0" distB="0" distL="0" distR="0" wp14:anchorId="7145A432" wp14:editId="17B9196A">
            <wp:extent cx="1781175" cy="2367478"/>
            <wp:effectExtent l="0" t="0" r="0" b="0"/>
            <wp:docPr id="9996912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115" cy="2370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4E532" w14:textId="6FC0AFEA" w:rsidR="00B06D28" w:rsidRPr="00B06D28" w:rsidRDefault="00C43374" w:rsidP="00B06D28">
      <w:pPr>
        <w:pStyle w:val="stoffdeckblattberschrift2"/>
        <w:rPr>
          <w:b/>
        </w:rPr>
      </w:pPr>
      <w:r>
        <w:rPr>
          <w:b/>
        </w:rPr>
        <w:t xml:space="preserve">Green Line </w:t>
      </w:r>
      <w:r w:rsidR="007D3036">
        <w:rPr>
          <w:b/>
        </w:rPr>
        <w:t>4</w:t>
      </w:r>
    </w:p>
    <w:p w14:paraId="2456BFFC" w14:textId="02A6C156" w:rsidR="00695BC8" w:rsidRPr="00C43374" w:rsidRDefault="00C43374" w:rsidP="00B06D28">
      <w:pPr>
        <w:pStyle w:val="stoffdeckblattberschrift2"/>
      </w:pPr>
      <w:r w:rsidRPr="00C43374">
        <w:t>Synopse mit dem aktuellen</w:t>
      </w:r>
      <w:r w:rsidR="003602D2">
        <w:t xml:space="preserve"> </w:t>
      </w:r>
      <w:r w:rsidR="00070D81">
        <w:t>Lehr</w:t>
      </w:r>
      <w:r w:rsidR="003602D2">
        <w:t>plan</w:t>
      </w:r>
      <w:r w:rsidRPr="00C43374">
        <w:t xml:space="preserve"> </w:t>
      </w:r>
      <w:r w:rsidR="003602D2">
        <w:t xml:space="preserve">des </w:t>
      </w:r>
      <w:r w:rsidR="00070D81">
        <w:t>g</w:t>
      </w:r>
      <w:r w:rsidR="003602D2">
        <w:t>ymnas</w:t>
      </w:r>
      <w:r w:rsidR="00070D81">
        <w:t>ialen Bildungsgangs</w:t>
      </w:r>
      <w:r w:rsidRPr="00C43374">
        <w:t xml:space="preserve"> des Landes </w:t>
      </w:r>
      <w:r w:rsidR="00070D81">
        <w:t>Hessen</w:t>
      </w:r>
      <w:r w:rsidRPr="00855646">
        <w:t xml:space="preserve"> (20</w:t>
      </w:r>
      <w:r w:rsidR="003B3B37" w:rsidRPr="00855646">
        <w:t>1</w:t>
      </w:r>
      <w:r w:rsidR="00941F1B">
        <w:t>0</w:t>
      </w:r>
      <w:r w:rsidRPr="00855646">
        <w:t xml:space="preserve">) </w:t>
      </w:r>
      <w:r w:rsidRPr="00C43374">
        <w:t xml:space="preserve">für die Klasse </w:t>
      </w:r>
      <w:r w:rsidR="00143F3C" w:rsidRPr="003F2706">
        <w:t>8</w:t>
      </w:r>
      <w:r w:rsidR="0005657C" w:rsidRPr="00143F3C">
        <w:rPr>
          <w:color w:val="FF0000"/>
        </w:rPr>
        <w:t xml:space="preserve"> </w:t>
      </w:r>
      <w:r w:rsidR="0005657C">
        <w:t>(G</w:t>
      </w:r>
      <w:r w:rsidR="00143F3C">
        <w:t>9</w:t>
      </w:r>
      <w:r w:rsidR="0005657C">
        <w:t>)</w:t>
      </w:r>
    </w:p>
    <w:p w14:paraId="106A7BF3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021C45C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A76E846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B979A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C7CECA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F8FE5EF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E74FA3C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8B0A5AA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D04ABF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0D028A6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CB44909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62CB3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81ADADD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94B40FA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70897DB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FB668A6" w14:textId="77777777" w:rsidR="0094463C" w:rsidRDefault="0094463C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3D99C12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452A72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7A0AF8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B037E5E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B96B61A" w14:textId="77777777" w:rsidR="006D3553" w:rsidRDefault="006D3553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013D7C8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449E268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17F85F3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44290C5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8B8B913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8FA39EF" w14:textId="77777777" w:rsidR="000B6413" w:rsidRDefault="000B6413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1A0C9C6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1B1D992" w14:textId="2F3F0E0E" w:rsidR="003602D2" w:rsidRDefault="00941F1B" w:rsidP="00CA3414">
      <w:pPr>
        <w:pStyle w:val="stoffberschrift2"/>
        <w:spacing w:after="120"/>
        <w:rPr>
          <w:sz w:val="33"/>
          <w:szCs w:val="33"/>
        </w:rPr>
      </w:pPr>
      <w:r w:rsidRPr="00941F1B">
        <w:rPr>
          <w:sz w:val="33"/>
          <w:szCs w:val="33"/>
        </w:rPr>
        <w:lastRenderedPageBreak/>
        <w:t>Kommunikative Fertigkeiten</w:t>
      </w:r>
    </w:p>
    <w:p w14:paraId="59780797" w14:textId="1D42CDDE" w:rsidR="00941F1B" w:rsidRPr="00D836C9" w:rsidRDefault="00941F1B" w:rsidP="00D836C9">
      <w:pPr>
        <w:pStyle w:val="stoffberschrift2"/>
        <w:spacing w:after="0"/>
        <w:rPr>
          <w:b/>
          <w:bCs/>
          <w:sz w:val="22"/>
          <w:szCs w:val="22"/>
        </w:rPr>
      </w:pPr>
      <w:r w:rsidRPr="00D836C9">
        <w:rPr>
          <w:b/>
          <w:bCs/>
          <w:sz w:val="22"/>
          <w:szCs w:val="22"/>
        </w:rPr>
        <w:t>Text</w:t>
      </w:r>
      <w:r w:rsidR="00F40466" w:rsidRPr="00D836C9">
        <w:rPr>
          <w:b/>
          <w:bCs/>
          <w:sz w:val="22"/>
          <w:szCs w:val="22"/>
        </w:rPr>
        <w:t>verstehen</w:t>
      </w:r>
      <w:r w:rsidRPr="00D836C9">
        <w:rPr>
          <w:b/>
          <w:bCs/>
          <w:sz w:val="22"/>
          <w:szCs w:val="22"/>
        </w:rPr>
        <w:t>: Hören/Lesen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2F612A" w:rsidRPr="00656F8C" w14:paraId="133EA99E" w14:textId="77777777" w:rsidTr="00E1417A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E5619F" w14:textId="3D4B63B2" w:rsidR="002F612A" w:rsidRPr="00656F8C" w:rsidRDefault="002F612A" w:rsidP="006A6B11">
            <w:pPr>
              <w:pStyle w:val="stofftabellekopf"/>
              <w:ind w:left="154" w:hanging="1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DF0E92" w14:textId="77777777" w:rsidR="002F612A" w:rsidRPr="00656F8C" w:rsidRDefault="002F612A" w:rsidP="003713CD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E1417A" w:rsidRPr="00CE55FC" w14:paraId="38F914B3" w14:textId="77777777" w:rsidTr="006414EC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7D9C8CC" w14:textId="7205B29B" w:rsidR="00E1417A" w:rsidRPr="00D836C9" w:rsidRDefault="00E1417A" w:rsidP="00F40466">
            <w:pPr>
              <w:pStyle w:val="stofftabelletext"/>
              <w:tabs>
                <w:tab w:val="left" w:pos="592"/>
              </w:tabs>
              <w:rPr>
                <w:u w:val="single"/>
                <w:lang w:val="fr-FR"/>
              </w:rPr>
            </w:pPr>
            <w:r>
              <w:t>Textverstehen:</w:t>
            </w:r>
          </w:p>
        </w:tc>
      </w:tr>
      <w:tr w:rsidR="002F612A" w:rsidRPr="00CE55FC" w14:paraId="3554616D" w14:textId="77777777" w:rsidTr="00D836C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DDFFC2" w14:textId="5239F9B0" w:rsidR="00320A68" w:rsidRDefault="00320A68" w:rsidP="00D836C9">
            <w:pPr>
              <w:pStyle w:val="stofftabelletext"/>
              <w:numPr>
                <w:ilvl w:val="0"/>
                <w:numId w:val="30"/>
              </w:numPr>
            </w:pPr>
            <w:r>
              <w:t>längere narrative Texte mit höherem Steilheitsgrad (auch: Berichte, Briefe, Tagebucheintragungen), Schaubilder; weitere Reduzierung des Einsatzes von Dialogen; Gedichte</w:t>
            </w:r>
          </w:p>
          <w:p w14:paraId="25F6CB29" w14:textId="738C3519" w:rsidR="00B80631" w:rsidRPr="00B80631" w:rsidRDefault="00B80631" w:rsidP="00B80631">
            <w:pPr>
              <w:pStyle w:val="stofftabelletext"/>
              <w:ind w:left="833"/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24E2A2" w14:textId="2298FA57" w:rsidR="006C17E8" w:rsidRPr="00D836C9" w:rsidRDefault="00BA0C9A" w:rsidP="00F40466">
            <w:pPr>
              <w:pStyle w:val="stofftabelletext"/>
              <w:tabs>
                <w:tab w:val="left" w:pos="592"/>
              </w:tabs>
              <w:rPr>
                <w:lang w:val="fr-FR"/>
              </w:rPr>
            </w:pPr>
            <w:r w:rsidRPr="00D836C9">
              <w:rPr>
                <w:u w:val="single"/>
                <w:lang w:val="fr-FR"/>
              </w:rPr>
              <w:t xml:space="preserve">GL </w:t>
            </w:r>
            <w:r w:rsidR="00542DBF" w:rsidRPr="00D836C9">
              <w:rPr>
                <w:u w:val="single"/>
                <w:lang w:val="fr-FR"/>
              </w:rPr>
              <w:t>4</w:t>
            </w:r>
            <w:r w:rsidRPr="00D836C9">
              <w:rPr>
                <w:u w:val="single"/>
                <w:lang w:val="fr-FR"/>
              </w:rPr>
              <w:t>:</w:t>
            </w:r>
            <w:r w:rsidRPr="00D836C9">
              <w:rPr>
                <w:lang w:val="fr-FR"/>
              </w:rPr>
              <w:t xml:space="preserve"> u.</w:t>
            </w:r>
            <w:r w:rsidR="006A6B11" w:rsidRPr="00D836C9">
              <w:rPr>
                <w:lang w:val="fr-FR"/>
              </w:rPr>
              <w:t xml:space="preserve"> </w:t>
            </w:r>
            <w:r w:rsidRPr="00D836C9">
              <w:rPr>
                <w:lang w:val="fr-FR"/>
              </w:rPr>
              <w:t xml:space="preserve">a. </w:t>
            </w:r>
          </w:p>
          <w:p w14:paraId="07DC9BDF" w14:textId="52506504" w:rsidR="00F40466" w:rsidRPr="00B178B9" w:rsidRDefault="00AA06C4" w:rsidP="00AA06C4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>
              <w:rPr>
                <w:lang w:val="fr-FR"/>
              </w:rPr>
              <w:t xml:space="preserve">SB </w:t>
            </w:r>
            <w:r w:rsidR="004D1519" w:rsidRPr="00D836C9">
              <w:rPr>
                <w:i/>
                <w:iCs/>
                <w:lang w:val="fr-FR"/>
              </w:rPr>
              <w:t xml:space="preserve">chart: </w:t>
            </w:r>
            <w:r w:rsidR="00542DBF" w:rsidRPr="00D836C9">
              <w:rPr>
                <w:lang w:val="fr-FR"/>
              </w:rPr>
              <w:t>19/4, 62/5, 109/5</w:t>
            </w:r>
            <w:r w:rsidR="007644CA">
              <w:rPr>
                <w:lang w:val="fr-FR"/>
              </w:rPr>
              <w:t xml:space="preserve">; </w:t>
            </w:r>
            <w:proofErr w:type="spellStart"/>
            <w:r w:rsidR="004D1519" w:rsidRPr="00D836C9">
              <w:rPr>
                <w:i/>
                <w:iCs/>
                <w:lang w:val="fr-FR"/>
              </w:rPr>
              <w:t>song</w:t>
            </w:r>
            <w:proofErr w:type="spellEnd"/>
            <w:r w:rsidR="004D1519" w:rsidRPr="00D836C9">
              <w:rPr>
                <w:i/>
                <w:iCs/>
                <w:lang w:val="fr-FR"/>
              </w:rPr>
              <w:t xml:space="preserve">: </w:t>
            </w:r>
            <w:r w:rsidR="00542DBF" w:rsidRPr="00D836C9">
              <w:rPr>
                <w:lang w:val="fr-FR"/>
              </w:rPr>
              <w:t>111/2, 133</w:t>
            </w:r>
            <w:r>
              <w:rPr>
                <w:lang w:val="fr-FR"/>
              </w:rPr>
              <w:t xml:space="preserve">; </w:t>
            </w:r>
            <w:r w:rsidR="004D1519" w:rsidRPr="00542DBF">
              <w:rPr>
                <w:i/>
                <w:iCs/>
                <w:lang w:val="en-GB"/>
              </w:rPr>
              <w:t xml:space="preserve">dialogue: </w:t>
            </w:r>
            <w:r w:rsidR="00542DBF" w:rsidRPr="00542DBF">
              <w:rPr>
                <w:lang w:val="en-GB"/>
              </w:rPr>
              <w:t>27/7, 58/3</w:t>
            </w:r>
            <w:r>
              <w:rPr>
                <w:lang w:val="en-GB"/>
              </w:rPr>
              <w:t xml:space="preserve">; </w:t>
            </w:r>
            <w:r w:rsidR="004D1519" w:rsidRPr="00542DBF">
              <w:rPr>
                <w:i/>
                <w:iCs/>
                <w:lang w:val="en-GB"/>
              </w:rPr>
              <w:t xml:space="preserve">post: </w:t>
            </w:r>
            <w:r w:rsidR="00542DBF" w:rsidRPr="00542DBF">
              <w:rPr>
                <w:lang w:val="en-GB"/>
              </w:rPr>
              <w:t>25/3, 110/1</w:t>
            </w:r>
            <w:r>
              <w:rPr>
                <w:lang w:val="en-GB"/>
              </w:rPr>
              <w:t xml:space="preserve">; </w:t>
            </w:r>
            <w:r w:rsidR="004D1519" w:rsidRPr="00542DBF">
              <w:rPr>
                <w:i/>
                <w:iCs/>
                <w:lang w:val="en-GB"/>
              </w:rPr>
              <w:t xml:space="preserve">online ads: </w:t>
            </w:r>
            <w:r w:rsidR="00542DBF" w:rsidRPr="00542DBF">
              <w:rPr>
                <w:lang w:val="en-GB"/>
              </w:rPr>
              <w:t>66/2</w:t>
            </w:r>
            <w:r>
              <w:rPr>
                <w:lang w:val="en-GB"/>
              </w:rPr>
              <w:t xml:space="preserve">; </w:t>
            </w:r>
            <w:r w:rsidR="00542DBF" w:rsidRPr="00542DBF">
              <w:rPr>
                <w:i/>
                <w:iCs/>
                <w:lang w:val="en-GB"/>
              </w:rPr>
              <w:t xml:space="preserve">report: </w:t>
            </w:r>
            <w:r w:rsidR="00542DBF" w:rsidRPr="00542DBF">
              <w:rPr>
                <w:lang w:val="en-GB"/>
              </w:rPr>
              <w:t>79</w:t>
            </w:r>
            <w:r>
              <w:rPr>
                <w:lang w:val="en-GB"/>
              </w:rPr>
              <w:t xml:space="preserve">; </w:t>
            </w:r>
            <w:r w:rsidR="00542DBF" w:rsidRPr="00542DBF">
              <w:rPr>
                <w:i/>
                <w:iCs/>
                <w:lang w:val="en-GB"/>
              </w:rPr>
              <w:t xml:space="preserve">poem: </w:t>
            </w:r>
            <w:r w:rsidR="00542DBF" w:rsidRPr="00542DBF">
              <w:rPr>
                <w:lang w:val="en-GB"/>
              </w:rPr>
              <w:t>50/4, 134</w:t>
            </w:r>
            <w:r w:rsidR="004D1519" w:rsidRPr="00B178B9">
              <w:rPr>
                <w:i/>
                <w:iCs/>
                <w:highlight w:val="yellow"/>
                <w:lang w:val="en-GB"/>
              </w:rPr>
              <w:t xml:space="preserve"> </w:t>
            </w:r>
          </w:p>
        </w:tc>
      </w:tr>
      <w:tr w:rsidR="00E1417A" w:rsidRPr="000E47CC" w14:paraId="434E71A6" w14:textId="77777777" w:rsidTr="004E1B8E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7F9647D3" w14:textId="5878662D" w:rsidR="00E1417A" w:rsidRPr="000E47CC" w:rsidRDefault="00E1417A" w:rsidP="00F40466">
            <w:pPr>
              <w:pStyle w:val="stofftabelletext"/>
              <w:tabs>
                <w:tab w:val="left" w:pos="592"/>
              </w:tabs>
              <w:rPr>
                <w:u w:val="single"/>
                <w:lang w:val="en-US"/>
              </w:rPr>
            </w:pPr>
            <w:r>
              <w:t>Hören:</w:t>
            </w:r>
          </w:p>
        </w:tc>
      </w:tr>
      <w:tr w:rsidR="00B80631" w:rsidRPr="000E47CC" w14:paraId="79B9FB72" w14:textId="77777777" w:rsidTr="00D836C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699124" w14:textId="45518220" w:rsidR="00B80631" w:rsidRDefault="00B80631" w:rsidP="00B80631">
            <w:pPr>
              <w:pStyle w:val="stofftabelletext"/>
              <w:numPr>
                <w:ilvl w:val="0"/>
                <w:numId w:val="15"/>
              </w:numPr>
            </w:pPr>
            <w:r>
              <w:t>komplexere Texte in normalem Sprechtempo</w:t>
            </w:r>
          </w:p>
          <w:p w14:paraId="0BF1D3A5" w14:textId="1E87A6E2" w:rsidR="00B80631" w:rsidRDefault="00B80631" w:rsidP="00B178B9">
            <w:pPr>
              <w:pStyle w:val="stofftabelletext"/>
              <w:numPr>
                <w:ilvl w:val="0"/>
                <w:numId w:val="15"/>
              </w:numPr>
            </w:pPr>
            <w:proofErr w:type="spellStart"/>
            <w:r w:rsidRPr="00AD69E7">
              <w:rPr>
                <w:i/>
                <w:iCs/>
              </w:rPr>
              <w:t>note-taking</w:t>
            </w:r>
            <w:proofErr w:type="spellEnd"/>
            <w:r w:rsidR="00B178B9">
              <w:t xml:space="preserve"> zum Global- und Detailverständnis </w:t>
            </w:r>
          </w:p>
          <w:p w14:paraId="5C2A42CF" w14:textId="19C58E27" w:rsidR="00B80631" w:rsidRDefault="00B80631" w:rsidP="00B80631">
            <w:pPr>
              <w:pStyle w:val="stofftabelletext"/>
              <w:numPr>
                <w:ilvl w:val="0"/>
                <w:numId w:val="15"/>
              </w:numPr>
            </w:pPr>
            <w:r>
              <w:t>selektives Hören</w:t>
            </w:r>
          </w:p>
          <w:p w14:paraId="3EA54CB1" w14:textId="77777777" w:rsidR="00B178B9" w:rsidRDefault="00B178B9" w:rsidP="00B80631">
            <w:pPr>
              <w:pStyle w:val="stofftabelletext"/>
              <w:numPr>
                <w:ilvl w:val="0"/>
                <w:numId w:val="15"/>
              </w:numPr>
            </w:pPr>
            <w:r w:rsidRPr="00B178B9">
              <w:t xml:space="preserve">längere und komplexere Texte </w:t>
            </w:r>
          </w:p>
          <w:p w14:paraId="0AF9AD75" w14:textId="180D6C37" w:rsidR="00B80631" w:rsidRDefault="00B178B9" w:rsidP="000E47CC">
            <w:pPr>
              <w:pStyle w:val="stofftabelletext"/>
              <w:numPr>
                <w:ilvl w:val="0"/>
                <w:numId w:val="15"/>
              </w:numPr>
            </w:pPr>
            <w:r w:rsidRPr="00B178B9">
              <w:t>Anwenden von Gliederungsprinzipien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C1465B" w14:textId="4A5C5149" w:rsidR="00B80631" w:rsidRPr="000E47CC" w:rsidRDefault="00F766E1" w:rsidP="00F40466">
            <w:pPr>
              <w:pStyle w:val="stofftabelletext"/>
              <w:tabs>
                <w:tab w:val="left" w:pos="592"/>
              </w:tabs>
              <w:rPr>
                <w:u w:val="single"/>
                <w:lang w:val="en-US"/>
              </w:rPr>
            </w:pPr>
            <w:r w:rsidRPr="000E47CC">
              <w:rPr>
                <w:u w:val="single"/>
                <w:lang w:val="en-US"/>
              </w:rPr>
              <w:t xml:space="preserve">GL </w:t>
            </w:r>
            <w:r w:rsidR="001F0177" w:rsidRPr="000E47CC">
              <w:rPr>
                <w:u w:val="single"/>
                <w:lang w:val="en-US"/>
              </w:rPr>
              <w:t>4</w:t>
            </w:r>
            <w:r w:rsidRPr="000E47CC">
              <w:rPr>
                <w:u w:val="single"/>
                <w:lang w:val="en-US"/>
              </w:rPr>
              <w:t>:</w:t>
            </w:r>
            <w:r w:rsidRPr="000E47CC">
              <w:rPr>
                <w:lang w:val="en-US"/>
              </w:rPr>
              <w:t xml:space="preserve"> u.</w:t>
            </w:r>
            <w:r w:rsidR="006A6B11" w:rsidRPr="000E47CC">
              <w:rPr>
                <w:lang w:val="en-US"/>
              </w:rPr>
              <w:t xml:space="preserve"> </w:t>
            </w:r>
            <w:r w:rsidRPr="000E47CC">
              <w:rPr>
                <w:lang w:val="en-US"/>
              </w:rPr>
              <w:t>a.</w:t>
            </w:r>
            <w:r w:rsidRPr="000E47CC">
              <w:rPr>
                <w:u w:val="single"/>
                <w:lang w:val="en-US"/>
              </w:rPr>
              <w:t xml:space="preserve"> </w:t>
            </w:r>
          </w:p>
          <w:p w14:paraId="1C775365" w14:textId="2C1FC942" w:rsidR="001F0177" w:rsidRPr="000E47CC" w:rsidRDefault="001F0177" w:rsidP="001F017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0E47CC">
              <w:rPr>
                <w:lang w:val="en-US"/>
              </w:rPr>
              <w:t xml:space="preserve">SB </w:t>
            </w:r>
            <w:r w:rsidRPr="000E47CC">
              <w:rPr>
                <w:i/>
                <w:iCs/>
                <w:lang w:val="en-US"/>
              </w:rPr>
              <w:t xml:space="preserve">Skills S1, </w:t>
            </w:r>
            <w:r w:rsidRPr="000E47CC">
              <w:rPr>
                <w:lang w:val="en-US"/>
              </w:rPr>
              <w:t xml:space="preserve">18/2, 22/4, 39/2, 44/7, </w:t>
            </w:r>
            <w:r w:rsidR="00A77D80" w:rsidRPr="000E47CC">
              <w:rPr>
                <w:lang w:val="en-US"/>
              </w:rPr>
              <w:t xml:space="preserve">70/3, 81/6, </w:t>
            </w:r>
            <w:r w:rsidRPr="000E47CC">
              <w:rPr>
                <w:lang w:val="en-US"/>
              </w:rPr>
              <w:t>105/5</w:t>
            </w:r>
          </w:p>
          <w:p w14:paraId="2780228B" w14:textId="30BED725" w:rsidR="00DC2CDB" w:rsidRPr="000E47CC" w:rsidRDefault="001F0177" w:rsidP="001F0177">
            <w:pPr>
              <w:pStyle w:val="stofftabelletext"/>
              <w:tabs>
                <w:tab w:val="left" w:pos="592"/>
              </w:tabs>
              <w:rPr>
                <w:highlight w:val="yellow"/>
                <w:u w:val="single"/>
                <w:lang w:val="en-US"/>
              </w:rPr>
            </w:pPr>
            <w:r w:rsidRPr="000E47CC">
              <w:rPr>
                <w:lang w:val="en-US"/>
              </w:rPr>
              <w:t>WB 6/7, 27/16, 33/6, 45/5, 70/13</w:t>
            </w:r>
          </w:p>
        </w:tc>
      </w:tr>
      <w:tr w:rsidR="00E1417A" w:rsidRPr="004B3889" w14:paraId="628CF2F3" w14:textId="77777777" w:rsidTr="001B14A8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E078BD9" w14:textId="2D8D2396" w:rsidR="00E1417A" w:rsidRDefault="00E1417A" w:rsidP="008970CF">
            <w:pPr>
              <w:pStyle w:val="stofftabelletext"/>
              <w:tabs>
                <w:tab w:val="left" w:pos="592"/>
              </w:tabs>
              <w:ind w:left="0"/>
            </w:pPr>
            <w:r>
              <w:t>Lesen:</w:t>
            </w:r>
          </w:p>
        </w:tc>
      </w:tr>
      <w:tr w:rsidR="00B80631" w:rsidRPr="004B3889" w14:paraId="7D52EB02" w14:textId="77777777" w:rsidTr="00D836C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338D26" w14:textId="3F704CA3" w:rsidR="00B80631" w:rsidRDefault="00B80631" w:rsidP="00B80631">
            <w:pPr>
              <w:pStyle w:val="stofftabelletext"/>
              <w:numPr>
                <w:ilvl w:val="0"/>
                <w:numId w:val="14"/>
              </w:numPr>
            </w:pPr>
            <w:r>
              <w:t xml:space="preserve">Erschließen von Wortbedeutungen aus dem Gesamtzusammenhang und unter Bezugnahme auf die Wortfamilie </w:t>
            </w:r>
          </w:p>
          <w:p w14:paraId="693ADAF9" w14:textId="28E81B28" w:rsidR="00B178B9" w:rsidRDefault="00B178B9" w:rsidP="00B80631">
            <w:pPr>
              <w:pStyle w:val="stofftabelletext"/>
              <w:numPr>
                <w:ilvl w:val="0"/>
                <w:numId w:val="14"/>
              </w:numPr>
            </w:pPr>
            <w:r w:rsidRPr="00B178B9">
              <w:t>Hinführen zum extensiven Lesen</w:t>
            </w:r>
          </w:p>
          <w:p w14:paraId="2E746F67" w14:textId="77777777" w:rsidR="001F0177" w:rsidRDefault="001F0177" w:rsidP="001F0177">
            <w:pPr>
              <w:pStyle w:val="stofftabelletext"/>
              <w:ind w:left="833"/>
            </w:pPr>
          </w:p>
          <w:p w14:paraId="3DE744CF" w14:textId="77777777" w:rsidR="00B80631" w:rsidRDefault="00B80631" w:rsidP="00B80631">
            <w:pPr>
              <w:pStyle w:val="stofftabelletext"/>
              <w:numPr>
                <w:ilvl w:val="0"/>
                <w:numId w:val="14"/>
              </w:numPr>
            </w:pPr>
            <w:r w:rsidRPr="00320A68">
              <w:t xml:space="preserve">Nichtbeachten von Wörtern, die für das Verständnis nicht nötig sind </w:t>
            </w:r>
          </w:p>
          <w:p w14:paraId="3CF47239" w14:textId="4FD66809" w:rsidR="000E47CC" w:rsidRDefault="00B80631" w:rsidP="00D836C9">
            <w:pPr>
              <w:pStyle w:val="stofftabelletext"/>
              <w:numPr>
                <w:ilvl w:val="0"/>
                <w:numId w:val="14"/>
              </w:numPr>
            </w:pPr>
            <w:r>
              <w:t>phonetisch und intonatorisch annähernd korrektes Vorlesen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C66C8C" w14:textId="5307A8F6" w:rsidR="008970CF" w:rsidRPr="00E078C4" w:rsidRDefault="008970CF" w:rsidP="00764639">
            <w:pPr>
              <w:pStyle w:val="stofftabelletext"/>
              <w:tabs>
                <w:tab w:val="left" w:pos="592"/>
              </w:tabs>
              <w:ind w:left="105"/>
              <w:rPr>
                <w:highlight w:val="yellow"/>
                <w:u w:val="single"/>
                <w:lang w:val="en-US"/>
              </w:rPr>
            </w:pPr>
            <w:r w:rsidRPr="00E078C4">
              <w:rPr>
                <w:u w:val="single"/>
                <w:lang w:val="en-US"/>
              </w:rPr>
              <w:t>GL 4</w:t>
            </w:r>
            <w:r w:rsidRPr="00AA06C4">
              <w:rPr>
                <w:u w:val="single"/>
                <w:lang w:val="en-US"/>
              </w:rPr>
              <w:t>:</w:t>
            </w:r>
            <w:r w:rsidRPr="00E078C4">
              <w:rPr>
                <w:lang w:val="en-US"/>
              </w:rPr>
              <w:t xml:space="preserve"> u.</w:t>
            </w:r>
            <w:r w:rsidR="00AA06C4">
              <w:rPr>
                <w:lang w:val="en-US"/>
              </w:rPr>
              <w:t xml:space="preserve"> </w:t>
            </w:r>
            <w:r w:rsidRPr="00E078C4">
              <w:rPr>
                <w:lang w:val="en-US"/>
              </w:rPr>
              <w:t>a.</w:t>
            </w:r>
          </w:p>
          <w:p w14:paraId="4D3F1C89" w14:textId="4B6E7528" w:rsidR="008970CF" w:rsidRDefault="008970CF" w:rsidP="00764639">
            <w:pPr>
              <w:pStyle w:val="stofftabelletext"/>
              <w:ind w:left="105"/>
              <w:rPr>
                <w:highlight w:val="yellow"/>
                <w:lang w:val="en-GB"/>
              </w:rPr>
            </w:pPr>
            <w:r w:rsidRPr="00E078C4">
              <w:rPr>
                <w:lang w:val="en-US"/>
              </w:rPr>
              <w:t xml:space="preserve">SB </w:t>
            </w:r>
            <w:r w:rsidRPr="00E078C4">
              <w:rPr>
                <w:i/>
                <w:iCs/>
                <w:lang w:val="en-US"/>
              </w:rPr>
              <w:t>Skills S3</w:t>
            </w:r>
            <w:r w:rsidRPr="00E078C4">
              <w:rPr>
                <w:lang w:val="en-US"/>
              </w:rPr>
              <w:t>, 33/2, 37/4, 56/2, 76/1, 78/6, 85/2, 97/8, 101/1</w:t>
            </w:r>
          </w:p>
          <w:p w14:paraId="62FA3256" w14:textId="67916A74" w:rsidR="008970CF" w:rsidRDefault="008970CF" w:rsidP="00764639">
            <w:pPr>
              <w:pStyle w:val="stofftabelletext"/>
              <w:ind w:left="105"/>
            </w:pPr>
            <w:r w:rsidRPr="00BE53BB">
              <w:t xml:space="preserve">WB </w:t>
            </w:r>
            <w:r>
              <w:t>16/22-23, 39/5, 54/22, 61/5, 72/16, 77/24</w:t>
            </w:r>
            <w:r>
              <w:rPr>
                <w:lang w:val="en-GB"/>
              </w:rPr>
              <w:t xml:space="preserve">   </w:t>
            </w:r>
          </w:p>
          <w:p w14:paraId="08CEB719" w14:textId="03688915" w:rsidR="00DC2CDB" w:rsidRPr="00B178B9" w:rsidRDefault="008970CF" w:rsidP="008970CF">
            <w:pPr>
              <w:rPr>
                <w:highlight w:val="yellow"/>
              </w:rPr>
            </w:pPr>
            <w:r>
              <w:rPr>
                <w:lang w:val="en-US"/>
              </w:rPr>
              <w:t xml:space="preserve">   </w:t>
            </w:r>
          </w:p>
        </w:tc>
      </w:tr>
    </w:tbl>
    <w:p w14:paraId="2E213D4F" w14:textId="0755B985" w:rsidR="00941F1B" w:rsidRPr="00D836C9" w:rsidRDefault="00941F1B" w:rsidP="00D836C9">
      <w:pPr>
        <w:pStyle w:val="stoffberschrift2"/>
        <w:spacing w:after="0"/>
        <w:rPr>
          <w:b/>
          <w:bCs/>
          <w:sz w:val="22"/>
          <w:szCs w:val="22"/>
        </w:rPr>
      </w:pPr>
      <w:r w:rsidRPr="00D836C9">
        <w:rPr>
          <w:b/>
          <w:bCs/>
          <w:sz w:val="22"/>
          <w:szCs w:val="22"/>
        </w:rPr>
        <w:t>Text</w:t>
      </w:r>
      <w:r w:rsidR="00F40466" w:rsidRPr="00D836C9">
        <w:rPr>
          <w:b/>
          <w:bCs/>
          <w:sz w:val="22"/>
          <w:szCs w:val="22"/>
        </w:rPr>
        <w:t>erstellen</w:t>
      </w:r>
      <w:r w:rsidRPr="00D836C9">
        <w:rPr>
          <w:b/>
          <w:bCs/>
          <w:sz w:val="22"/>
          <w:szCs w:val="22"/>
        </w:rPr>
        <w:t>: Sprechen/Schreiben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941F1B" w:rsidRPr="00656F8C" w14:paraId="61037419" w14:textId="77777777" w:rsidTr="00E1417A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39D425" w14:textId="103C86A6" w:rsidR="00941F1B" w:rsidRPr="00656F8C" w:rsidRDefault="00941F1B" w:rsidP="00423D44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8C5E1D" w14:textId="77777777" w:rsidR="00941F1B" w:rsidRPr="00656F8C" w:rsidRDefault="00941F1B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941F1B" w:rsidRPr="004B3889" w14:paraId="642368C2" w14:textId="77777777" w:rsidTr="00E1417A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6D4497" w14:textId="4E59FF36" w:rsidR="00941F1B" w:rsidRPr="00E1417A" w:rsidRDefault="00B80631" w:rsidP="00E1417A">
            <w:pPr>
              <w:pStyle w:val="stofftabelletext"/>
              <w:numPr>
                <w:ilvl w:val="0"/>
                <w:numId w:val="32"/>
              </w:numPr>
              <w:rPr>
                <w:color w:val="00B0F0"/>
              </w:rPr>
            </w:pPr>
            <w:r w:rsidRPr="00E1417A">
              <w:t xml:space="preserve">Versprachlichen von Bildvorgaben (Bildgeschichten, </w:t>
            </w:r>
            <w:proofErr w:type="spellStart"/>
            <w:r w:rsidRPr="00E1417A">
              <w:rPr>
                <w:i/>
                <w:iCs/>
              </w:rPr>
              <w:t>picture</w:t>
            </w:r>
            <w:proofErr w:type="spellEnd"/>
            <w:r w:rsidRPr="00E1417A">
              <w:rPr>
                <w:i/>
                <w:iCs/>
              </w:rPr>
              <w:t xml:space="preserve"> </w:t>
            </w:r>
            <w:proofErr w:type="spellStart"/>
            <w:r w:rsidRPr="00E1417A">
              <w:rPr>
                <w:i/>
                <w:iCs/>
              </w:rPr>
              <w:t>pages</w:t>
            </w:r>
            <w:proofErr w:type="spellEnd"/>
            <w:r w:rsidRPr="00E1417A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80448D" w14:textId="7083B68D" w:rsidR="00411243" w:rsidRPr="00E078C4" w:rsidRDefault="00411243" w:rsidP="00411243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E078C4">
              <w:rPr>
                <w:u w:val="single"/>
                <w:lang w:val="en-US"/>
              </w:rPr>
              <w:t>GL 4:</w:t>
            </w:r>
            <w:r w:rsidRPr="00E078C4">
              <w:rPr>
                <w:lang w:val="en-US"/>
              </w:rPr>
              <w:t xml:space="preserve"> u.</w:t>
            </w:r>
            <w:r w:rsidR="006A6B11">
              <w:rPr>
                <w:lang w:val="en-US"/>
              </w:rPr>
              <w:t xml:space="preserve"> </w:t>
            </w:r>
            <w:r w:rsidRPr="00E078C4">
              <w:rPr>
                <w:lang w:val="en-US"/>
              </w:rPr>
              <w:t xml:space="preserve">a. </w:t>
            </w:r>
          </w:p>
          <w:p w14:paraId="4BD2BFB2" w14:textId="77777777" w:rsidR="00411243" w:rsidRPr="00E078C4" w:rsidRDefault="00411243" w:rsidP="00411243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>
              <w:rPr>
                <w:lang w:val="en-US"/>
              </w:rPr>
              <w:t xml:space="preserve">SB </w:t>
            </w:r>
            <w:r w:rsidRPr="00826C91">
              <w:rPr>
                <w:i/>
                <w:iCs/>
                <w:lang w:val="en-US"/>
              </w:rPr>
              <w:t>Skills S</w:t>
            </w:r>
            <w:r>
              <w:rPr>
                <w:i/>
                <w:iCs/>
                <w:lang w:val="en-US"/>
              </w:rPr>
              <w:t>4-</w:t>
            </w:r>
            <w:r w:rsidRPr="00826C91">
              <w:rPr>
                <w:i/>
                <w:iCs/>
                <w:lang w:val="en-US"/>
              </w:rPr>
              <w:t>5</w:t>
            </w:r>
            <w:r>
              <w:rPr>
                <w:lang w:val="en-US"/>
              </w:rPr>
              <w:t xml:space="preserve">, </w:t>
            </w:r>
            <w:r w:rsidRPr="00E078C4">
              <w:rPr>
                <w:lang w:val="en-US"/>
              </w:rPr>
              <w:t>26/6, 77/5</w:t>
            </w:r>
          </w:p>
          <w:p w14:paraId="5AF42B06" w14:textId="6F10EDC5" w:rsidR="00D20BC5" w:rsidRPr="00B178B9" w:rsidRDefault="00411243" w:rsidP="00411243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>
              <w:t>WB 5/2, 26/14, 51/17, 76/22</w:t>
            </w:r>
          </w:p>
        </w:tc>
      </w:tr>
      <w:tr w:rsidR="00941F1B" w:rsidRPr="00070D81" w14:paraId="26F9B90F" w14:textId="77777777" w:rsidTr="00941F1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3AD" w14:textId="7A169FD6" w:rsidR="00941F1B" w:rsidRPr="00E1417A" w:rsidRDefault="00B80631" w:rsidP="00E1417A">
            <w:pPr>
              <w:pStyle w:val="stofftabelletext"/>
              <w:numPr>
                <w:ilvl w:val="0"/>
                <w:numId w:val="32"/>
              </w:numPr>
            </w:pPr>
            <w:r w:rsidRPr="00E1417A">
              <w:t>Versprachlichen auch differenzierterer Absichten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9CA0" w14:textId="07FF2B6C" w:rsidR="002120F6" w:rsidRDefault="002120F6" w:rsidP="002120F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F012AB">
              <w:rPr>
                <w:u w:val="single"/>
                <w:lang w:val="en-GB"/>
              </w:rPr>
              <w:t>GL 4</w:t>
            </w:r>
            <w:r w:rsidRPr="006A6B11">
              <w:rPr>
                <w:u w:val="single"/>
                <w:lang w:val="en-GB"/>
              </w:rPr>
              <w:t>:</w:t>
            </w:r>
            <w:r>
              <w:rPr>
                <w:lang w:val="en-GB"/>
              </w:rPr>
              <w:t xml:space="preserve"> u.</w:t>
            </w:r>
            <w:r w:rsidR="006A6B11">
              <w:rPr>
                <w:lang w:val="en-GB"/>
              </w:rPr>
              <w:t xml:space="preserve"> </w:t>
            </w:r>
            <w:r>
              <w:rPr>
                <w:lang w:val="en-GB"/>
              </w:rPr>
              <w:t>a.</w:t>
            </w:r>
          </w:p>
          <w:p w14:paraId="08818F1A" w14:textId="77777777" w:rsidR="002120F6" w:rsidRDefault="002120F6" w:rsidP="002120F6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>
              <w:rPr>
                <w:lang w:val="en-US"/>
              </w:rPr>
              <w:t xml:space="preserve">SB </w:t>
            </w:r>
            <w:r w:rsidRPr="00826C91">
              <w:rPr>
                <w:i/>
                <w:iCs/>
                <w:lang w:val="en-US"/>
              </w:rPr>
              <w:t>Skills S5</w:t>
            </w:r>
            <w:r>
              <w:rPr>
                <w:lang w:val="en-US"/>
              </w:rPr>
              <w:t>, 26/6, 33/3, 118/4, 152/7</w:t>
            </w:r>
          </w:p>
          <w:p w14:paraId="103D9E97" w14:textId="35862A89" w:rsidR="00CA3414" w:rsidRPr="00B178B9" w:rsidRDefault="002120F6" w:rsidP="00CE55FC">
            <w:pPr>
              <w:pStyle w:val="stofftabelletext"/>
              <w:rPr>
                <w:bCs/>
                <w:highlight w:val="yellow"/>
              </w:rPr>
            </w:pPr>
            <w:r>
              <w:rPr>
                <w:lang w:val="en-US"/>
              </w:rPr>
              <w:t>WB 3/3, 5/2, 18/2, 20/3</w:t>
            </w:r>
          </w:p>
        </w:tc>
      </w:tr>
      <w:tr w:rsidR="00C446FE" w:rsidRPr="00070D81" w14:paraId="7BBD6ABF" w14:textId="77777777" w:rsidTr="00941F1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720F" w14:textId="37DC5866" w:rsidR="00C446FE" w:rsidRPr="00E1417A" w:rsidRDefault="00B80631" w:rsidP="00E1417A">
            <w:pPr>
              <w:pStyle w:val="stofftabelletext"/>
              <w:numPr>
                <w:ilvl w:val="0"/>
                <w:numId w:val="32"/>
              </w:numPr>
            </w:pPr>
            <w:r w:rsidRPr="00E1417A">
              <w:t>Zusammenfassen einfach strukturierter Sachverhalte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AF02" w14:textId="63318CCC" w:rsidR="00DD31FF" w:rsidRPr="00E078C4" w:rsidRDefault="00C446FE" w:rsidP="00423D44">
            <w:pPr>
              <w:pStyle w:val="stofftabelletext"/>
              <w:rPr>
                <w:lang w:val="en-US"/>
              </w:rPr>
            </w:pPr>
            <w:r w:rsidRPr="00E078C4">
              <w:rPr>
                <w:u w:val="single"/>
                <w:lang w:val="en-US"/>
              </w:rPr>
              <w:t xml:space="preserve">GL </w:t>
            </w:r>
            <w:r w:rsidR="002120F6" w:rsidRPr="00E078C4">
              <w:rPr>
                <w:u w:val="single"/>
                <w:lang w:val="en-US"/>
              </w:rPr>
              <w:t>4</w:t>
            </w:r>
            <w:r w:rsidRPr="00E078C4">
              <w:rPr>
                <w:u w:val="single"/>
                <w:lang w:val="en-US"/>
              </w:rPr>
              <w:t>:</w:t>
            </w:r>
            <w:r w:rsidRPr="00E078C4">
              <w:rPr>
                <w:lang w:val="en-US"/>
              </w:rPr>
              <w:t xml:space="preserve"> u.</w:t>
            </w:r>
            <w:r w:rsidR="006A6B11">
              <w:rPr>
                <w:lang w:val="en-US"/>
              </w:rPr>
              <w:t xml:space="preserve"> </w:t>
            </w:r>
            <w:r w:rsidRPr="00E078C4">
              <w:rPr>
                <w:lang w:val="en-US"/>
              </w:rPr>
              <w:t>a.</w:t>
            </w:r>
          </w:p>
          <w:p w14:paraId="421F5165" w14:textId="38780131" w:rsidR="00C446FE" w:rsidRPr="00E078C4" w:rsidRDefault="00580781" w:rsidP="00423D44">
            <w:pPr>
              <w:pStyle w:val="stofftabelletext"/>
              <w:rPr>
                <w:lang w:val="en-US"/>
              </w:rPr>
            </w:pPr>
            <w:r w:rsidRPr="00E078C4">
              <w:rPr>
                <w:lang w:val="en-US"/>
              </w:rPr>
              <w:t>SB 14/6, 21/2, 24/1, 65/</w:t>
            </w:r>
            <w:r w:rsidRPr="006A6B11">
              <w:rPr>
                <w:i/>
                <w:iCs/>
                <w:lang w:val="en-US"/>
              </w:rPr>
              <w:t>Option C</w:t>
            </w:r>
            <w:r w:rsidRPr="00E078C4">
              <w:rPr>
                <w:lang w:val="en-US"/>
              </w:rPr>
              <w:t>, 90/4, 111/2c</w:t>
            </w:r>
            <w:r w:rsidR="00DE5570">
              <w:rPr>
                <w:lang w:val="en-US"/>
              </w:rPr>
              <w:t>)</w:t>
            </w:r>
          </w:p>
          <w:p w14:paraId="7F946A42" w14:textId="771AA0AF" w:rsidR="000E47CC" w:rsidRPr="00B178B9" w:rsidRDefault="00580781" w:rsidP="00CE55FC">
            <w:pPr>
              <w:pStyle w:val="stofftabelletext"/>
              <w:rPr>
                <w:highlight w:val="yellow"/>
              </w:rPr>
            </w:pPr>
            <w:r>
              <w:t xml:space="preserve">WB </w:t>
            </w:r>
            <w:r w:rsidR="00A86035">
              <w:t>4/5b</w:t>
            </w:r>
            <w:r w:rsidR="006A6B11">
              <w:t>)</w:t>
            </w:r>
            <w:r w:rsidR="00A86035">
              <w:t>, 16/22b</w:t>
            </w:r>
            <w:r w:rsidR="006A6B11">
              <w:t>)</w:t>
            </w:r>
            <w:r w:rsidR="00A86035">
              <w:t>, 44/3c</w:t>
            </w:r>
            <w:r w:rsidR="006A6B11">
              <w:t>)</w:t>
            </w:r>
            <w:r w:rsidR="00A86035">
              <w:t xml:space="preserve">, </w:t>
            </w:r>
            <w:r>
              <w:t>77/26</w:t>
            </w:r>
          </w:p>
        </w:tc>
      </w:tr>
      <w:tr w:rsidR="00941F1B" w:rsidRPr="00CE55FC" w14:paraId="0A9DF3D1" w14:textId="77777777" w:rsidTr="00941F1B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3D42C0" w14:textId="6EB89398" w:rsidR="00941F1B" w:rsidRPr="00E1417A" w:rsidRDefault="00B80631" w:rsidP="00E1417A">
            <w:pPr>
              <w:pStyle w:val="stofftabelletext"/>
              <w:numPr>
                <w:ilvl w:val="0"/>
                <w:numId w:val="32"/>
              </w:numPr>
            </w:pPr>
            <w:r w:rsidRPr="00E1417A">
              <w:t>Informationsentnahme durch Entwickeln von Fragen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213EAD" w14:textId="6882912A" w:rsidR="00B80631" w:rsidRPr="00E078C4" w:rsidRDefault="002101B8" w:rsidP="002101B8">
            <w:pPr>
              <w:pStyle w:val="stofftabelletext"/>
              <w:ind w:left="0"/>
              <w:rPr>
                <w:lang w:val="en-US"/>
              </w:rPr>
            </w:pPr>
            <w:r w:rsidRPr="002101B8">
              <w:t xml:space="preserve">  </w:t>
            </w:r>
            <w:r w:rsidR="00941F1B" w:rsidRPr="00E078C4">
              <w:rPr>
                <w:u w:val="single"/>
                <w:lang w:val="en-US"/>
              </w:rPr>
              <w:t xml:space="preserve">GL </w:t>
            </w:r>
            <w:r w:rsidRPr="00E078C4">
              <w:rPr>
                <w:u w:val="single"/>
                <w:lang w:val="en-US"/>
              </w:rPr>
              <w:t>4</w:t>
            </w:r>
            <w:r w:rsidR="00941F1B" w:rsidRPr="00E078C4">
              <w:rPr>
                <w:u w:val="single"/>
                <w:lang w:val="en-US"/>
              </w:rPr>
              <w:t>:</w:t>
            </w:r>
            <w:r w:rsidR="00941F1B" w:rsidRPr="00E078C4">
              <w:rPr>
                <w:lang w:val="en-US"/>
              </w:rPr>
              <w:t xml:space="preserve"> u.</w:t>
            </w:r>
            <w:r w:rsidR="006A6B11">
              <w:rPr>
                <w:lang w:val="en-US"/>
              </w:rPr>
              <w:t xml:space="preserve"> </w:t>
            </w:r>
            <w:r w:rsidR="00941F1B" w:rsidRPr="00E078C4">
              <w:rPr>
                <w:lang w:val="en-US"/>
              </w:rPr>
              <w:t xml:space="preserve">a. </w:t>
            </w:r>
          </w:p>
          <w:p w14:paraId="6813320F" w14:textId="227AF59D" w:rsidR="00E6081F" w:rsidRPr="006A6B11" w:rsidRDefault="00DB0CA1" w:rsidP="006A6B11">
            <w:pPr>
              <w:pStyle w:val="stofftabelletext"/>
              <w:tabs>
                <w:tab w:val="left" w:pos="93"/>
              </w:tabs>
              <w:ind w:left="0"/>
              <w:rPr>
                <w:bCs/>
                <w:lang w:val="en-US"/>
              </w:rPr>
            </w:pPr>
            <w:r w:rsidRPr="00E078C4">
              <w:rPr>
                <w:bCs/>
                <w:lang w:val="en-US"/>
              </w:rPr>
              <w:t xml:space="preserve"> </w:t>
            </w:r>
            <w:r w:rsidR="00F27BD9" w:rsidRPr="00E078C4">
              <w:rPr>
                <w:bCs/>
                <w:lang w:val="en-US"/>
              </w:rPr>
              <w:t xml:space="preserve"> </w:t>
            </w:r>
            <w:r w:rsidR="002101B8" w:rsidRPr="006A6B11">
              <w:rPr>
                <w:bCs/>
                <w:lang w:val="en-US"/>
              </w:rPr>
              <w:t>SB 9/2, 10/4, 60/2, 81/5, 94/1c</w:t>
            </w:r>
            <w:r w:rsidR="006A6B11" w:rsidRPr="006A6B11">
              <w:rPr>
                <w:bCs/>
                <w:lang w:val="en-US"/>
              </w:rPr>
              <w:t>)</w:t>
            </w:r>
          </w:p>
          <w:p w14:paraId="2A369279" w14:textId="4A2A7CB1" w:rsidR="002101B8" w:rsidRPr="00CE55FC" w:rsidRDefault="002101B8" w:rsidP="00DB0CA1">
            <w:pPr>
              <w:pStyle w:val="stofftabelletext"/>
              <w:ind w:left="0"/>
              <w:rPr>
                <w:bCs/>
                <w:highlight w:val="yellow"/>
                <w:lang w:val="en-US"/>
              </w:rPr>
            </w:pPr>
            <w:r w:rsidRPr="006A6B11">
              <w:rPr>
                <w:bCs/>
                <w:lang w:val="en-US"/>
              </w:rPr>
              <w:t xml:space="preserve">  </w:t>
            </w:r>
            <w:r w:rsidRPr="00CE55FC">
              <w:rPr>
                <w:bCs/>
                <w:lang w:val="en-US"/>
              </w:rPr>
              <w:t>WB 3/3, 12/15b</w:t>
            </w:r>
            <w:r w:rsidR="006A6B11" w:rsidRPr="00CE55FC">
              <w:rPr>
                <w:bCs/>
                <w:lang w:val="en-US"/>
              </w:rPr>
              <w:t>)</w:t>
            </w:r>
            <w:r w:rsidRPr="00CE55FC">
              <w:rPr>
                <w:bCs/>
                <w:lang w:val="en-US"/>
              </w:rPr>
              <w:t>, 67/7, 88/7</w:t>
            </w:r>
          </w:p>
        </w:tc>
      </w:tr>
      <w:tr w:rsidR="00B80631" w14:paraId="0B8F0DE8" w14:textId="77777777" w:rsidTr="00941F1B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23BD0A" w14:textId="43C237F6" w:rsidR="00B80631" w:rsidRPr="00E1417A" w:rsidRDefault="00B80631" w:rsidP="00E1417A">
            <w:pPr>
              <w:pStyle w:val="stofftabelletext"/>
              <w:numPr>
                <w:ilvl w:val="0"/>
                <w:numId w:val="32"/>
              </w:numPr>
            </w:pPr>
            <w:r w:rsidRPr="00E1417A">
              <w:t>(gelenktes) Nacherzählen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116887" w14:textId="5AFE69D1" w:rsidR="001F0177" w:rsidRDefault="001F0177" w:rsidP="001F017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F012AB">
              <w:rPr>
                <w:u w:val="single"/>
                <w:lang w:val="en-GB"/>
              </w:rPr>
              <w:t>GL 4</w:t>
            </w:r>
            <w:r w:rsidRPr="006A6B11">
              <w:rPr>
                <w:u w:val="single"/>
                <w:lang w:val="en-GB"/>
              </w:rPr>
              <w:t>:</w:t>
            </w:r>
            <w:r>
              <w:rPr>
                <w:lang w:val="en-GB"/>
              </w:rPr>
              <w:t xml:space="preserve"> u.</w:t>
            </w:r>
            <w:r w:rsidR="006A6B11">
              <w:rPr>
                <w:lang w:val="en-GB"/>
              </w:rPr>
              <w:t xml:space="preserve"> </w:t>
            </w:r>
            <w:r>
              <w:rPr>
                <w:lang w:val="en-GB"/>
              </w:rPr>
              <w:t>a.</w:t>
            </w:r>
          </w:p>
          <w:p w14:paraId="71E3E7E5" w14:textId="306EBAA8" w:rsidR="001F0177" w:rsidRPr="00717886" w:rsidRDefault="001F0177" w:rsidP="001F017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>
              <w:rPr>
                <w:lang w:val="en-US"/>
              </w:rPr>
              <w:t xml:space="preserve">SB </w:t>
            </w:r>
            <w:r w:rsidRPr="00F012AB">
              <w:rPr>
                <w:i/>
                <w:iCs/>
                <w:lang w:val="en-US"/>
              </w:rPr>
              <w:t xml:space="preserve">Skills </w:t>
            </w:r>
            <w:r w:rsidR="007C190C">
              <w:rPr>
                <w:i/>
                <w:iCs/>
                <w:lang w:val="en-US"/>
              </w:rPr>
              <w:t>S</w:t>
            </w:r>
            <w:r w:rsidRPr="00F012AB">
              <w:rPr>
                <w:i/>
                <w:iCs/>
                <w:lang w:val="en-US"/>
              </w:rPr>
              <w:t>2</w:t>
            </w:r>
            <w:r w:rsidRPr="006A6B11">
              <w:rPr>
                <w:i/>
                <w:iCs/>
                <w:lang w:val="en-US"/>
              </w:rPr>
              <w:t>, 3</w:t>
            </w:r>
            <w:r>
              <w:rPr>
                <w:lang w:val="en-US"/>
              </w:rPr>
              <w:t xml:space="preserve">, </w:t>
            </w:r>
            <w:r w:rsidRPr="00717886">
              <w:rPr>
                <w:lang w:val="en-US"/>
              </w:rPr>
              <w:t xml:space="preserve">36/1, 49/3, </w:t>
            </w:r>
            <w:r w:rsidR="00580781">
              <w:rPr>
                <w:lang w:val="en-US"/>
              </w:rPr>
              <w:t>56/2</w:t>
            </w:r>
            <w:r w:rsidRPr="00717886">
              <w:rPr>
                <w:lang w:val="en-US"/>
              </w:rPr>
              <w:t xml:space="preserve">, </w:t>
            </w:r>
            <w:r w:rsidR="00580781">
              <w:rPr>
                <w:lang w:val="en-US"/>
              </w:rPr>
              <w:t xml:space="preserve">85/2, </w:t>
            </w:r>
            <w:r w:rsidRPr="00717886">
              <w:rPr>
                <w:lang w:val="en-US"/>
              </w:rPr>
              <w:t>95/3a</w:t>
            </w:r>
            <w:r w:rsidR="006A6B11">
              <w:rPr>
                <w:lang w:val="en-US"/>
              </w:rPr>
              <w:t>)</w:t>
            </w:r>
            <w:r w:rsidRPr="00717886">
              <w:rPr>
                <w:lang w:val="en-US"/>
              </w:rPr>
              <w:t>, 126/1</w:t>
            </w:r>
          </w:p>
          <w:p w14:paraId="4F4428E9" w14:textId="77777777" w:rsidR="001F0177" w:rsidRPr="00717886" w:rsidRDefault="001F0177" w:rsidP="001F017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717886">
              <w:rPr>
                <w:lang w:val="en-US"/>
              </w:rPr>
              <w:t>WB 18/1, 27/16-17, 43/1, 59/2</w:t>
            </w:r>
          </w:p>
          <w:p w14:paraId="0117DD3D" w14:textId="04E26211" w:rsidR="00AB7201" w:rsidRPr="00B178B9" w:rsidRDefault="001F0177" w:rsidP="001F0177">
            <w:pPr>
              <w:pStyle w:val="stofftabelletext"/>
              <w:rPr>
                <w:highlight w:val="yellow"/>
              </w:rPr>
            </w:pPr>
            <w:r w:rsidRPr="00717886">
              <w:rPr>
                <w:lang w:val="en-US"/>
              </w:rPr>
              <w:t xml:space="preserve">alle </w:t>
            </w:r>
            <w:proofErr w:type="spellStart"/>
            <w:r w:rsidRPr="00717886">
              <w:rPr>
                <w:lang w:val="en-US"/>
              </w:rPr>
              <w:t>Lektionstexte</w:t>
            </w:r>
            <w:proofErr w:type="spellEnd"/>
          </w:p>
        </w:tc>
      </w:tr>
      <w:tr w:rsidR="00B80631" w14:paraId="4505105B" w14:textId="77777777" w:rsidTr="00941F1B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04203E" w14:textId="048DE0D9" w:rsidR="00B80631" w:rsidRPr="00E1417A" w:rsidRDefault="00B80631" w:rsidP="00E1417A">
            <w:pPr>
              <w:pStyle w:val="stofftabelletext"/>
              <w:numPr>
                <w:ilvl w:val="0"/>
                <w:numId w:val="32"/>
              </w:numPr>
            </w:pPr>
            <w:r w:rsidRPr="00E1417A">
              <w:t>Wiedergabe von Gesprächsinhalten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14089A" w14:textId="2DA7AABA" w:rsidR="00B80631" w:rsidRPr="00580781" w:rsidRDefault="00B80631" w:rsidP="00B80631">
            <w:pPr>
              <w:pStyle w:val="stofftabelletext"/>
              <w:rPr>
                <w:u w:val="single"/>
              </w:rPr>
            </w:pPr>
            <w:r w:rsidRPr="00580781">
              <w:rPr>
                <w:u w:val="single"/>
              </w:rPr>
              <w:t xml:space="preserve">GL </w:t>
            </w:r>
            <w:r w:rsidR="002120F6" w:rsidRPr="00580781">
              <w:rPr>
                <w:u w:val="single"/>
              </w:rPr>
              <w:t>4</w:t>
            </w:r>
            <w:r w:rsidRPr="00580781">
              <w:rPr>
                <w:u w:val="single"/>
              </w:rPr>
              <w:t xml:space="preserve">: </w:t>
            </w:r>
          </w:p>
          <w:p w14:paraId="05D50DE8" w14:textId="25C33688" w:rsidR="00AB7201" w:rsidRDefault="002120F6" w:rsidP="00B80631">
            <w:pPr>
              <w:pStyle w:val="stofftabelletext"/>
            </w:pPr>
            <w:r w:rsidRPr="002120F6">
              <w:t xml:space="preserve">SB </w:t>
            </w:r>
            <w:r w:rsidR="00580781">
              <w:t>50/5, 70/3, 93/7d</w:t>
            </w:r>
            <w:r w:rsidR="006A6B11">
              <w:t>)</w:t>
            </w:r>
            <w:r w:rsidR="00580781">
              <w:t xml:space="preserve">, </w:t>
            </w:r>
            <w:r w:rsidRPr="002120F6">
              <w:t>118/4</w:t>
            </w:r>
          </w:p>
          <w:p w14:paraId="36E339EA" w14:textId="77777777" w:rsidR="00580781" w:rsidRDefault="00580781" w:rsidP="00B80631">
            <w:pPr>
              <w:pStyle w:val="stofftabelletext"/>
            </w:pPr>
            <w:r>
              <w:t>WB 4/5, 21/5, 83/9</w:t>
            </w:r>
          </w:p>
          <w:p w14:paraId="7A55B4C6" w14:textId="413A0F7B" w:rsidR="00AA06C4" w:rsidRPr="002120F6" w:rsidRDefault="00AA06C4" w:rsidP="00B80631">
            <w:pPr>
              <w:pStyle w:val="stofftabelletext"/>
              <w:rPr>
                <w:highlight w:val="yellow"/>
              </w:rPr>
            </w:pPr>
          </w:p>
        </w:tc>
      </w:tr>
      <w:tr w:rsidR="00B80631" w14:paraId="570227DE" w14:textId="77777777" w:rsidTr="00941F1B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58E0CD" w14:textId="028F5FAC" w:rsidR="00B80631" w:rsidRPr="00E1417A" w:rsidRDefault="00B80631" w:rsidP="00E1417A">
            <w:pPr>
              <w:pStyle w:val="stofftabelletext"/>
              <w:numPr>
                <w:ilvl w:val="0"/>
                <w:numId w:val="33"/>
              </w:numPr>
            </w:pPr>
            <w:r w:rsidRPr="00E1417A">
              <w:lastRenderedPageBreak/>
              <w:t>Fortführen und Ergänzen von Texten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171339" w14:textId="2EF33C04" w:rsidR="00411243" w:rsidRDefault="00411243" w:rsidP="00411243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444872">
              <w:rPr>
                <w:iCs/>
                <w:u w:val="single"/>
                <w:lang w:val="en-GB"/>
              </w:rPr>
              <w:t>GL 4:</w:t>
            </w:r>
            <w:r w:rsidRPr="00444872">
              <w:rPr>
                <w:iCs/>
                <w:lang w:val="en-GB"/>
              </w:rPr>
              <w:t xml:space="preserve"> u.</w:t>
            </w:r>
            <w:r w:rsidR="006A6B11">
              <w:rPr>
                <w:iCs/>
                <w:lang w:val="en-GB"/>
              </w:rPr>
              <w:t xml:space="preserve"> </w:t>
            </w:r>
            <w:r w:rsidRPr="00444872">
              <w:rPr>
                <w:iCs/>
                <w:lang w:val="en-GB"/>
              </w:rPr>
              <w:t>a.</w:t>
            </w:r>
          </w:p>
          <w:p w14:paraId="2E495464" w14:textId="622D3F8E" w:rsidR="00411243" w:rsidRPr="00444872" w:rsidRDefault="00411243" w:rsidP="00411243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444872">
              <w:rPr>
                <w:iCs/>
                <w:lang w:val="en-GB"/>
              </w:rPr>
              <w:t xml:space="preserve">SB </w:t>
            </w:r>
            <w:r w:rsidRPr="00826C91">
              <w:rPr>
                <w:i/>
                <w:iCs/>
                <w:lang w:val="en-US"/>
              </w:rPr>
              <w:t>Skills S5</w:t>
            </w:r>
            <w:r>
              <w:rPr>
                <w:lang w:val="en-US"/>
              </w:rPr>
              <w:t xml:space="preserve">, </w:t>
            </w:r>
            <w:r w:rsidRPr="00444872">
              <w:rPr>
                <w:iCs/>
                <w:lang w:val="en-GB"/>
              </w:rPr>
              <w:t>56/4, 99/12, 65</w:t>
            </w:r>
          </w:p>
          <w:p w14:paraId="62B50EB5" w14:textId="4E373C45" w:rsidR="00B80631" w:rsidRPr="00B178B9" w:rsidRDefault="00411243" w:rsidP="00411243">
            <w:pPr>
              <w:pStyle w:val="stofftabelletext"/>
              <w:rPr>
                <w:highlight w:val="yellow"/>
              </w:rPr>
            </w:pPr>
            <w:r w:rsidRPr="00444872">
              <w:rPr>
                <w:iCs/>
                <w:lang w:val="en-GB"/>
              </w:rPr>
              <w:t xml:space="preserve">WB </w:t>
            </w:r>
            <w:r>
              <w:rPr>
                <w:iCs/>
                <w:lang w:val="en-GB"/>
              </w:rPr>
              <w:t xml:space="preserve">9/9, 51/17, </w:t>
            </w:r>
            <w:r w:rsidRPr="00444872">
              <w:rPr>
                <w:iCs/>
                <w:lang w:val="en-GB"/>
              </w:rPr>
              <w:t>63</w:t>
            </w:r>
            <w:r>
              <w:rPr>
                <w:iCs/>
                <w:lang w:val="en-GB"/>
              </w:rPr>
              <w:t>, 83/10</w:t>
            </w:r>
          </w:p>
        </w:tc>
      </w:tr>
      <w:tr w:rsidR="00B80631" w14:paraId="10E96AB3" w14:textId="77777777" w:rsidTr="00941F1B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66E0FF" w14:textId="1B85AC3A" w:rsidR="00B80631" w:rsidRPr="00E1417A" w:rsidRDefault="00B80631" w:rsidP="00E1417A">
            <w:pPr>
              <w:pStyle w:val="stofftabelletext"/>
              <w:numPr>
                <w:ilvl w:val="0"/>
                <w:numId w:val="33"/>
              </w:numPr>
            </w:pPr>
            <w:r w:rsidRPr="00E1417A">
              <w:t>Versprachlichen von Alternativen (</w:t>
            </w:r>
            <w:proofErr w:type="spellStart"/>
            <w:r w:rsidRPr="00E1417A">
              <w:rPr>
                <w:i/>
                <w:iCs/>
              </w:rPr>
              <w:t>changing</w:t>
            </w:r>
            <w:proofErr w:type="spellEnd"/>
            <w:r w:rsidRPr="00E1417A">
              <w:rPr>
                <w:i/>
                <w:iCs/>
              </w:rPr>
              <w:t xml:space="preserve"> a </w:t>
            </w:r>
            <w:proofErr w:type="spellStart"/>
            <w:r w:rsidRPr="00E1417A">
              <w:rPr>
                <w:i/>
                <w:iCs/>
              </w:rPr>
              <w:t>story</w:t>
            </w:r>
            <w:proofErr w:type="spellEnd"/>
            <w:r w:rsidRPr="00E1417A">
              <w:rPr>
                <w:i/>
                <w:iCs/>
              </w:rPr>
              <w:t xml:space="preserve"> </w:t>
            </w:r>
            <w:proofErr w:type="spellStart"/>
            <w:r w:rsidRPr="00E1417A">
              <w:rPr>
                <w:i/>
                <w:iCs/>
              </w:rPr>
              <w:t>line</w:t>
            </w:r>
            <w:proofErr w:type="spellEnd"/>
            <w:r w:rsidRPr="00E1417A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89C087" w14:textId="69822A0F" w:rsidR="001F0177" w:rsidRPr="00E078C4" w:rsidRDefault="001F0177" w:rsidP="001F0177">
            <w:pPr>
              <w:pStyle w:val="stofftabelletext"/>
              <w:rPr>
                <w:lang w:val="en-US"/>
              </w:rPr>
            </w:pPr>
            <w:r w:rsidRPr="00E078C4">
              <w:rPr>
                <w:u w:val="single"/>
                <w:lang w:val="en-US"/>
              </w:rPr>
              <w:t>GL 4:</w:t>
            </w:r>
            <w:r w:rsidRPr="00E078C4">
              <w:rPr>
                <w:lang w:val="en-US"/>
              </w:rPr>
              <w:t xml:space="preserve"> u.</w:t>
            </w:r>
            <w:r w:rsidR="006A6B11">
              <w:rPr>
                <w:lang w:val="en-US"/>
              </w:rPr>
              <w:t xml:space="preserve"> </w:t>
            </w:r>
            <w:r w:rsidRPr="00E078C4">
              <w:rPr>
                <w:lang w:val="en-US"/>
              </w:rPr>
              <w:t>a.</w:t>
            </w:r>
          </w:p>
          <w:p w14:paraId="0FABBCFC" w14:textId="7CEC1B46" w:rsidR="001F0177" w:rsidRPr="00444872" w:rsidRDefault="001F0177" w:rsidP="001F017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E078C4">
              <w:rPr>
                <w:bCs/>
                <w:lang w:val="en-US"/>
              </w:rPr>
              <w:t xml:space="preserve">SB </w:t>
            </w:r>
            <w:r w:rsidRPr="00826C91">
              <w:rPr>
                <w:i/>
                <w:iCs/>
                <w:lang w:val="en-US"/>
              </w:rPr>
              <w:t>Skills S5</w:t>
            </w:r>
            <w:r>
              <w:rPr>
                <w:lang w:val="en-US"/>
              </w:rPr>
              <w:t xml:space="preserve">, </w:t>
            </w:r>
            <w:r w:rsidRPr="00444872">
              <w:rPr>
                <w:iCs/>
                <w:lang w:val="en-GB"/>
              </w:rPr>
              <w:t>56/4, 65</w:t>
            </w:r>
            <w:r>
              <w:rPr>
                <w:iCs/>
                <w:lang w:val="en-GB"/>
              </w:rPr>
              <w:t xml:space="preserve">, </w:t>
            </w:r>
            <w:r w:rsidRPr="00E078C4">
              <w:rPr>
                <w:bCs/>
                <w:lang w:val="en-US"/>
              </w:rPr>
              <w:t>85/4</w:t>
            </w:r>
            <w:r>
              <w:rPr>
                <w:iCs/>
                <w:lang w:val="en-GB"/>
              </w:rPr>
              <w:t xml:space="preserve">, </w:t>
            </w:r>
            <w:r w:rsidRPr="00444872">
              <w:rPr>
                <w:iCs/>
                <w:lang w:val="en-GB"/>
              </w:rPr>
              <w:t xml:space="preserve">99/12 </w:t>
            </w:r>
          </w:p>
          <w:p w14:paraId="72D2829B" w14:textId="0F8F5A5C" w:rsidR="00AB7201" w:rsidRPr="001F0177" w:rsidRDefault="001F0177" w:rsidP="001F0177">
            <w:pPr>
              <w:pStyle w:val="stofftabelletext"/>
              <w:rPr>
                <w:iCs/>
                <w:lang w:val="en-GB"/>
              </w:rPr>
            </w:pPr>
            <w:r w:rsidRPr="00444872">
              <w:rPr>
                <w:iCs/>
                <w:lang w:val="en-GB"/>
              </w:rPr>
              <w:t xml:space="preserve">WB </w:t>
            </w:r>
            <w:r>
              <w:rPr>
                <w:iCs/>
                <w:lang w:val="en-GB"/>
              </w:rPr>
              <w:t xml:space="preserve">9/9, 51/17, </w:t>
            </w:r>
            <w:r w:rsidRPr="00444872">
              <w:rPr>
                <w:iCs/>
                <w:lang w:val="en-GB"/>
              </w:rPr>
              <w:t>63</w:t>
            </w:r>
            <w:r>
              <w:rPr>
                <w:iCs/>
                <w:lang w:val="en-GB"/>
              </w:rPr>
              <w:t>,</w:t>
            </w:r>
            <w:r>
              <w:rPr>
                <w:bCs/>
              </w:rPr>
              <w:t xml:space="preserve"> 81/5,</w:t>
            </w:r>
            <w:r>
              <w:rPr>
                <w:iCs/>
                <w:lang w:val="en-GB"/>
              </w:rPr>
              <w:t xml:space="preserve"> 83/10</w:t>
            </w:r>
          </w:p>
        </w:tc>
      </w:tr>
      <w:tr w:rsidR="00B80631" w14:paraId="5D5E255D" w14:textId="77777777" w:rsidTr="00941F1B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4D6669" w14:textId="0CF7B0C5" w:rsidR="00B80631" w:rsidRPr="00E1417A" w:rsidRDefault="00B80631" w:rsidP="00E1417A">
            <w:pPr>
              <w:pStyle w:val="stofftabelletext"/>
              <w:numPr>
                <w:ilvl w:val="0"/>
                <w:numId w:val="33"/>
              </w:numPr>
            </w:pPr>
            <w:r w:rsidRPr="00E1417A">
              <w:t xml:space="preserve">Verfassen von Briefen </w:t>
            </w:r>
            <w:r w:rsidR="00B178B9" w:rsidRPr="00E1417A">
              <w:t>zur Vorbereitung von Austauschunternehmungen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344160" w14:textId="0E113A46" w:rsidR="005721A0" w:rsidRPr="002120F6" w:rsidRDefault="00B80631" w:rsidP="00B80631">
            <w:pPr>
              <w:pStyle w:val="stofftabelletext"/>
              <w:rPr>
                <w:u w:val="single"/>
              </w:rPr>
            </w:pPr>
            <w:r w:rsidRPr="002120F6">
              <w:rPr>
                <w:u w:val="single"/>
              </w:rPr>
              <w:t xml:space="preserve">GL </w:t>
            </w:r>
            <w:r w:rsidR="002120F6">
              <w:rPr>
                <w:u w:val="single"/>
              </w:rPr>
              <w:t>4</w:t>
            </w:r>
            <w:r w:rsidRPr="002120F6">
              <w:rPr>
                <w:u w:val="single"/>
              </w:rPr>
              <w:t>:</w:t>
            </w:r>
          </w:p>
          <w:p w14:paraId="2F5EA7F5" w14:textId="46319462" w:rsidR="00B80631" w:rsidRPr="00B178B9" w:rsidRDefault="002120F6" w:rsidP="00B80631">
            <w:pPr>
              <w:pStyle w:val="stofftabelletext"/>
              <w:rPr>
                <w:highlight w:val="yellow"/>
                <w:u w:val="single"/>
              </w:rPr>
            </w:pPr>
            <w:r w:rsidRPr="002120F6">
              <w:t xml:space="preserve">SB </w:t>
            </w:r>
            <w:r w:rsidRPr="002120F6">
              <w:rPr>
                <w:i/>
                <w:iCs/>
              </w:rPr>
              <w:t xml:space="preserve">Skills </w:t>
            </w:r>
            <w:r w:rsidRPr="002120F6">
              <w:t>165, 33/3</w:t>
            </w:r>
          </w:p>
        </w:tc>
      </w:tr>
      <w:tr w:rsidR="00B80631" w14:paraId="4700B57A" w14:textId="77777777" w:rsidTr="00941F1B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FE53BF" w14:textId="203A6E74" w:rsidR="00B80631" w:rsidRPr="00E1417A" w:rsidRDefault="00B80631" w:rsidP="00E1417A">
            <w:pPr>
              <w:pStyle w:val="stofftabelletext"/>
              <w:numPr>
                <w:ilvl w:val="0"/>
                <w:numId w:val="33"/>
              </w:numPr>
            </w:pPr>
            <w:r w:rsidRPr="00E1417A">
              <w:t>sinngemäßes Übertragen als Synthese der erworbenen sprachlichen Kenntnisse und Fertigkeiten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DFBA73" w14:textId="33C70501" w:rsidR="00B80631" w:rsidRPr="002120F6" w:rsidRDefault="002120F6" w:rsidP="00B80631">
            <w:pPr>
              <w:pStyle w:val="stofftabelletext"/>
              <w:rPr>
                <w:highlight w:val="yellow"/>
              </w:rPr>
            </w:pPr>
            <w:r w:rsidRPr="002120F6">
              <w:t>alle</w:t>
            </w:r>
            <w:r>
              <w:t xml:space="preserve"> </w:t>
            </w:r>
            <w:r w:rsidRPr="002120F6">
              <w:t xml:space="preserve">Aufgaben </w:t>
            </w:r>
          </w:p>
        </w:tc>
      </w:tr>
    </w:tbl>
    <w:p w14:paraId="44921B2B" w14:textId="2F59F87D" w:rsidR="00F94C13" w:rsidRDefault="00F94C13" w:rsidP="00D836C9">
      <w:pPr>
        <w:pStyle w:val="stoffberschrift2"/>
        <w:spacing w:before="360" w:after="120"/>
        <w:rPr>
          <w:sz w:val="33"/>
          <w:szCs w:val="33"/>
        </w:rPr>
      </w:pPr>
      <w:r>
        <w:rPr>
          <w:sz w:val="33"/>
          <w:szCs w:val="33"/>
        </w:rPr>
        <w:t>Inhalte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656F8C" w14:paraId="2D04C7AC" w14:textId="77777777" w:rsidTr="00423D44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90E06" w14:textId="7D063FC1" w:rsidR="00F94C13" w:rsidRPr="00656F8C" w:rsidRDefault="00F94C13" w:rsidP="00423D44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0BC802" w14:textId="77777777" w:rsidR="00F94C13" w:rsidRPr="00656F8C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E1417A" w:rsidRPr="00070D81" w14:paraId="013246A8" w14:textId="77777777" w:rsidTr="00B54E87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A0DDA" w14:textId="57B352F2" w:rsidR="00E1417A" w:rsidRPr="006D7619" w:rsidRDefault="00E1417A" w:rsidP="00423D44">
            <w:pPr>
              <w:pStyle w:val="stofftabelletext"/>
              <w:rPr>
                <w:u w:val="single"/>
              </w:rPr>
            </w:pPr>
            <w:r w:rsidRPr="00D836C9">
              <w:t>Themenbereiche:</w:t>
            </w:r>
          </w:p>
        </w:tc>
      </w:tr>
      <w:tr w:rsidR="00F94C13" w:rsidRPr="00070D81" w14:paraId="6471F2B8" w14:textId="77777777" w:rsidTr="00D836C9">
        <w:tc>
          <w:tcPr>
            <w:tcW w:w="6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04C5" w14:textId="76EA1426" w:rsidR="00EB75B1" w:rsidRPr="00D836C9" w:rsidRDefault="00764639" w:rsidP="00423D44">
            <w:pPr>
              <w:pStyle w:val="stofftabelletext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y</w:t>
            </w:r>
            <w:r w:rsidR="00B178B9" w:rsidRPr="00D836C9">
              <w:rPr>
                <w:i/>
                <w:iCs/>
                <w:lang w:val="en-GB"/>
              </w:rPr>
              <w:t>outh culture</w:t>
            </w:r>
          </w:p>
          <w:p w14:paraId="553CAAD9" w14:textId="75FF50BE" w:rsidR="00EB75B1" w:rsidRPr="00AD69E7" w:rsidRDefault="00B178B9" w:rsidP="00EB75B1">
            <w:pPr>
              <w:pStyle w:val="stofftabelletext"/>
              <w:numPr>
                <w:ilvl w:val="0"/>
                <w:numId w:val="19"/>
              </w:numPr>
              <w:rPr>
                <w:i/>
                <w:iCs/>
                <w:lang w:val="en-GB"/>
              </w:rPr>
            </w:pPr>
            <w:r w:rsidRPr="00AD69E7">
              <w:rPr>
                <w:i/>
                <w:iCs/>
                <w:lang w:val="en-GB"/>
              </w:rPr>
              <w:t>music, concerts</w:t>
            </w:r>
          </w:p>
          <w:p w14:paraId="38EF6DF8" w14:textId="77777777" w:rsidR="00D1332A" w:rsidRPr="00AD69E7" w:rsidRDefault="00D1332A" w:rsidP="00D1332A">
            <w:pPr>
              <w:pStyle w:val="stofftabelletext"/>
              <w:rPr>
                <w:i/>
                <w:iCs/>
                <w:lang w:val="en-GB"/>
              </w:rPr>
            </w:pPr>
          </w:p>
          <w:p w14:paraId="439C4DF1" w14:textId="3EE71408" w:rsidR="00EB75B1" w:rsidRPr="00AD69E7" w:rsidRDefault="00B178B9" w:rsidP="00EB75B1">
            <w:pPr>
              <w:pStyle w:val="stofftabelletext"/>
              <w:numPr>
                <w:ilvl w:val="0"/>
                <w:numId w:val="19"/>
              </w:numPr>
              <w:rPr>
                <w:i/>
                <w:iCs/>
                <w:lang w:val="en-GB"/>
              </w:rPr>
            </w:pPr>
            <w:r w:rsidRPr="00AD69E7">
              <w:rPr>
                <w:i/>
                <w:iCs/>
                <w:lang w:val="en-GB"/>
              </w:rPr>
              <w:t>sports: achievements, competition</w:t>
            </w:r>
          </w:p>
          <w:p w14:paraId="2B5609EE" w14:textId="77777777" w:rsidR="00D1332A" w:rsidRDefault="00D1332A" w:rsidP="00D1332A">
            <w:pPr>
              <w:pStyle w:val="stofftabelletext"/>
              <w:rPr>
                <w:i/>
                <w:iCs/>
                <w:lang w:val="en-GB"/>
              </w:rPr>
            </w:pPr>
          </w:p>
          <w:p w14:paraId="1A9C41E9" w14:textId="77777777" w:rsidR="00764639" w:rsidRPr="00AD69E7" w:rsidRDefault="00764639" w:rsidP="00D1332A">
            <w:pPr>
              <w:pStyle w:val="stofftabelletext"/>
              <w:rPr>
                <w:i/>
                <w:iCs/>
                <w:lang w:val="en-GB"/>
              </w:rPr>
            </w:pPr>
          </w:p>
          <w:p w14:paraId="2B43FEFB" w14:textId="0EC4262A" w:rsidR="00EB75B1" w:rsidRPr="00AD69E7" w:rsidRDefault="00B178B9" w:rsidP="00EB75B1">
            <w:pPr>
              <w:pStyle w:val="stofftabelletext"/>
              <w:numPr>
                <w:ilvl w:val="0"/>
                <w:numId w:val="19"/>
              </w:numPr>
              <w:rPr>
                <w:i/>
                <w:iCs/>
                <w:lang w:val="en-GB"/>
              </w:rPr>
            </w:pPr>
            <w:r w:rsidRPr="00AD69E7">
              <w:rPr>
                <w:i/>
                <w:iCs/>
                <w:lang w:val="en-GB"/>
              </w:rPr>
              <w:t>leisure activities</w:t>
            </w:r>
          </w:p>
          <w:p w14:paraId="6D916E09" w14:textId="77777777" w:rsidR="00D1332A" w:rsidRDefault="00D1332A" w:rsidP="00D1332A">
            <w:pPr>
              <w:pStyle w:val="stofftabelletext"/>
              <w:rPr>
                <w:lang w:val="en-GB"/>
              </w:rPr>
            </w:pPr>
          </w:p>
          <w:p w14:paraId="5724DFAE" w14:textId="77777777" w:rsidR="002340B8" w:rsidRDefault="002340B8" w:rsidP="006D7619">
            <w:pPr>
              <w:pStyle w:val="stofftabelletext"/>
              <w:ind w:left="0"/>
              <w:rPr>
                <w:lang w:val="en-GB"/>
              </w:rPr>
            </w:pPr>
          </w:p>
          <w:p w14:paraId="2720DB2E" w14:textId="3E7AE8B7" w:rsidR="00EB75B1" w:rsidRPr="00AD69E7" w:rsidRDefault="00B178B9" w:rsidP="00EB75B1">
            <w:pPr>
              <w:pStyle w:val="stofftabelletext"/>
              <w:numPr>
                <w:ilvl w:val="0"/>
                <w:numId w:val="19"/>
              </w:numPr>
              <w:rPr>
                <w:i/>
                <w:iCs/>
                <w:lang w:val="en-GB"/>
              </w:rPr>
            </w:pPr>
            <w:r w:rsidRPr="00AD69E7">
              <w:rPr>
                <w:i/>
                <w:iCs/>
                <w:lang w:val="en-GB"/>
              </w:rPr>
              <w:t>dating</w:t>
            </w:r>
          </w:p>
          <w:p w14:paraId="2A68F962" w14:textId="77777777" w:rsidR="006D7619" w:rsidRPr="00AD69E7" w:rsidRDefault="006D7619" w:rsidP="006D7619">
            <w:pPr>
              <w:pStyle w:val="stofftabelletext"/>
              <w:rPr>
                <w:i/>
                <w:iCs/>
                <w:lang w:val="en-GB"/>
              </w:rPr>
            </w:pPr>
          </w:p>
          <w:p w14:paraId="7B78DA82" w14:textId="77777777" w:rsidR="000E47CC" w:rsidRDefault="00B178B9" w:rsidP="00EB75B1">
            <w:pPr>
              <w:pStyle w:val="stofftabelletext"/>
              <w:numPr>
                <w:ilvl w:val="0"/>
                <w:numId w:val="19"/>
              </w:numPr>
              <w:rPr>
                <w:i/>
                <w:iCs/>
                <w:lang w:val="en-GB"/>
              </w:rPr>
            </w:pPr>
            <w:r w:rsidRPr="00AD69E7">
              <w:rPr>
                <w:i/>
                <w:iCs/>
                <w:lang w:val="en-GB"/>
              </w:rPr>
              <w:t>student exchange</w:t>
            </w:r>
          </w:p>
          <w:p w14:paraId="17211C3C" w14:textId="77777777" w:rsidR="000E47CC" w:rsidRDefault="000E47CC" w:rsidP="000E47CC">
            <w:pPr>
              <w:pStyle w:val="stofftabelletext"/>
              <w:rPr>
                <w:i/>
                <w:iCs/>
                <w:lang w:val="en-GB"/>
              </w:rPr>
            </w:pPr>
          </w:p>
          <w:p w14:paraId="580BE445" w14:textId="344FA8F5" w:rsidR="00B178B9" w:rsidRDefault="00B178B9" w:rsidP="000E47CC">
            <w:pPr>
              <w:pStyle w:val="stofftabelletext"/>
              <w:ind w:left="0"/>
              <w:rPr>
                <w:i/>
                <w:iCs/>
                <w:lang w:val="en-GB"/>
              </w:rPr>
            </w:pPr>
            <w:r w:rsidRPr="00AD69E7">
              <w:rPr>
                <w:i/>
                <w:iCs/>
                <w:lang w:val="en-GB"/>
              </w:rPr>
              <w:t xml:space="preserve"> </w:t>
            </w:r>
          </w:p>
          <w:p w14:paraId="4DD5CDCA" w14:textId="500870F6" w:rsidR="00B178B9" w:rsidRPr="00D836C9" w:rsidRDefault="00764639" w:rsidP="00D836C9">
            <w:pPr>
              <w:pStyle w:val="stofftabelletext"/>
              <w:ind w:left="126" w:firstLine="28"/>
              <w:rPr>
                <w:i/>
                <w:iCs/>
                <w:lang w:val="en-GB"/>
              </w:rPr>
            </w:pPr>
            <w:proofErr w:type="spellStart"/>
            <w:r>
              <w:rPr>
                <w:i/>
                <w:iCs/>
              </w:rPr>
              <w:t>x</w:t>
            </w:r>
            <w:r w:rsidR="00B178B9" w:rsidRPr="00D836C9">
              <w:rPr>
                <w:i/>
                <w:iCs/>
              </w:rPr>
              <w:t>cientific</w:t>
            </w:r>
            <w:proofErr w:type="spellEnd"/>
            <w:r w:rsidR="00B178B9" w:rsidRPr="00D836C9">
              <w:rPr>
                <w:i/>
                <w:iCs/>
              </w:rPr>
              <w:t>/</w:t>
            </w:r>
            <w:proofErr w:type="spellStart"/>
            <w:r w:rsidR="00B178B9" w:rsidRPr="00D836C9">
              <w:rPr>
                <w:i/>
                <w:iCs/>
              </w:rPr>
              <w:t>technological</w:t>
            </w:r>
            <w:proofErr w:type="spellEnd"/>
            <w:r w:rsidR="00B178B9" w:rsidRPr="00D836C9">
              <w:rPr>
                <w:i/>
                <w:iCs/>
              </w:rPr>
              <w:t xml:space="preserve"> </w:t>
            </w:r>
            <w:proofErr w:type="spellStart"/>
            <w:r w:rsidR="00B178B9" w:rsidRPr="00D836C9">
              <w:rPr>
                <w:i/>
                <w:iCs/>
              </w:rPr>
              <w:t>progress</w:t>
            </w:r>
            <w:proofErr w:type="spellEnd"/>
          </w:p>
          <w:p w14:paraId="1A53AABF" w14:textId="6AED27E8" w:rsidR="00EB75B1" w:rsidRPr="00EB75B1" w:rsidRDefault="00EB75B1" w:rsidP="00EB75B1">
            <w:pPr>
              <w:pStyle w:val="stofftabelletext"/>
              <w:ind w:left="833"/>
              <w:rPr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606" w14:textId="56FB6913" w:rsidR="00F94C13" w:rsidRPr="00AA06C4" w:rsidRDefault="00EB75B1" w:rsidP="00423D44">
            <w:pPr>
              <w:pStyle w:val="stofftabelletext"/>
              <w:rPr>
                <w:lang w:val="en-US"/>
              </w:rPr>
            </w:pPr>
            <w:r w:rsidRPr="00AA06C4">
              <w:rPr>
                <w:u w:val="single"/>
                <w:lang w:val="en-US"/>
              </w:rPr>
              <w:t xml:space="preserve">GL </w:t>
            </w:r>
            <w:r w:rsidR="00D1332A" w:rsidRPr="00AA06C4">
              <w:rPr>
                <w:u w:val="single"/>
                <w:lang w:val="en-US"/>
              </w:rPr>
              <w:t>4</w:t>
            </w:r>
            <w:r w:rsidRPr="00AA06C4">
              <w:rPr>
                <w:u w:val="single"/>
                <w:lang w:val="en-US"/>
              </w:rPr>
              <w:t>:</w:t>
            </w:r>
            <w:r w:rsidRPr="00AA06C4">
              <w:rPr>
                <w:lang w:val="en-US"/>
              </w:rPr>
              <w:t xml:space="preserve"> u.</w:t>
            </w:r>
            <w:r w:rsidR="006A6B11" w:rsidRPr="00AA06C4">
              <w:rPr>
                <w:lang w:val="en-US"/>
              </w:rPr>
              <w:t xml:space="preserve"> </w:t>
            </w:r>
            <w:r w:rsidRPr="00AA06C4">
              <w:rPr>
                <w:lang w:val="en-US"/>
              </w:rPr>
              <w:t xml:space="preserve">a. </w:t>
            </w:r>
          </w:p>
          <w:p w14:paraId="4F711458" w14:textId="4194C59B" w:rsidR="00D1332A" w:rsidRPr="00AA06C4" w:rsidRDefault="00D1332A" w:rsidP="001F0177">
            <w:pPr>
              <w:pStyle w:val="stofftabelletext"/>
              <w:rPr>
                <w:bCs/>
                <w:lang w:val="en-US"/>
              </w:rPr>
            </w:pPr>
            <w:r w:rsidRPr="00AA06C4">
              <w:rPr>
                <w:bCs/>
                <w:lang w:val="en-US"/>
              </w:rPr>
              <w:t>SB 12/6, 35/4, 43/6</w:t>
            </w:r>
            <w:r w:rsidR="00764639">
              <w:rPr>
                <w:bCs/>
                <w:lang w:val="en-US"/>
              </w:rPr>
              <w:t xml:space="preserve">; </w:t>
            </w:r>
            <w:r w:rsidRPr="00AA06C4">
              <w:rPr>
                <w:bCs/>
                <w:lang w:val="en-US"/>
              </w:rPr>
              <w:t>WB 4/5</w:t>
            </w:r>
          </w:p>
          <w:p w14:paraId="0C17FC61" w14:textId="77777777" w:rsidR="00D1332A" w:rsidRPr="00AA06C4" w:rsidRDefault="00D1332A" w:rsidP="001F0177">
            <w:pPr>
              <w:pStyle w:val="stofftabelletext"/>
              <w:rPr>
                <w:bCs/>
                <w:highlight w:val="yellow"/>
                <w:lang w:val="en-US"/>
              </w:rPr>
            </w:pPr>
          </w:p>
          <w:p w14:paraId="4D68F151" w14:textId="77777777" w:rsidR="00764639" w:rsidRDefault="00D1332A" w:rsidP="001F0177">
            <w:pPr>
              <w:pStyle w:val="stofftabelletext"/>
              <w:rPr>
                <w:bCs/>
                <w:lang w:val="en-US"/>
              </w:rPr>
            </w:pPr>
            <w:r w:rsidRPr="00AA06C4">
              <w:rPr>
                <w:bCs/>
                <w:lang w:val="en-US"/>
              </w:rPr>
              <w:t>SB 14/6, 47/5, 121/5</w:t>
            </w:r>
          </w:p>
          <w:p w14:paraId="6AC05C8A" w14:textId="4DFE8DC9" w:rsidR="00D1332A" w:rsidRPr="00AA06C4" w:rsidRDefault="00D1332A" w:rsidP="001F0177">
            <w:pPr>
              <w:pStyle w:val="stofftabelletext"/>
              <w:rPr>
                <w:bCs/>
                <w:lang w:val="en-US"/>
              </w:rPr>
            </w:pPr>
            <w:r w:rsidRPr="00AA06C4">
              <w:rPr>
                <w:bCs/>
                <w:lang w:val="en-US"/>
              </w:rPr>
              <w:t>WB 67/7, 83/10</w:t>
            </w:r>
          </w:p>
          <w:p w14:paraId="01CBB70D" w14:textId="77777777" w:rsidR="001F0177" w:rsidRPr="00AA06C4" w:rsidRDefault="001F0177" w:rsidP="001F0177">
            <w:pPr>
              <w:pStyle w:val="stofftabelletext"/>
              <w:rPr>
                <w:bCs/>
                <w:highlight w:val="yellow"/>
                <w:lang w:val="en-US"/>
              </w:rPr>
            </w:pPr>
          </w:p>
          <w:p w14:paraId="02C42362" w14:textId="7A9FA82E" w:rsidR="002340B8" w:rsidRPr="00E078C4" w:rsidRDefault="002340B8" w:rsidP="002340B8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E078C4">
              <w:rPr>
                <w:lang w:val="en-US"/>
              </w:rPr>
              <w:t>SB 10/4, 14/6, 57/</w:t>
            </w:r>
            <w:r w:rsidRPr="00E078C4">
              <w:rPr>
                <w:i/>
                <w:iCs/>
                <w:lang w:val="en-US"/>
              </w:rPr>
              <w:t>Unit task</w:t>
            </w:r>
            <w:r w:rsidRPr="00E078C4">
              <w:rPr>
                <w:lang w:val="en-US"/>
              </w:rPr>
              <w:t>, 94/1</w:t>
            </w:r>
          </w:p>
          <w:p w14:paraId="4BEFEA6F" w14:textId="6659299F" w:rsidR="002340B8" w:rsidRPr="0070009D" w:rsidRDefault="002340B8" w:rsidP="006D7619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70009D">
              <w:rPr>
                <w:lang w:val="en-US"/>
              </w:rPr>
              <w:t>WB 18/2, 47/9, 67/7, 88/6-7</w:t>
            </w:r>
          </w:p>
          <w:p w14:paraId="2D9FF9FC" w14:textId="77777777" w:rsidR="00AA06C4" w:rsidRDefault="00AA06C4" w:rsidP="001F0177">
            <w:pPr>
              <w:pStyle w:val="stofftabelletext"/>
              <w:rPr>
                <w:bCs/>
                <w:lang w:val="en-US"/>
              </w:rPr>
            </w:pPr>
          </w:p>
          <w:p w14:paraId="076448F2" w14:textId="088A2EB7" w:rsidR="006D7619" w:rsidRPr="00E078C4" w:rsidRDefault="006D7619" w:rsidP="001F0177">
            <w:pPr>
              <w:pStyle w:val="stofftabelletext"/>
              <w:rPr>
                <w:bCs/>
                <w:lang w:val="en-US"/>
              </w:rPr>
            </w:pPr>
            <w:r w:rsidRPr="00E078C4">
              <w:rPr>
                <w:bCs/>
                <w:lang w:val="en-US"/>
              </w:rPr>
              <w:t>SB 51-56, 132-133</w:t>
            </w:r>
            <w:r w:rsidR="00764639">
              <w:rPr>
                <w:bCs/>
                <w:lang w:val="en-US"/>
              </w:rPr>
              <w:t xml:space="preserve">; </w:t>
            </w:r>
            <w:r w:rsidRPr="00E078C4">
              <w:rPr>
                <w:bCs/>
                <w:lang w:val="en-US"/>
              </w:rPr>
              <w:t>WB 8/7</w:t>
            </w:r>
          </w:p>
          <w:p w14:paraId="5062A644" w14:textId="77777777" w:rsidR="006D7619" w:rsidRPr="00E078C4" w:rsidRDefault="006D7619" w:rsidP="001F0177">
            <w:pPr>
              <w:pStyle w:val="stofftabelletext"/>
              <w:rPr>
                <w:bCs/>
                <w:lang w:val="en-US"/>
              </w:rPr>
            </w:pPr>
          </w:p>
          <w:p w14:paraId="0D22A275" w14:textId="2C462A0E" w:rsidR="002340B8" w:rsidRPr="00E078C4" w:rsidRDefault="002340B8" w:rsidP="006D7619">
            <w:pPr>
              <w:pStyle w:val="stofftabelletext"/>
              <w:tabs>
                <w:tab w:val="center" w:pos="1412"/>
              </w:tabs>
              <w:rPr>
                <w:lang w:val="en-US"/>
              </w:rPr>
            </w:pPr>
            <w:r w:rsidRPr="00E078C4">
              <w:rPr>
                <w:bCs/>
                <w:lang w:val="en-US"/>
              </w:rPr>
              <w:t xml:space="preserve">SB </w:t>
            </w:r>
            <w:r w:rsidRPr="00E078C4">
              <w:rPr>
                <w:lang w:val="en-US"/>
              </w:rPr>
              <w:t>15/8</w:t>
            </w:r>
            <w:r w:rsidR="006D7619" w:rsidRPr="00E078C4">
              <w:rPr>
                <w:lang w:val="en-US"/>
              </w:rPr>
              <w:t>, 46/4, 145/10</w:t>
            </w:r>
          </w:p>
          <w:p w14:paraId="0C86A694" w14:textId="72532213" w:rsidR="006D7619" w:rsidRPr="00E078C4" w:rsidRDefault="006D7619" w:rsidP="006D7619">
            <w:pPr>
              <w:pStyle w:val="stofftabelletext"/>
              <w:tabs>
                <w:tab w:val="center" w:pos="1412"/>
              </w:tabs>
              <w:rPr>
                <w:bCs/>
                <w:highlight w:val="yellow"/>
                <w:lang w:val="en-US"/>
              </w:rPr>
            </w:pPr>
            <w:r w:rsidRPr="00E078C4">
              <w:rPr>
                <w:lang w:val="en-US"/>
              </w:rPr>
              <w:t>WB 3/4, 15/21, 35/9, 56/2, 77/26</w:t>
            </w:r>
          </w:p>
          <w:p w14:paraId="749F5A65" w14:textId="77777777" w:rsidR="001F0177" w:rsidRPr="00E078C4" w:rsidRDefault="001F0177" w:rsidP="00E1417A">
            <w:pPr>
              <w:pStyle w:val="stofftabelletext"/>
              <w:spacing w:line="100" w:lineRule="exact"/>
              <w:rPr>
                <w:bCs/>
                <w:highlight w:val="yellow"/>
                <w:lang w:val="en-US"/>
              </w:rPr>
            </w:pPr>
          </w:p>
          <w:p w14:paraId="523E2E77" w14:textId="77777777" w:rsidR="006D7619" w:rsidRPr="00E078C4" w:rsidRDefault="002340B8" w:rsidP="0070009D">
            <w:pPr>
              <w:pStyle w:val="stofftabelletext"/>
              <w:spacing w:line="140" w:lineRule="exact"/>
              <w:ind w:left="0"/>
              <w:rPr>
                <w:bCs/>
                <w:lang w:val="en-US"/>
              </w:rPr>
            </w:pPr>
            <w:r w:rsidRPr="00E078C4">
              <w:rPr>
                <w:bCs/>
                <w:lang w:val="en-US"/>
              </w:rPr>
              <w:t xml:space="preserve"> </w:t>
            </w:r>
          </w:p>
          <w:p w14:paraId="09366158" w14:textId="3AEF9AE5" w:rsidR="001F0177" w:rsidRPr="00691672" w:rsidRDefault="002340B8" w:rsidP="00D1332A">
            <w:pPr>
              <w:pStyle w:val="stofftabelletext"/>
              <w:ind w:left="0"/>
              <w:rPr>
                <w:lang w:val="es-ES"/>
              </w:rPr>
            </w:pPr>
            <w:r w:rsidRPr="00E078C4">
              <w:rPr>
                <w:bCs/>
                <w:lang w:val="en-US"/>
              </w:rPr>
              <w:t xml:space="preserve"> </w:t>
            </w:r>
            <w:r w:rsidR="006D7619" w:rsidRPr="00E078C4">
              <w:rPr>
                <w:bCs/>
                <w:lang w:val="en-US"/>
              </w:rPr>
              <w:t xml:space="preserve"> </w:t>
            </w:r>
            <w:r w:rsidR="001F0177" w:rsidRPr="00691672">
              <w:rPr>
                <w:lang w:val="es-ES"/>
              </w:rPr>
              <w:t>SB 31/1,</w:t>
            </w:r>
            <w:r w:rsidR="001F0177" w:rsidRPr="00691672">
              <w:rPr>
                <w:i/>
                <w:iCs/>
                <w:lang w:val="es-ES"/>
              </w:rPr>
              <w:t xml:space="preserve"> </w:t>
            </w:r>
            <w:r w:rsidR="001F0177" w:rsidRPr="00691672">
              <w:rPr>
                <w:lang w:val="es-ES"/>
              </w:rPr>
              <w:t>91/5</w:t>
            </w:r>
            <w:r w:rsidR="001F0177" w:rsidRPr="00691672">
              <w:rPr>
                <w:i/>
                <w:iCs/>
                <w:lang w:val="es-ES"/>
              </w:rPr>
              <w:t xml:space="preserve">, </w:t>
            </w:r>
            <w:r w:rsidR="001F0177" w:rsidRPr="00691672">
              <w:rPr>
                <w:lang w:val="es-ES"/>
              </w:rPr>
              <w:t>104/2</w:t>
            </w:r>
            <w:r w:rsidR="00764639">
              <w:rPr>
                <w:lang w:val="es-ES"/>
              </w:rPr>
              <w:t xml:space="preserve">, </w:t>
            </w:r>
            <w:r w:rsidR="001F0177" w:rsidRPr="00691672">
              <w:rPr>
                <w:lang w:val="es-ES"/>
              </w:rPr>
              <w:t>151/2</w:t>
            </w:r>
          </w:p>
          <w:p w14:paraId="16CA281F" w14:textId="5D6BC5B3" w:rsidR="00CE55FC" w:rsidRPr="006D7619" w:rsidRDefault="001F0177" w:rsidP="00764639">
            <w:pPr>
              <w:pStyle w:val="stofftabelletext"/>
              <w:ind w:left="91"/>
              <w:rPr>
                <w:lang w:val="en-GB"/>
              </w:rPr>
            </w:pPr>
            <w:r w:rsidRPr="00691672">
              <w:rPr>
                <w:lang w:val="en-GB"/>
              </w:rPr>
              <w:t>WB 65/3, 66/4</w:t>
            </w:r>
          </w:p>
        </w:tc>
      </w:tr>
      <w:tr w:rsidR="00E1417A" w:rsidRPr="00D836C9" w14:paraId="7343836E" w14:textId="77777777" w:rsidTr="00A066AD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AE877A9" w14:textId="5778C2AF" w:rsidR="00E1417A" w:rsidRPr="002101B8" w:rsidRDefault="00E1417A" w:rsidP="00423D44">
            <w:pPr>
              <w:pStyle w:val="stofftabelletext"/>
              <w:rPr>
                <w:u w:val="single"/>
                <w:lang w:val="en-GB"/>
              </w:rPr>
            </w:pPr>
            <w:r w:rsidRPr="00D836C9">
              <w:t>Landeskunde:</w:t>
            </w:r>
          </w:p>
        </w:tc>
      </w:tr>
      <w:tr w:rsidR="00F94C13" w:rsidRPr="00D836C9" w14:paraId="73DD8AC2" w14:textId="77777777" w:rsidTr="00D836C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D2458E" w14:textId="4AE41574" w:rsidR="00EB75B1" w:rsidRPr="00D836C9" w:rsidRDefault="00B178B9" w:rsidP="00F94C13">
            <w:pPr>
              <w:pStyle w:val="stofftabelletext"/>
            </w:pPr>
            <w:r w:rsidRPr="00D836C9">
              <w:t>USA</w:t>
            </w:r>
          </w:p>
          <w:p w14:paraId="4BA08AE1" w14:textId="555459BF" w:rsidR="00EB75B1" w:rsidRPr="00AD69E7" w:rsidRDefault="00EB75B1" w:rsidP="00EB75B1">
            <w:pPr>
              <w:pStyle w:val="stofftabelletext"/>
              <w:numPr>
                <w:ilvl w:val="0"/>
                <w:numId w:val="21"/>
              </w:numPr>
              <w:rPr>
                <w:i/>
                <w:iCs/>
              </w:rPr>
            </w:pPr>
            <w:proofErr w:type="spellStart"/>
            <w:r w:rsidRPr="00AD69E7">
              <w:rPr>
                <w:i/>
                <w:iCs/>
              </w:rPr>
              <w:t>city</w:t>
            </w:r>
            <w:proofErr w:type="spellEnd"/>
          </w:p>
          <w:p w14:paraId="5141A176" w14:textId="4C716745" w:rsidR="00EB75B1" w:rsidRPr="00AD69E7" w:rsidRDefault="00EB75B1" w:rsidP="00EB75B1">
            <w:pPr>
              <w:pStyle w:val="stofftabelletext"/>
              <w:numPr>
                <w:ilvl w:val="0"/>
                <w:numId w:val="21"/>
              </w:numPr>
              <w:rPr>
                <w:i/>
                <w:iCs/>
              </w:rPr>
            </w:pPr>
            <w:proofErr w:type="spellStart"/>
            <w:r w:rsidRPr="00AD69E7">
              <w:rPr>
                <w:i/>
                <w:iCs/>
              </w:rPr>
              <w:t>region</w:t>
            </w:r>
            <w:proofErr w:type="spellEnd"/>
            <w:r w:rsidRPr="00AD69E7">
              <w:rPr>
                <w:i/>
                <w:iCs/>
              </w:rPr>
              <w:t xml:space="preserve"> </w:t>
            </w:r>
          </w:p>
          <w:p w14:paraId="409CA0F7" w14:textId="77777777" w:rsidR="001F0177" w:rsidRPr="00AD69E7" w:rsidRDefault="001F0177" w:rsidP="001F0177">
            <w:pPr>
              <w:pStyle w:val="stofftabelletext"/>
              <w:ind w:left="833"/>
              <w:rPr>
                <w:i/>
                <w:iCs/>
              </w:rPr>
            </w:pPr>
          </w:p>
          <w:p w14:paraId="21D10893" w14:textId="77777777" w:rsidR="001F0177" w:rsidRPr="00AD69E7" w:rsidRDefault="001F0177" w:rsidP="001F0177">
            <w:pPr>
              <w:pStyle w:val="stofftabelletext"/>
              <w:ind w:left="833"/>
              <w:rPr>
                <w:i/>
                <w:iCs/>
              </w:rPr>
            </w:pPr>
          </w:p>
          <w:p w14:paraId="76F39D75" w14:textId="77777777" w:rsidR="001F0177" w:rsidRPr="00AD69E7" w:rsidRDefault="001F0177" w:rsidP="00C71A35">
            <w:pPr>
              <w:pStyle w:val="stofftabelletext"/>
              <w:spacing w:line="140" w:lineRule="exact"/>
              <w:ind w:left="833"/>
              <w:rPr>
                <w:i/>
                <w:iCs/>
              </w:rPr>
            </w:pPr>
          </w:p>
          <w:p w14:paraId="7A77F097" w14:textId="77777777" w:rsidR="00B178B9" w:rsidRPr="00E078C4" w:rsidRDefault="00B178B9" w:rsidP="00EB75B1">
            <w:pPr>
              <w:pStyle w:val="stofftabelletext"/>
              <w:numPr>
                <w:ilvl w:val="0"/>
                <w:numId w:val="21"/>
              </w:numPr>
              <w:rPr>
                <w:i/>
                <w:iCs/>
                <w:lang w:val="en-US"/>
              </w:rPr>
            </w:pPr>
            <w:r w:rsidRPr="00E078C4">
              <w:rPr>
                <w:i/>
                <w:iCs/>
                <w:lang w:val="en-US"/>
              </w:rPr>
              <w:t xml:space="preserve">history: e.g. birth of the USA/westward movement/immigration </w:t>
            </w:r>
          </w:p>
          <w:p w14:paraId="0D9B40EC" w14:textId="77777777" w:rsidR="001F0177" w:rsidRPr="00E078C4" w:rsidRDefault="001F0177" w:rsidP="001F0177">
            <w:pPr>
              <w:pStyle w:val="stofftabelletext"/>
              <w:ind w:left="833"/>
              <w:rPr>
                <w:i/>
                <w:iCs/>
                <w:lang w:val="en-US"/>
              </w:rPr>
            </w:pPr>
          </w:p>
          <w:p w14:paraId="2A7E5E91" w14:textId="77777777" w:rsidR="001F0177" w:rsidRPr="00E078C4" w:rsidRDefault="001F0177" w:rsidP="001F0177">
            <w:pPr>
              <w:pStyle w:val="stofftabelletext"/>
              <w:ind w:left="833"/>
              <w:rPr>
                <w:i/>
                <w:iCs/>
                <w:lang w:val="en-US"/>
              </w:rPr>
            </w:pPr>
          </w:p>
          <w:p w14:paraId="627CF4AD" w14:textId="77777777" w:rsidR="001F0177" w:rsidRPr="00E078C4" w:rsidRDefault="001F0177" w:rsidP="00C71A35">
            <w:pPr>
              <w:pStyle w:val="stofftabelletext"/>
              <w:spacing w:line="200" w:lineRule="exact"/>
              <w:ind w:left="833"/>
              <w:rPr>
                <w:i/>
                <w:iCs/>
                <w:lang w:val="en-US"/>
              </w:rPr>
            </w:pPr>
          </w:p>
          <w:p w14:paraId="57A2D38D" w14:textId="0C5D8304" w:rsidR="00F94C13" w:rsidRPr="00E078C4" w:rsidRDefault="00B178B9" w:rsidP="00EB75B1">
            <w:pPr>
              <w:pStyle w:val="stofftabelletext"/>
              <w:numPr>
                <w:ilvl w:val="0"/>
                <w:numId w:val="21"/>
              </w:numPr>
              <w:rPr>
                <w:lang w:val="en-US"/>
              </w:rPr>
            </w:pPr>
            <w:r w:rsidRPr="00E078C4">
              <w:rPr>
                <w:i/>
                <w:iCs/>
                <w:lang w:val="en-US"/>
              </w:rPr>
              <w:t>tradition: e.g. Thanksgiving/Christmas/Halloween/Kwanzaa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B61044" w14:textId="7E348528" w:rsidR="00F94C13" w:rsidRPr="002101B8" w:rsidRDefault="00F94C13" w:rsidP="00423D44">
            <w:pPr>
              <w:pStyle w:val="stofftabelletext"/>
              <w:rPr>
                <w:lang w:val="en-GB"/>
              </w:rPr>
            </w:pPr>
            <w:r w:rsidRPr="002101B8">
              <w:rPr>
                <w:u w:val="single"/>
                <w:lang w:val="en-GB"/>
              </w:rPr>
              <w:t xml:space="preserve">GL </w:t>
            </w:r>
            <w:r w:rsidR="001F0177" w:rsidRPr="002101B8">
              <w:rPr>
                <w:u w:val="single"/>
                <w:lang w:val="en-GB"/>
              </w:rPr>
              <w:t>4</w:t>
            </w:r>
            <w:r w:rsidRPr="002101B8">
              <w:rPr>
                <w:u w:val="single"/>
                <w:lang w:val="en-GB"/>
              </w:rPr>
              <w:t>:</w:t>
            </w:r>
            <w:r w:rsidRPr="002101B8">
              <w:rPr>
                <w:lang w:val="en-GB"/>
              </w:rPr>
              <w:t xml:space="preserve"> u.</w:t>
            </w:r>
            <w:r w:rsidR="0070009D">
              <w:rPr>
                <w:lang w:val="en-GB"/>
              </w:rPr>
              <w:t xml:space="preserve"> </w:t>
            </w:r>
            <w:r w:rsidRPr="002101B8">
              <w:rPr>
                <w:lang w:val="en-GB"/>
              </w:rPr>
              <w:t xml:space="preserve">a. </w:t>
            </w:r>
          </w:p>
          <w:p w14:paraId="780495A3" w14:textId="4B59E053" w:rsidR="001F0177" w:rsidRDefault="001F0177" w:rsidP="001F017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82C6F">
              <w:rPr>
                <w:lang w:val="en-GB"/>
              </w:rPr>
              <w:t>SB</w:t>
            </w:r>
            <w:r>
              <w:rPr>
                <w:lang w:val="en-GB"/>
              </w:rPr>
              <w:t xml:space="preserve"> 8/1, 17/1, 49/2, 69/1, 70/2, 101/1-2</w:t>
            </w:r>
          </w:p>
          <w:p w14:paraId="4A1E8DFB" w14:textId="77777777" w:rsidR="001F0177" w:rsidRDefault="001F0177" w:rsidP="001F0177">
            <w:pPr>
              <w:pStyle w:val="stofftabelletext"/>
              <w:rPr>
                <w:lang w:val="en-GB"/>
              </w:rPr>
            </w:pPr>
            <w:r w:rsidRPr="00E82C6F">
              <w:rPr>
                <w:lang w:val="en-GB"/>
              </w:rPr>
              <w:t xml:space="preserve">WB </w:t>
            </w:r>
            <w:r>
              <w:rPr>
                <w:lang w:val="en-GB"/>
              </w:rPr>
              <w:t>20/3, 46/6-7, 69/11, 76/22, 85/1-2</w:t>
            </w:r>
          </w:p>
          <w:p w14:paraId="052DD3AF" w14:textId="77777777" w:rsidR="001F0177" w:rsidRPr="00E82C6F" w:rsidRDefault="001F0177" w:rsidP="001F017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</w:p>
          <w:p w14:paraId="16CD6250" w14:textId="42849CE1" w:rsidR="001F0177" w:rsidRPr="00E078C4" w:rsidRDefault="001F0177" w:rsidP="001F017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E078C4">
              <w:rPr>
                <w:lang w:val="en-US"/>
              </w:rPr>
              <w:t xml:space="preserve">SB 28/1, 40/3+5, 50/4-5, </w:t>
            </w:r>
            <w:r w:rsidRPr="00E078C4">
              <w:rPr>
                <w:i/>
                <w:iCs/>
                <w:lang w:val="en-US"/>
              </w:rPr>
              <w:t>A</w:t>
            </w:r>
            <w:r w:rsidR="0070009D">
              <w:rPr>
                <w:i/>
                <w:iCs/>
                <w:lang w:val="en-US"/>
              </w:rPr>
              <w:t xml:space="preserve">cross cultures </w:t>
            </w:r>
            <w:r w:rsidRPr="00E078C4">
              <w:rPr>
                <w:i/>
                <w:iCs/>
                <w:lang w:val="en-US"/>
              </w:rPr>
              <w:t>2</w:t>
            </w:r>
            <w:r w:rsidRPr="00E078C4">
              <w:rPr>
                <w:lang w:val="en-US"/>
              </w:rPr>
              <w:t>, 109/5</w:t>
            </w:r>
          </w:p>
          <w:p w14:paraId="2428CBB4" w14:textId="77777777" w:rsidR="00C2616B" w:rsidRPr="00E078C4" w:rsidRDefault="001F0177" w:rsidP="001F0177">
            <w:pPr>
              <w:pStyle w:val="stofftabelletext"/>
              <w:rPr>
                <w:lang w:val="en-US"/>
              </w:rPr>
            </w:pPr>
            <w:r w:rsidRPr="00E078C4">
              <w:rPr>
                <w:lang w:val="en-US"/>
              </w:rPr>
              <w:t>WB 13/17, 19/1, 28/18, 56/2, 73/17</w:t>
            </w:r>
          </w:p>
          <w:p w14:paraId="5897B52C" w14:textId="77777777" w:rsidR="005E0FB2" w:rsidRPr="00E078C4" w:rsidRDefault="005E0FB2" w:rsidP="00C71A35">
            <w:pPr>
              <w:pStyle w:val="stofftabelletext"/>
              <w:spacing w:line="280" w:lineRule="exact"/>
              <w:rPr>
                <w:lang w:val="en-US"/>
              </w:rPr>
            </w:pPr>
          </w:p>
          <w:p w14:paraId="56952427" w14:textId="26F00359" w:rsidR="00C71A35" w:rsidRDefault="005E0FB2" w:rsidP="0070009D">
            <w:pPr>
              <w:pStyle w:val="stofftabelletext"/>
              <w:tabs>
                <w:tab w:val="left" w:pos="79"/>
              </w:tabs>
              <w:ind w:left="0"/>
              <w:rPr>
                <w:lang w:val="en-US"/>
              </w:rPr>
            </w:pPr>
            <w:r w:rsidRPr="00E078C4">
              <w:rPr>
                <w:lang w:val="en-US"/>
              </w:rPr>
              <w:t xml:space="preserve"> </w:t>
            </w:r>
            <w:r w:rsidR="000A3533" w:rsidRPr="00E078C4">
              <w:rPr>
                <w:lang w:val="en-US"/>
              </w:rPr>
              <w:t xml:space="preserve"> SB </w:t>
            </w:r>
            <w:r w:rsidRPr="00E078C4">
              <w:rPr>
                <w:lang w:val="en-US"/>
              </w:rPr>
              <w:t>13</w:t>
            </w:r>
            <w:r w:rsidR="00C71A35">
              <w:rPr>
                <w:lang w:val="en-US"/>
              </w:rPr>
              <w:t xml:space="preserve">, </w:t>
            </w:r>
            <w:r w:rsidR="00C71A35" w:rsidRPr="00E078C4">
              <w:rPr>
                <w:lang w:val="en-US"/>
              </w:rPr>
              <w:t>SB 40/3+5</w:t>
            </w:r>
            <w:r w:rsidR="00C71A35">
              <w:rPr>
                <w:lang w:val="en-US"/>
              </w:rPr>
              <w:t>, 59/5, 62/5, 126</w:t>
            </w:r>
          </w:p>
          <w:p w14:paraId="1C9AA5F6" w14:textId="2E246C18" w:rsidR="000A3533" w:rsidRPr="00C71A35" w:rsidRDefault="00C71A35" w:rsidP="00C71A35">
            <w:pPr>
              <w:pStyle w:val="stofftabelletext"/>
              <w:tabs>
                <w:tab w:val="left" w:pos="91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ab/>
            </w:r>
            <w:r w:rsidR="000A3533" w:rsidRPr="00E078C4">
              <w:rPr>
                <w:lang w:val="en-US"/>
              </w:rPr>
              <w:t xml:space="preserve">WB </w:t>
            </w:r>
            <w:r w:rsidRPr="00E078C4">
              <w:rPr>
                <w:lang w:val="en-US"/>
              </w:rPr>
              <w:t>19/1, 34/8</w:t>
            </w:r>
            <w:r>
              <w:rPr>
                <w:lang w:val="en-US"/>
              </w:rPr>
              <w:t xml:space="preserve">, </w:t>
            </w:r>
            <w:r w:rsidRPr="00CE55FC">
              <w:rPr>
                <w:lang w:val="en-US"/>
              </w:rPr>
              <w:t>37/3</w:t>
            </w:r>
            <w:r>
              <w:rPr>
                <w:lang w:val="en-US"/>
              </w:rPr>
              <w:t xml:space="preserve">, </w:t>
            </w:r>
            <w:r w:rsidR="000A3533" w:rsidRPr="00E078C4">
              <w:rPr>
                <w:lang w:val="en-US"/>
              </w:rPr>
              <w:t>43/2</w:t>
            </w:r>
            <w:r>
              <w:rPr>
                <w:lang w:val="en-US"/>
              </w:rPr>
              <w:t xml:space="preserve">, </w:t>
            </w:r>
            <w:r w:rsidR="000A3533" w:rsidRPr="00E078C4">
              <w:rPr>
                <w:lang w:val="en-US"/>
              </w:rPr>
              <w:t>63/8</w:t>
            </w:r>
          </w:p>
        </w:tc>
      </w:tr>
    </w:tbl>
    <w:p w14:paraId="12C13C9C" w14:textId="77777777" w:rsidR="00C71A35" w:rsidRDefault="00C71A35" w:rsidP="00D836C9">
      <w:pPr>
        <w:pStyle w:val="stoffberschrift2"/>
        <w:spacing w:before="360" w:after="120"/>
        <w:rPr>
          <w:sz w:val="33"/>
          <w:szCs w:val="33"/>
        </w:rPr>
      </w:pPr>
    </w:p>
    <w:p w14:paraId="1DC6C049" w14:textId="4653AA83" w:rsidR="00F94C13" w:rsidRDefault="00F94C13" w:rsidP="00D836C9">
      <w:pPr>
        <w:pStyle w:val="stoffberschrift2"/>
        <w:spacing w:before="360" w:after="120"/>
        <w:rPr>
          <w:sz w:val="33"/>
          <w:szCs w:val="33"/>
        </w:rPr>
      </w:pPr>
      <w:r>
        <w:rPr>
          <w:sz w:val="33"/>
          <w:szCs w:val="33"/>
        </w:rPr>
        <w:lastRenderedPageBreak/>
        <w:t>Sprachliche Kenntnisse</w:t>
      </w:r>
    </w:p>
    <w:p w14:paraId="1E34D1C8" w14:textId="2E41EEE4" w:rsidR="00F94C13" w:rsidRPr="00D836C9" w:rsidRDefault="00F94C13" w:rsidP="00D836C9">
      <w:pPr>
        <w:pStyle w:val="stoffberschrift2"/>
        <w:spacing w:after="0"/>
        <w:rPr>
          <w:b/>
          <w:bCs/>
          <w:sz w:val="22"/>
          <w:szCs w:val="22"/>
        </w:rPr>
      </w:pPr>
      <w:r w:rsidRPr="00D836C9">
        <w:rPr>
          <w:b/>
          <w:bCs/>
          <w:sz w:val="22"/>
          <w:szCs w:val="22"/>
        </w:rPr>
        <w:t>Lautlehre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8D1323" w14:paraId="0835E37F" w14:textId="77777777" w:rsidTr="00423D44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B6EC8" w14:textId="79327A66" w:rsidR="00F94C13" w:rsidRPr="00886C10" w:rsidRDefault="00F94C13" w:rsidP="00423D44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65ECAF" w14:textId="77777777" w:rsidR="00F94C13" w:rsidRPr="00886C10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886C10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F94C13" w:rsidRPr="008D1323" w14:paraId="474C3B40" w14:textId="77777777" w:rsidTr="00B178B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E99185" w14:textId="77777777" w:rsidR="00B178B9" w:rsidRDefault="00B178B9" w:rsidP="00B178B9">
            <w:pPr>
              <w:pStyle w:val="stofftabelletext"/>
              <w:numPr>
                <w:ilvl w:val="0"/>
                <w:numId w:val="28"/>
              </w:numPr>
            </w:pPr>
            <w:r w:rsidRPr="00B178B9">
              <w:t xml:space="preserve">Varianten des britischen und amerikanischen Englisch </w:t>
            </w:r>
          </w:p>
          <w:p w14:paraId="64CAAE3B" w14:textId="1BD2468F" w:rsidR="00F94C13" w:rsidRPr="00886C10" w:rsidRDefault="00B178B9" w:rsidP="00B178B9">
            <w:pPr>
              <w:pStyle w:val="stofftabelletext"/>
              <w:numPr>
                <w:ilvl w:val="0"/>
                <w:numId w:val="28"/>
              </w:numPr>
            </w:pPr>
            <w:r w:rsidRPr="00B178B9">
              <w:t>Lautliche Unterschiede zwischen britischem und amerikanischem Englisch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35D8E7" w14:textId="6BF81EB2" w:rsidR="00886C10" w:rsidRPr="005E0FB2" w:rsidRDefault="00F94C13" w:rsidP="00423D44">
            <w:pPr>
              <w:pStyle w:val="stofftabelletext"/>
              <w:tabs>
                <w:tab w:val="left" w:pos="592"/>
              </w:tabs>
            </w:pPr>
            <w:r w:rsidRPr="005E0FB2">
              <w:rPr>
                <w:u w:val="single"/>
              </w:rPr>
              <w:t xml:space="preserve">GL </w:t>
            </w:r>
            <w:r w:rsidR="005E0FB2" w:rsidRPr="005E0FB2">
              <w:rPr>
                <w:u w:val="single"/>
              </w:rPr>
              <w:t>4</w:t>
            </w:r>
            <w:r w:rsidRPr="005E0FB2">
              <w:rPr>
                <w:u w:val="single"/>
              </w:rPr>
              <w:t>:</w:t>
            </w:r>
            <w:r w:rsidRPr="005E0FB2">
              <w:t xml:space="preserve"> u.</w:t>
            </w:r>
            <w:r w:rsidR="0070009D">
              <w:t xml:space="preserve"> </w:t>
            </w:r>
            <w:r w:rsidRPr="005E0FB2">
              <w:t>a.</w:t>
            </w:r>
          </w:p>
          <w:p w14:paraId="60F47EA1" w14:textId="27E622E6" w:rsidR="005E0FB2" w:rsidRPr="005E0FB2" w:rsidRDefault="005E0FB2" w:rsidP="00423D44">
            <w:pPr>
              <w:pStyle w:val="stofftabelletext"/>
              <w:tabs>
                <w:tab w:val="left" w:pos="592"/>
              </w:tabs>
            </w:pPr>
            <w:r w:rsidRPr="005E0FB2">
              <w:t>SB 30/5-6</w:t>
            </w:r>
          </w:p>
          <w:p w14:paraId="4E8B0BB0" w14:textId="57343071" w:rsidR="00F94C13" w:rsidRPr="00886C10" w:rsidRDefault="005E0FB2" w:rsidP="00423D44">
            <w:pPr>
              <w:pStyle w:val="stofftabelletext"/>
              <w:tabs>
                <w:tab w:val="left" w:pos="592"/>
              </w:tabs>
            </w:pPr>
            <w:r w:rsidRPr="005E0FB2">
              <w:t>WB 17/25,</w:t>
            </w:r>
            <w:r>
              <w:t xml:space="preserve"> 30/22-23, 55/25-26, 78/27-28</w:t>
            </w:r>
          </w:p>
        </w:tc>
      </w:tr>
      <w:tr w:rsidR="00B178B9" w:rsidRPr="008D1323" w14:paraId="51CD7A71" w14:textId="77777777" w:rsidTr="00B178B9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A6342F" w14:textId="77777777" w:rsidR="00B178B9" w:rsidRDefault="00B178B9" w:rsidP="00B178B9">
            <w:pPr>
              <w:pStyle w:val="stofftabelletext"/>
              <w:numPr>
                <w:ilvl w:val="0"/>
                <w:numId w:val="29"/>
              </w:numPr>
            </w:pPr>
            <w:r w:rsidRPr="00B178B9">
              <w:t xml:space="preserve">Rhythmus, Betonung und Intonation im englischen Satz (z.B. </w:t>
            </w:r>
            <w:proofErr w:type="spellStart"/>
            <w:r w:rsidRPr="00AD69E7">
              <w:rPr>
                <w:i/>
                <w:iCs/>
              </w:rPr>
              <w:t>rising</w:t>
            </w:r>
            <w:proofErr w:type="spellEnd"/>
            <w:r w:rsidRPr="00AD69E7">
              <w:rPr>
                <w:i/>
                <w:iCs/>
              </w:rPr>
              <w:t xml:space="preserve"> / </w:t>
            </w:r>
            <w:proofErr w:type="spellStart"/>
            <w:r w:rsidRPr="00AD69E7">
              <w:rPr>
                <w:i/>
                <w:iCs/>
              </w:rPr>
              <w:t>falling</w:t>
            </w:r>
            <w:proofErr w:type="spellEnd"/>
            <w:r w:rsidRPr="00AD69E7">
              <w:rPr>
                <w:i/>
                <w:iCs/>
              </w:rPr>
              <w:t xml:space="preserve"> </w:t>
            </w:r>
            <w:proofErr w:type="spellStart"/>
            <w:r w:rsidRPr="00AD69E7">
              <w:rPr>
                <w:i/>
                <w:iCs/>
              </w:rPr>
              <w:t>intonation</w:t>
            </w:r>
            <w:proofErr w:type="spellEnd"/>
            <w:r w:rsidRPr="00B178B9">
              <w:t xml:space="preserve"> bei </w:t>
            </w:r>
            <w:proofErr w:type="spellStart"/>
            <w:r w:rsidRPr="00AD69E7">
              <w:rPr>
                <w:i/>
                <w:iCs/>
              </w:rPr>
              <w:t>question</w:t>
            </w:r>
            <w:proofErr w:type="spellEnd"/>
            <w:r w:rsidRPr="00AD69E7">
              <w:rPr>
                <w:i/>
                <w:iCs/>
              </w:rPr>
              <w:t xml:space="preserve"> </w:t>
            </w:r>
            <w:proofErr w:type="spellStart"/>
            <w:r w:rsidRPr="00AD69E7">
              <w:rPr>
                <w:i/>
                <w:iCs/>
              </w:rPr>
              <w:t>tags</w:t>
            </w:r>
            <w:proofErr w:type="spellEnd"/>
            <w:r w:rsidRPr="00B178B9">
              <w:t>)</w:t>
            </w:r>
          </w:p>
          <w:p w14:paraId="1DFFB626" w14:textId="42736641" w:rsidR="00B178B9" w:rsidRPr="00B178B9" w:rsidRDefault="00B178B9" w:rsidP="00B178B9">
            <w:pPr>
              <w:pStyle w:val="stofftabelletext"/>
              <w:numPr>
                <w:ilvl w:val="0"/>
                <w:numId w:val="29"/>
              </w:numPr>
            </w:pPr>
            <w:r w:rsidRPr="00B178B9">
              <w:t>Bedingungszusammenhang von Intonation und sprachlicher Struktur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EACA82" w14:textId="28BE7A24" w:rsidR="00B178B9" w:rsidRPr="00E078C4" w:rsidRDefault="002101B8" w:rsidP="00423D44">
            <w:pPr>
              <w:pStyle w:val="stofftabelletext"/>
              <w:tabs>
                <w:tab w:val="left" w:pos="592"/>
              </w:tabs>
              <w:rPr>
                <w:u w:val="single"/>
                <w:lang w:val="en-US"/>
              </w:rPr>
            </w:pPr>
            <w:r w:rsidRPr="00E078C4">
              <w:rPr>
                <w:u w:val="single"/>
                <w:lang w:val="en-US"/>
              </w:rPr>
              <w:t xml:space="preserve">GL </w:t>
            </w:r>
            <w:r w:rsidRPr="0070009D">
              <w:rPr>
                <w:u w:val="single"/>
                <w:lang w:val="en-US"/>
              </w:rPr>
              <w:t>4:</w:t>
            </w:r>
            <w:r w:rsidRPr="00E078C4">
              <w:rPr>
                <w:lang w:val="en-US"/>
              </w:rPr>
              <w:t xml:space="preserve"> u.</w:t>
            </w:r>
            <w:r w:rsidR="0070009D">
              <w:rPr>
                <w:lang w:val="en-US"/>
              </w:rPr>
              <w:t xml:space="preserve"> </w:t>
            </w:r>
            <w:r w:rsidRPr="00E078C4">
              <w:rPr>
                <w:lang w:val="en-US"/>
              </w:rPr>
              <w:t>a.</w:t>
            </w:r>
          </w:p>
          <w:p w14:paraId="20BBBD57" w14:textId="6264D40A" w:rsidR="002101B8" w:rsidRPr="00E078C4" w:rsidRDefault="002101B8" w:rsidP="00423D44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E078C4">
              <w:rPr>
                <w:lang w:val="en-US"/>
              </w:rPr>
              <w:t xml:space="preserve">SB </w:t>
            </w:r>
            <w:r w:rsidR="0070009D" w:rsidRPr="0070009D">
              <w:rPr>
                <w:i/>
                <w:iCs/>
                <w:lang w:val="en-US"/>
              </w:rPr>
              <w:t xml:space="preserve">Grammar </w:t>
            </w:r>
            <w:r w:rsidR="005E0FB2" w:rsidRPr="00E078C4">
              <w:rPr>
                <w:i/>
                <w:iCs/>
                <w:lang w:val="en-US"/>
              </w:rPr>
              <w:t>G3</w:t>
            </w:r>
            <w:r w:rsidR="005E0FB2" w:rsidRPr="00E078C4">
              <w:rPr>
                <w:lang w:val="en-US"/>
              </w:rPr>
              <w:t xml:space="preserve">, </w:t>
            </w:r>
            <w:r w:rsidRPr="00E078C4">
              <w:rPr>
                <w:lang w:val="en-US"/>
              </w:rPr>
              <w:t>27/</w:t>
            </w:r>
            <w:r w:rsidR="005E0FB2" w:rsidRPr="00E078C4">
              <w:rPr>
                <w:lang w:val="en-US"/>
              </w:rPr>
              <w:t xml:space="preserve">7-8, 140/9, </w:t>
            </w:r>
            <w:r w:rsidR="005E0FB2" w:rsidRPr="00E078C4">
              <w:rPr>
                <w:i/>
                <w:iCs/>
                <w:lang w:val="en-US"/>
              </w:rPr>
              <w:t xml:space="preserve">Skills </w:t>
            </w:r>
            <w:r w:rsidR="005E0FB2" w:rsidRPr="00E078C4">
              <w:rPr>
                <w:lang w:val="en-US"/>
              </w:rPr>
              <w:t>160</w:t>
            </w:r>
            <w:r w:rsidR="0036189C" w:rsidRPr="00E078C4">
              <w:rPr>
                <w:lang w:val="en-US"/>
              </w:rPr>
              <w:t>, 189/</w:t>
            </w:r>
            <w:r w:rsidR="0070009D">
              <w:rPr>
                <w:lang w:val="en-US"/>
              </w:rPr>
              <w:t>B</w:t>
            </w:r>
            <w:r w:rsidR="0036189C" w:rsidRPr="00E078C4">
              <w:rPr>
                <w:lang w:val="en-US"/>
              </w:rPr>
              <w:t>ox</w:t>
            </w:r>
          </w:p>
          <w:p w14:paraId="75FBA3F2" w14:textId="4D070024" w:rsidR="005E0FB2" w:rsidRPr="005E0FB2" w:rsidRDefault="005E0FB2" w:rsidP="00423D44">
            <w:pPr>
              <w:pStyle w:val="stofftabelletext"/>
              <w:tabs>
                <w:tab w:val="left" w:pos="592"/>
              </w:tabs>
            </w:pPr>
            <w:r>
              <w:t xml:space="preserve">WB 12/16 </w:t>
            </w:r>
            <w:r w:rsidR="0070009D">
              <w:t>B</w:t>
            </w:r>
            <w:r>
              <w:t>ox, 30/22, 55/26, 78/27-28</w:t>
            </w:r>
          </w:p>
        </w:tc>
      </w:tr>
    </w:tbl>
    <w:p w14:paraId="3ABEF176" w14:textId="4BAA18E2" w:rsidR="00F94C13" w:rsidRPr="00D836C9" w:rsidRDefault="00F94C13" w:rsidP="00D836C9">
      <w:pPr>
        <w:pStyle w:val="stoffberschrift2"/>
        <w:spacing w:after="0"/>
        <w:rPr>
          <w:b/>
          <w:bCs/>
          <w:sz w:val="22"/>
          <w:szCs w:val="22"/>
        </w:rPr>
      </w:pPr>
      <w:r w:rsidRPr="00D836C9">
        <w:rPr>
          <w:b/>
          <w:bCs/>
          <w:sz w:val="22"/>
          <w:szCs w:val="22"/>
        </w:rPr>
        <w:t>Wortschatz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886C10" w14:paraId="1F46C4AC" w14:textId="77777777" w:rsidTr="00E1417A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420838" w14:textId="49C9A700" w:rsidR="00F94C13" w:rsidRPr="00886C10" w:rsidRDefault="00C446FE" w:rsidP="00423D44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886C10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4229B4" w14:textId="77777777" w:rsidR="00F94C13" w:rsidRPr="00886C10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886C10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F94C13" w:rsidRPr="00E1417A" w14:paraId="73AF574B" w14:textId="77777777" w:rsidTr="00E1417A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6F4BA1" w14:textId="3EB137AF" w:rsidR="00F94C13" w:rsidRPr="00886C10" w:rsidRDefault="00C446FE" w:rsidP="00E1417A">
            <w:pPr>
              <w:pStyle w:val="stofftabelletext"/>
              <w:numPr>
                <w:ilvl w:val="0"/>
                <w:numId w:val="34"/>
              </w:numPr>
            </w:pPr>
            <w:r w:rsidRPr="00886C10">
              <w:t xml:space="preserve">beherrschen </w:t>
            </w:r>
            <w:r w:rsidR="00C2236A" w:rsidRPr="00886C10">
              <w:t>ca. 500 lexikalische Einheiten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F2F585" w14:textId="53C66A78" w:rsidR="001F0177" w:rsidRPr="00C54970" w:rsidRDefault="001F0177" w:rsidP="001F017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C54970">
              <w:rPr>
                <w:u w:val="single"/>
                <w:lang w:val="en-GB"/>
              </w:rPr>
              <w:t>GL 4:</w:t>
            </w:r>
            <w:r w:rsidRPr="00C54970">
              <w:rPr>
                <w:lang w:val="en-GB"/>
              </w:rPr>
              <w:t xml:space="preserve"> u.</w:t>
            </w:r>
            <w:r w:rsidR="0070009D">
              <w:rPr>
                <w:lang w:val="en-GB"/>
              </w:rPr>
              <w:t xml:space="preserve"> </w:t>
            </w:r>
            <w:r w:rsidRPr="00C54970">
              <w:rPr>
                <w:lang w:val="en-GB"/>
              </w:rPr>
              <w:t xml:space="preserve">a. </w:t>
            </w:r>
          </w:p>
          <w:p w14:paraId="11B54F49" w14:textId="3FC1DF42" w:rsidR="00F94C13" w:rsidRPr="00E078C4" w:rsidRDefault="001F0177" w:rsidP="001F0177">
            <w:pPr>
              <w:pStyle w:val="stofftabelletext"/>
              <w:tabs>
                <w:tab w:val="left" w:pos="592"/>
              </w:tabs>
              <w:rPr>
                <w:i/>
                <w:lang w:val="en-US"/>
              </w:rPr>
            </w:pPr>
            <w:r w:rsidRPr="00C54970">
              <w:rPr>
                <w:iCs/>
                <w:lang w:val="en-GB"/>
              </w:rPr>
              <w:t>SB</w:t>
            </w:r>
            <w:r w:rsidRPr="00C54970">
              <w:rPr>
                <w:i/>
                <w:lang w:val="en-GB"/>
              </w:rPr>
              <w:t xml:space="preserve"> Vocabulary 189-259</w:t>
            </w:r>
          </w:p>
        </w:tc>
      </w:tr>
    </w:tbl>
    <w:p w14:paraId="482D2E12" w14:textId="3D8BF2D8" w:rsidR="00F94C13" w:rsidRPr="00D836C9" w:rsidRDefault="00F94C13" w:rsidP="00D836C9">
      <w:pPr>
        <w:pStyle w:val="stoffberschrift2"/>
        <w:spacing w:after="0"/>
        <w:rPr>
          <w:b/>
          <w:bCs/>
          <w:sz w:val="22"/>
          <w:szCs w:val="22"/>
        </w:rPr>
      </w:pPr>
      <w:r w:rsidRPr="00D836C9">
        <w:rPr>
          <w:b/>
          <w:bCs/>
          <w:sz w:val="22"/>
          <w:szCs w:val="22"/>
        </w:rPr>
        <w:t>Grammatik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7A4479" w14:paraId="3019C6D6" w14:textId="77777777" w:rsidTr="00E1417A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4D4CCC" w14:textId="01CF1A48" w:rsidR="00F94C13" w:rsidRPr="007A4479" w:rsidRDefault="00F94C13" w:rsidP="00423D44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87E2F0" w14:textId="77777777" w:rsidR="00F94C13" w:rsidRPr="007A4479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7A4479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E1417A" w:rsidRPr="0070009D" w14:paraId="42478118" w14:textId="77777777" w:rsidTr="00B22DFB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BDB9748" w14:textId="450D43BF" w:rsidR="00E1417A" w:rsidRPr="000E47CC" w:rsidRDefault="00E1417A" w:rsidP="0070009D">
            <w:pPr>
              <w:pStyle w:val="stofftabelletext"/>
              <w:tabs>
                <w:tab w:val="left" w:pos="121"/>
              </w:tabs>
              <w:ind w:left="0"/>
              <w:rPr>
                <w:bCs/>
              </w:rPr>
            </w:pPr>
            <w:r>
              <w:tab/>
            </w:r>
            <w:r w:rsidRPr="00D836C9">
              <w:t>Nebensatz:</w:t>
            </w:r>
          </w:p>
        </w:tc>
      </w:tr>
      <w:tr w:rsidR="008E5147" w:rsidRPr="0070009D" w14:paraId="743C6156" w14:textId="77777777" w:rsidTr="00F94C13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220D01" w14:textId="1A8AC2DF" w:rsidR="004E2ED0" w:rsidRDefault="004E2ED0" w:rsidP="004E2ED0">
            <w:pPr>
              <w:pStyle w:val="stofftabelletext"/>
              <w:numPr>
                <w:ilvl w:val="0"/>
                <w:numId w:val="26"/>
              </w:numPr>
            </w:pPr>
            <w:r w:rsidRPr="007A4479">
              <w:t xml:space="preserve">indirekte Rede </w:t>
            </w:r>
            <w:r w:rsidR="00B178B9">
              <w:t>mit</w:t>
            </w:r>
            <w:r w:rsidRPr="007A4479">
              <w:t xml:space="preserve"> </w:t>
            </w:r>
            <w:r w:rsidRPr="004223E2">
              <w:rPr>
                <w:i/>
                <w:iCs/>
              </w:rPr>
              <w:t>back shift</w:t>
            </w:r>
            <w:r w:rsidRPr="007A4479">
              <w:t xml:space="preserve"> </w:t>
            </w:r>
            <w:r w:rsidR="00B178B9" w:rsidRPr="00B178B9">
              <w:t>(Erweiterung der Liste der unregelmäßigen Verben auf ca. 120)</w:t>
            </w:r>
          </w:p>
          <w:p w14:paraId="03CF8F59" w14:textId="77777777" w:rsidR="001F0177" w:rsidRDefault="001F0177" w:rsidP="001F0177">
            <w:pPr>
              <w:pStyle w:val="stofftabelletext"/>
              <w:ind w:left="720"/>
            </w:pPr>
          </w:p>
          <w:p w14:paraId="708C7863" w14:textId="77777777" w:rsidR="00411243" w:rsidRDefault="00411243" w:rsidP="001F0177">
            <w:pPr>
              <w:pStyle w:val="stofftabelletext"/>
              <w:ind w:left="720"/>
            </w:pPr>
          </w:p>
          <w:p w14:paraId="4284D88E" w14:textId="77777777" w:rsidR="005E6D47" w:rsidRDefault="005E6D47" w:rsidP="001F0177">
            <w:pPr>
              <w:pStyle w:val="stofftabelletext"/>
              <w:ind w:left="720"/>
            </w:pPr>
          </w:p>
          <w:p w14:paraId="03E75F58" w14:textId="4A901568" w:rsidR="00B178B9" w:rsidRDefault="00B178B9" w:rsidP="004E2ED0">
            <w:pPr>
              <w:pStyle w:val="stofftabelletext"/>
              <w:numPr>
                <w:ilvl w:val="0"/>
                <w:numId w:val="26"/>
              </w:numPr>
            </w:pPr>
            <w:r w:rsidRPr="00B178B9">
              <w:t>Infinitivkonstruktionen bei Befehlen, Aufforderungen und Fragen</w:t>
            </w:r>
          </w:p>
          <w:p w14:paraId="39F7C019" w14:textId="77777777" w:rsidR="001F0177" w:rsidRDefault="001F0177" w:rsidP="001F0177">
            <w:pPr>
              <w:pStyle w:val="stofftabelletext"/>
              <w:ind w:left="720"/>
            </w:pPr>
          </w:p>
          <w:p w14:paraId="347C3E50" w14:textId="5BA70BB3" w:rsidR="00B178B9" w:rsidRDefault="00B178B9" w:rsidP="004E2ED0">
            <w:pPr>
              <w:pStyle w:val="stofftabelletext"/>
              <w:numPr>
                <w:ilvl w:val="0"/>
                <w:numId w:val="26"/>
              </w:numPr>
            </w:pPr>
            <w:r w:rsidRPr="00B178B9">
              <w:t>Temporalsätze: Zeitenfolge</w:t>
            </w:r>
          </w:p>
          <w:p w14:paraId="0B6818A1" w14:textId="77777777" w:rsidR="00411243" w:rsidRDefault="00411243" w:rsidP="00411243">
            <w:pPr>
              <w:pStyle w:val="stofftabelletext"/>
              <w:ind w:left="0"/>
            </w:pPr>
          </w:p>
          <w:p w14:paraId="1F3B40A3" w14:textId="77777777" w:rsidR="00411243" w:rsidRDefault="00411243" w:rsidP="00411243">
            <w:pPr>
              <w:pStyle w:val="stofftabelletext"/>
              <w:ind w:left="0"/>
            </w:pPr>
          </w:p>
          <w:p w14:paraId="2198AE0A" w14:textId="5577E06C" w:rsidR="00B178B9" w:rsidRDefault="00E16F18" w:rsidP="00F27BD9">
            <w:pPr>
              <w:pStyle w:val="stofftabelletext"/>
              <w:numPr>
                <w:ilvl w:val="0"/>
                <w:numId w:val="26"/>
              </w:numPr>
            </w:pPr>
            <w:r w:rsidRPr="00E16F18">
              <w:t>Revision der Konditionalsätze Typ I und II, neu Typ III</w:t>
            </w:r>
          </w:p>
          <w:p w14:paraId="6211CBE1" w14:textId="77777777" w:rsidR="00F27BD9" w:rsidRDefault="00F27BD9" w:rsidP="00F27BD9">
            <w:pPr>
              <w:pStyle w:val="stofftabelletext"/>
            </w:pPr>
          </w:p>
          <w:p w14:paraId="7D6DC3CB" w14:textId="77777777" w:rsidR="00F27BD9" w:rsidRDefault="00F27BD9" w:rsidP="00F27BD9">
            <w:pPr>
              <w:pStyle w:val="stofftabelletext"/>
            </w:pPr>
          </w:p>
          <w:p w14:paraId="7D320300" w14:textId="77777777" w:rsidR="00F27BD9" w:rsidRDefault="00F27BD9" w:rsidP="00F27BD9">
            <w:pPr>
              <w:pStyle w:val="stofftabelletext"/>
            </w:pPr>
          </w:p>
          <w:p w14:paraId="53F2647F" w14:textId="77777777" w:rsidR="00F27BD9" w:rsidRDefault="00F27BD9" w:rsidP="00F27BD9">
            <w:pPr>
              <w:pStyle w:val="stofftabelletext"/>
            </w:pPr>
          </w:p>
          <w:p w14:paraId="2BE12E85" w14:textId="77777777" w:rsidR="00F27BD9" w:rsidRDefault="00F27BD9" w:rsidP="00F27BD9">
            <w:pPr>
              <w:pStyle w:val="stofftabelletext"/>
            </w:pPr>
          </w:p>
          <w:p w14:paraId="5766221A" w14:textId="77777777" w:rsidR="00F27BD9" w:rsidRDefault="00F27BD9" w:rsidP="00F27BD9">
            <w:pPr>
              <w:pStyle w:val="stofftabelletext"/>
            </w:pPr>
          </w:p>
          <w:p w14:paraId="5019DF78" w14:textId="77777777" w:rsidR="00F27BD9" w:rsidRDefault="00F27BD9" w:rsidP="00F27BD9">
            <w:pPr>
              <w:pStyle w:val="stofftabelletext"/>
            </w:pPr>
          </w:p>
          <w:p w14:paraId="65C2DB9F" w14:textId="6AFCE572" w:rsidR="00E16F18" w:rsidRPr="007A4479" w:rsidRDefault="00E16F18" w:rsidP="004E2ED0">
            <w:pPr>
              <w:pStyle w:val="stofftabelletext"/>
              <w:numPr>
                <w:ilvl w:val="0"/>
                <w:numId w:val="26"/>
              </w:numPr>
            </w:pPr>
            <w:r w:rsidRPr="00E16F18">
              <w:t xml:space="preserve">Revision der Relativsätze (Hinweis auf </w:t>
            </w:r>
            <w:proofErr w:type="spellStart"/>
            <w:r w:rsidRPr="00E16F18">
              <w:rPr>
                <w:i/>
                <w:iCs/>
              </w:rPr>
              <w:t>defining</w:t>
            </w:r>
            <w:proofErr w:type="spellEnd"/>
            <w:r w:rsidRPr="00E16F18">
              <w:t xml:space="preserve"> und </w:t>
            </w:r>
            <w:r w:rsidRPr="00E16F18">
              <w:rPr>
                <w:i/>
                <w:iCs/>
              </w:rPr>
              <w:t>non-</w:t>
            </w:r>
            <w:proofErr w:type="spellStart"/>
            <w:r w:rsidRPr="00E16F18">
              <w:rPr>
                <w:i/>
                <w:iCs/>
              </w:rPr>
              <w:t>defining</w:t>
            </w:r>
            <w:proofErr w:type="spellEnd"/>
            <w:r w:rsidRPr="00E16F18">
              <w:rPr>
                <w:i/>
                <w:iCs/>
              </w:rPr>
              <w:t xml:space="preserve"> </w:t>
            </w:r>
            <w:proofErr w:type="spellStart"/>
            <w:r w:rsidRPr="00E16F18">
              <w:rPr>
                <w:i/>
                <w:iCs/>
              </w:rPr>
              <w:t>clauses</w:t>
            </w:r>
            <w:proofErr w:type="spellEnd"/>
            <w:r w:rsidRPr="00E16F18">
              <w:t>)</w:t>
            </w:r>
          </w:p>
          <w:p w14:paraId="11F987CC" w14:textId="41F9C08E" w:rsidR="004E2ED0" w:rsidRPr="007A4479" w:rsidRDefault="004E2ED0" w:rsidP="004E2ED0">
            <w:pPr>
              <w:pStyle w:val="stofftabelletext"/>
              <w:ind w:left="833"/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CE4A42" w14:textId="393FA751" w:rsidR="000E47CC" w:rsidRDefault="000E47CC" w:rsidP="0070009D">
            <w:pPr>
              <w:pStyle w:val="stofftabelletext"/>
              <w:tabs>
                <w:tab w:val="left" w:pos="121"/>
              </w:tabs>
              <w:ind w:left="0"/>
              <w:rPr>
                <w:bCs/>
              </w:rPr>
            </w:pPr>
            <w:r w:rsidRPr="000E47CC">
              <w:rPr>
                <w:bCs/>
              </w:rPr>
              <w:tab/>
            </w:r>
            <w:r w:rsidRPr="00E24053">
              <w:rPr>
                <w:bCs/>
                <w:u w:val="single"/>
              </w:rPr>
              <w:t>GL 4:</w:t>
            </w:r>
            <w:r w:rsidRPr="00E24053">
              <w:rPr>
                <w:bCs/>
              </w:rPr>
              <w:t xml:space="preserve"> u.</w:t>
            </w:r>
            <w:r>
              <w:rPr>
                <w:bCs/>
              </w:rPr>
              <w:t xml:space="preserve"> </w:t>
            </w:r>
            <w:r w:rsidRPr="00E24053">
              <w:rPr>
                <w:bCs/>
              </w:rPr>
              <w:t>a.</w:t>
            </w:r>
            <w:r w:rsidR="001F0177" w:rsidRPr="007C190C">
              <w:rPr>
                <w:bCs/>
              </w:rPr>
              <w:t xml:space="preserve">   </w:t>
            </w:r>
          </w:p>
          <w:p w14:paraId="3229807E" w14:textId="5A02AEA2" w:rsidR="001F0177" w:rsidRPr="007C190C" w:rsidRDefault="000E47CC" w:rsidP="0070009D">
            <w:pPr>
              <w:pStyle w:val="stofftabelletext"/>
              <w:tabs>
                <w:tab w:val="left" w:pos="121"/>
              </w:tabs>
              <w:ind w:left="0"/>
              <w:rPr>
                <w:bCs/>
              </w:rPr>
            </w:pPr>
            <w:r>
              <w:rPr>
                <w:iCs/>
              </w:rPr>
              <w:tab/>
            </w:r>
            <w:r w:rsidR="001F0177" w:rsidRPr="007C190C">
              <w:rPr>
                <w:iCs/>
              </w:rPr>
              <w:t xml:space="preserve">SB </w:t>
            </w:r>
            <w:r w:rsidR="001F0177" w:rsidRPr="007C190C">
              <w:rPr>
                <w:i/>
              </w:rPr>
              <w:t>G</w:t>
            </w:r>
            <w:r w:rsidR="0070009D" w:rsidRPr="007C190C">
              <w:rPr>
                <w:i/>
              </w:rPr>
              <w:t>rammar G</w:t>
            </w:r>
            <w:r w:rsidR="001F0177" w:rsidRPr="007C190C">
              <w:rPr>
                <w:i/>
              </w:rPr>
              <w:t>2</w:t>
            </w:r>
            <w:r w:rsidR="0070009D" w:rsidRPr="007C190C">
              <w:rPr>
                <w:iCs/>
              </w:rPr>
              <w:t xml:space="preserve">, </w:t>
            </w:r>
            <w:r w:rsidR="001F0177" w:rsidRPr="007C190C">
              <w:rPr>
                <w:iCs/>
              </w:rPr>
              <w:t xml:space="preserve">25/2-3, </w:t>
            </w:r>
            <w:r w:rsidR="0070009D" w:rsidRPr="007C190C">
              <w:rPr>
                <w:iCs/>
              </w:rPr>
              <w:t xml:space="preserve"> 2</w:t>
            </w:r>
            <w:r w:rsidR="001F0177" w:rsidRPr="007C190C">
              <w:rPr>
                <w:iCs/>
              </w:rPr>
              <w:t xml:space="preserve">6/4-6, </w:t>
            </w:r>
            <w:r w:rsidR="0070009D" w:rsidRPr="007C190C">
              <w:rPr>
                <w:iCs/>
              </w:rPr>
              <w:tab/>
            </w:r>
            <w:r w:rsidR="001F0177" w:rsidRPr="007C190C">
              <w:rPr>
                <w:iCs/>
              </w:rPr>
              <w:t>34/1</w:t>
            </w:r>
          </w:p>
          <w:p w14:paraId="1A71B156" w14:textId="16AD01D8" w:rsidR="00411243" w:rsidRPr="007C190C" w:rsidRDefault="001F0177" w:rsidP="00411243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7C190C">
              <w:rPr>
                <w:iCs/>
              </w:rPr>
              <w:t>WB 11/13-14, 12/15-16</w:t>
            </w:r>
          </w:p>
          <w:p w14:paraId="6F67D311" w14:textId="77777777" w:rsidR="007A4479" w:rsidRPr="007C190C" w:rsidRDefault="007A4479" w:rsidP="008E5147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</w:p>
          <w:p w14:paraId="4A144A93" w14:textId="12BCFBC4" w:rsidR="00F27BD9" w:rsidRPr="007C190C" w:rsidRDefault="00411243" w:rsidP="008E5147">
            <w:pPr>
              <w:pStyle w:val="stofftabelletext"/>
              <w:tabs>
                <w:tab w:val="left" w:pos="592"/>
              </w:tabs>
            </w:pPr>
            <w:r w:rsidRPr="007C190C">
              <w:t xml:space="preserve">SB </w:t>
            </w:r>
            <w:r w:rsidR="0070009D" w:rsidRPr="007C190C">
              <w:rPr>
                <w:i/>
                <w:iCs/>
              </w:rPr>
              <w:t>Grammar G</w:t>
            </w:r>
            <w:r w:rsidRPr="007C190C">
              <w:rPr>
                <w:i/>
                <w:iCs/>
              </w:rPr>
              <w:t>9</w:t>
            </w:r>
            <w:r w:rsidRPr="007C190C">
              <w:t>, 106/8; WB 69/10</w:t>
            </w:r>
          </w:p>
          <w:p w14:paraId="2EAB7267" w14:textId="77777777" w:rsidR="00411243" w:rsidRPr="007C190C" w:rsidRDefault="00411243" w:rsidP="008E5147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</w:p>
          <w:p w14:paraId="7FCBE6C7" w14:textId="33AE7136" w:rsidR="00F27BD9" w:rsidRPr="007C190C" w:rsidRDefault="00F27BD9" w:rsidP="008E5147">
            <w:pPr>
              <w:pStyle w:val="stofftabelletext"/>
              <w:tabs>
                <w:tab w:val="left" w:pos="592"/>
              </w:tabs>
            </w:pPr>
            <w:r w:rsidRPr="007C190C">
              <w:t xml:space="preserve">SB </w:t>
            </w:r>
            <w:r w:rsidRPr="007C190C">
              <w:rPr>
                <w:i/>
                <w:iCs/>
              </w:rPr>
              <w:t>G</w:t>
            </w:r>
            <w:r w:rsidR="0070009D" w:rsidRPr="007C190C">
              <w:rPr>
                <w:i/>
                <w:iCs/>
              </w:rPr>
              <w:t>rammar G</w:t>
            </w:r>
            <w:r w:rsidRPr="007C190C">
              <w:rPr>
                <w:i/>
                <w:iCs/>
              </w:rPr>
              <w:t>11</w:t>
            </w:r>
            <w:r w:rsidRPr="007C190C">
              <w:t>, 112/4-5</w:t>
            </w:r>
          </w:p>
          <w:p w14:paraId="4FFC81D4" w14:textId="035EE18F" w:rsidR="00F27BD9" w:rsidRPr="007C190C" w:rsidRDefault="00411243" w:rsidP="008E5147">
            <w:pPr>
              <w:pStyle w:val="stofftabelletext"/>
              <w:tabs>
                <w:tab w:val="left" w:pos="592"/>
              </w:tabs>
            </w:pPr>
            <w:r w:rsidRPr="007C190C">
              <w:t>WB 75/20-21, 76/22</w:t>
            </w:r>
          </w:p>
          <w:p w14:paraId="72CAF516" w14:textId="77777777" w:rsidR="00411243" w:rsidRPr="007C190C" w:rsidRDefault="00411243" w:rsidP="008E5147">
            <w:pPr>
              <w:pStyle w:val="stofftabelletext"/>
              <w:tabs>
                <w:tab w:val="left" w:pos="592"/>
              </w:tabs>
            </w:pPr>
          </w:p>
          <w:p w14:paraId="1EBC6D6E" w14:textId="0E441FB1" w:rsidR="00F27BD9" w:rsidRPr="007C190C" w:rsidRDefault="00F27BD9" w:rsidP="008E5147">
            <w:pPr>
              <w:pStyle w:val="stofftabelletext"/>
              <w:tabs>
                <w:tab w:val="left" w:pos="592"/>
              </w:tabs>
            </w:pPr>
            <w:r w:rsidRPr="007C190C">
              <w:t xml:space="preserve">SB </w:t>
            </w:r>
            <w:r w:rsidR="0070009D" w:rsidRPr="007C190C">
              <w:rPr>
                <w:i/>
                <w:iCs/>
              </w:rPr>
              <w:t>Grammar G</w:t>
            </w:r>
            <w:r w:rsidRPr="007C190C">
              <w:rPr>
                <w:i/>
                <w:iCs/>
              </w:rPr>
              <w:t>6</w:t>
            </w:r>
          </w:p>
          <w:p w14:paraId="4C365572" w14:textId="4198377A" w:rsidR="00F27BD9" w:rsidRDefault="00F27BD9" w:rsidP="008E514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proofErr w:type="spellStart"/>
            <w:r>
              <w:rPr>
                <w:lang w:val="en-GB"/>
              </w:rPr>
              <w:t>Konditionalsätze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5E6D47">
              <w:rPr>
                <w:lang w:val="en-GB"/>
              </w:rPr>
              <w:t>Typ</w:t>
            </w:r>
            <w:proofErr w:type="spellEnd"/>
            <w:r>
              <w:rPr>
                <w:lang w:val="en-GB"/>
              </w:rPr>
              <w:t xml:space="preserve"> I &amp; II: </w:t>
            </w:r>
          </w:p>
          <w:p w14:paraId="6ED5A0D0" w14:textId="789ECF2E" w:rsidR="00F27BD9" w:rsidRDefault="00F27BD9" w:rsidP="008E514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>
              <w:rPr>
                <w:lang w:val="en-GB"/>
              </w:rPr>
              <w:t>SB 73/2-3, 74/4-5</w:t>
            </w:r>
          </w:p>
          <w:p w14:paraId="22E30D70" w14:textId="1A0F66A5" w:rsidR="00F27BD9" w:rsidRPr="007C190C" w:rsidRDefault="00F27BD9" w:rsidP="008E5147">
            <w:pPr>
              <w:pStyle w:val="stofftabelletext"/>
              <w:tabs>
                <w:tab w:val="left" w:pos="592"/>
              </w:tabs>
            </w:pPr>
            <w:r w:rsidRPr="007C190C">
              <w:t>WB 46/6-7, 47/8-9</w:t>
            </w:r>
          </w:p>
          <w:p w14:paraId="48B709E9" w14:textId="05FB0F12" w:rsidR="00F27BD9" w:rsidRPr="007C190C" w:rsidRDefault="00F27BD9" w:rsidP="008E5147">
            <w:pPr>
              <w:pStyle w:val="stofftabelletext"/>
              <w:tabs>
                <w:tab w:val="left" w:pos="592"/>
              </w:tabs>
            </w:pPr>
            <w:r w:rsidRPr="007C190C">
              <w:t>Konditionalsätze Typ III:</w:t>
            </w:r>
          </w:p>
          <w:p w14:paraId="7811E811" w14:textId="07EB1074" w:rsidR="00F27BD9" w:rsidRPr="007C190C" w:rsidRDefault="00F27BD9" w:rsidP="008E5147">
            <w:pPr>
              <w:pStyle w:val="stofftabelletext"/>
              <w:tabs>
                <w:tab w:val="left" w:pos="592"/>
              </w:tabs>
            </w:pPr>
            <w:r w:rsidRPr="007C190C">
              <w:t>SB 80/2-3, 81/4-5</w:t>
            </w:r>
          </w:p>
          <w:p w14:paraId="7987D431" w14:textId="0C968ABB" w:rsidR="00F27BD9" w:rsidRPr="007C190C" w:rsidRDefault="00F27BD9" w:rsidP="008E5147">
            <w:pPr>
              <w:pStyle w:val="stofftabelletext"/>
              <w:tabs>
                <w:tab w:val="left" w:pos="592"/>
              </w:tabs>
            </w:pPr>
            <w:r w:rsidRPr="007C190C">
              <w:t>WB 52/18-19, 53/20</w:t>
            </w:r>
          </w:p>
          <w:p w14:paraId="10DDD217" w14:textId="77777777" w:rsidR="00F27BD9" w:rsidRPr="007C190C" w:rsidRDefault="00F27BD9" w:rsidP="008E5147">
            <w:pPr>
              <w:pStyle w:val="stofftabelletext"/>
              <w:tabs>
                <w:tab w:val="left" w:pos="592"/>
              </w:tabs>
            </w:pPr>
          </w:p>
          <w:p w14:paraId="1AE4A9D4" w14:textId="73BD87A9" w:rsidR="00F27BD9" w:rsidRPr="007C190C" w:rsidRDefault="00F27BD9" w:rsidP="008E5147">
            <w:pPr>
              <w:pStyle w:val="stofftabelletext"/>
              <w:tabs>
                <w:tab w:val="left" w:pos="592"/>
              </w:tabs>
            </w:pPr>
            <w:r w:rsidRPr="007C190C">
              <w:t xml:space="preserve">SB </w:t>
            </w:r>
            <w:r w:rsidRPr="007C190C">
              <w:rPr>
                <w:i/>
                <w:iCs/>
              </w:rPr>
              <w:t>G</w:t>
            </w:r>
            <w:r w:rsidR="0070009D" w:rsidRPr="007C190C">
              <w:rPr>
                <w:i/>
                <w:iCs/>
              </w:rPr>
              <w:t>rammar G</w:t>
            </w:r>
            <w:r w:rsidRPr="007C190C">
              <w:rPr>
                <w:i/>
                <w:iCs/>
              </w:rPr>
              <w:t>5</w:t>
            </w:r>
            <w:r w:rsidRPr="007C190C">
              <w:t>, 46/2-4, 47/5-6</w:t>
            </w:r>
          </w:p>
          <w:p w14:paraId="2CDB4D97" w14:textId="54FDF979" w:rsidR="00105735" w:rsidRPr="00105735" w:rsidRDefault="00F27BD9" w:rsidP="00105735">
            <w:pPr>
              <w:pStyle w:val="stofftabelletext"/>
              <w:tabs>
                <w:tab w:val="left" w:pos="592"/>
              </w:tabs>
            </w:pPr>
            <w:r w:rsidRPr="007C190C">
              <w:t>WB 24/10-11, 26/13-14</w:t>
            </w:r>
          </w:p>
        </w:tc>
      </w:tr>
      <w:tr w:rsidR="00E1417A" w:rsidRPr="000E47CC" w14:paraId="36511C89" w14:textId="77777777" w:rsidTr="000643A3">
        <w:tc>
          <w:tcPr>
            <w:tcW w:w="96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C32438" w14:textId="557F62CC" w:rsidR="00E1417A" w:rsidRDefault="00E1417A" w:rsidP="006D3553">
            <w:pPr>
              <w:pStyle w:val="stofftabelletext"/>
              <w:tabs>
                <w:tab w:val="left" w:pos="79"/>
              </w:tabs>
              <w:ind w:left="0"/>
              <w:rPr>
                <w:lang w:val="en-GB"/>
              </w:rPr>
            </w:pPr>
            <w:r>
              <w:tab/>
            </w:r>
            <w:r w:rsidRPr="00D836C9">
              <w:t>Verben:</w:t>
            </w:r>
          </w:p>
        </w:tc>
      </w:tr>
      <w:tr w:rsidR="00E16F18" w:rsidRPr="000E47CC" w14:paraId="78A97E1B" w14:textId="77777777" w:rsidTr="00E16F18">
        <w:tc>
          <w:tcPr>
            <w:tcW w:w="6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9A53" w14:textId="48BB9BFE" w:rsidR="00E16F18" w:rsidRPr="00E078C4" w:rsidRDefault="00E16F18" w:rsidP="00E16F18">
            <w:pPr>
              <w:pStyle w:val="stofftabelletext"/>
              <w:numPr>
                <w:ilvl w:val="0"/>
                <w:numId w:val="4"/>
              </w:numPr>
            </w:pPr>
            <w:r w:rsidRPr="0013744E">
              <w:t xml:space="preserve">Gerundium (als Subjekt und Objekt nach Präpositionen und mit eigenem Sinnsubjekt) </w:t>
            </w:r>
          </w:p>
          <w:p w14:paraId="06EDC21A" w14:textId="77777777" w:rsidR="00E16F18" w:rsidRPr="00E078C4" w:rsidRDefault="00E16F18" w:rsidP="00E16F18">
            <w:pPr>
              <w:pStyle w:val="stofftabelletext"/>
              <w:numPr>
                <w:ilvl w:val="0"/>
                <w:numId w:val="4"/>
              </w:numPr>
            </w:pPr>
            <w:r w:rsidRPr="0013744E">
              <w:t xml:space="preserve">Infinitivkonstruktionen (mit und ohne </w:t>
            </w:r>
            <w:proofErr w:type="spellStart"/>
            <w:r w:rsidRPr="0070009D">
              <w:rPr>
                <w:i/>
                <w:iCs/>
              </w:rPr>
              <w:t>to</w:t>
            </w:r>
            <w:proofErr w:type="spellEnd"/>
            <w:r w:rsidRPr="0013744E">
              <w:t xml:space="preserve">, nach </w:t>
            </w:r>
            <w:proofErr w:type="spellStart"/>
            <w:r w:rsidRPr="0070009D">
              <w:rPr>
                <w:i/>
                <w:iCs/>
              </w:rPr>
              <w:t>where</w:t>
            </w:r>
            <w:proofErr w:type="spellEnd"/>
            <w:r w:rsidRPr="0013744E">
              <w:t xml:space="preserve">, </w:t>
            </w:r>
            <w:proofErr w:type="spellStart"/>
            <w:r w:rsidRPr="0070009D">
              <w:rPr>
                <w:i/>
                <w:iCs/>
              </w:rPr>
              <w:t>what</w:t>
            </w:r>
            <w:proofErr w:type="spellEnd"/>
            <w:r w:rsidRPr="0013744E">
              <w:t xml:space="preserve">, </w:t>
            </w:r>
            <w:proofErr w:type="spellStart"/>
            <w:r w:rsidRPr="0070009D">
              <w:rPr>
                <w:i/>
                <w:iCs/>
              </w:rPr>
              <w:t>how</w:t>
            </w:r>
            <w:proofErr w:type="spellEnd"/>
            <w:r w:rsidRPr="0013744E">
              <w:t xml:space="preserve"> etc., nach Superlativen und mit eigenem Sinnsubjekt [</w:t>
            </w:r>
            <w:proofErr w:type="spellStart"/>
            <w:r w:rsidRPr="0013744E">
              <w:t>AcI</w:t>
            </w:r>
            <w:proofErr w:type="spellEnd"/>
            <w:r w:rsidRPr="0013744E">
              <w:t>])</w:t>
            </w:r>
          </w:p>
          <w:p w14:paraId="36D78381" w14:textId="77777777" w:rsidR="00E16F18" w:rsidRPr="00E078C4" w:rsidRDefault="00E16F18" w:rsidP="00E16F18">
            <w:pPr>
              <w:pStyle w:val="stofftabelletext"/>
              <w:numPr>
                <w:ilvl w:val="0"/>
                <w:numId w:val="4"/>
              </w:numPr>
            </w:pPr>
            <w:r w:rsidRPr="0013744E">
              <w:t xml:space="preserve">Abgrenzung zum Gerundium (auch bei Bedeutungsunterschieden: </w:t>
            </w:r>
            <w:proofErr w:type="spellStart"/>
            <w:r w:rsidRPr="00AD69E7">
              <w:rPr>
                <w:i/>
                <w:iCs/>
              </w:rPr>
              <w:t>stop</w:t>
            </w:r>
            <w:proofErr w:type="spellEnd"/>
            <w:r w:rsidRPr="00AD69E7">
              <w:rPr>
                <w:i/>
                <w:iCs/>
              </w:rPr>
              <w:t xml:space="preserve">, </w:t>
            </w:r>
            <w:proofErr w:type="spellStart"/>
            <w:r w:rsidRPr="00AD69E7">
              <w:rPr>
                <w:i/>
                <w:iCs/>
              </w:rPr>
              <w:t>remember</w:t>
            </w:r>
            <w:proofErr w:type="spellEnd"/>
            <w:r w:rsidRPr="00AD69E7">
              <w:rPr>
                <w:i/>
                <w:iCs/>
              </w:rPr>
              <w:t xml:space="preserve">, </w:t>
            </w:r>
            <w:proofErr w:type="spellStart"/>
            <w:r w:rsidRPr="00AD69E7">
              <w:rPr>
                <w:i/>
                <w:iCs/>
              </w:rPr>
              <w:t>forget</w:t>
            </w:r>
            <w:proofErr w:type="spellEnd"/>
            <w:r w:rsidRPr="00AD69E7">
              <w:rPr>
                <w:i/>
                <w:iCs/>
              </w:rPr>
              <w:t xml:space="preserve">, </w:t>
            </w:r>
            <w:proofErr w:type="spellStart"/>
            <w:r w:rsidRPr="00AD69E7">
              <w:rPr>
                <w:i/>
                <w:iCs/>
              </w:rPr>
              <w:t>try</w:t>
            </w:r>
            <w:proofErr w:type="spellEnd"/>
            <w:r w:rsidRPr="00AD69E7">
              <w:rPr>
                <w:i/>
                <w:iCs/>
              </w:rPr>
              <w:t xml:space="preserve">, </w:t>
            </w:r>
            <w:proofErr w:type="spellStart"/>
            <w:r w:rsidRPr="00AD69E7">
              <w:rPr>
                <w:i/>
                <w:iCs/>
              </w:rPr>
              <w:t>mean</w:t>
            </w:r>
            <w:proofErr w:type="spellEnd"/>
            <w:r w:rsidRPr="0013744E">
              <w:t xml:space="preserve">) </w:t>
            </w:r>
          </w:p>
          <w:p w14:paraId="3CC6D056" w14:textId="77777777" w:rsidR="00E16F18" w:rsidRPr="00B76690" w:rsidRDefault="00E16F18" w:rsidP="00E16F18">
            <w:pPr>
              <w:pStyle w:val="stofftabelletext"/>
              <w:numPr>
                <w:ilvl w:val="0"/>
                <w:numId w:val="4"/>
              </w:numPr>
              <w:rPr>
                <w:i/>
                <w:iCs/>
                <w:lang w:val="en-GB"/>
              </w:rPr>
            </w:pPr>
            <w:proofErr w:type="spellStart"/>
            <w:r w:rsidRPr="00B76690">
              <w:rPr>
                <w:i/>
                <w:iCs/>
              </w:rPr>
              <w:lastRenderedPageBreak/>
              <w:t>present</w:t>
            </w:r>
            <w:proofErr w:type="spellEnd"/>
            <w:r w:rsidRPr="00B76690">
              <w:rPr>
                <w:i/>
                <w:iCs/>
              </w:rPr>
              <w:t xml:space="preserve"> </w:t>
            </w:r>
            <w:proofErr w:type="spellStart"/>
            <w:r w:rsidRPr="00B76690">
              <w:rPr>
                <w:i/>
                <w:iCs/>
              </w:rPr>
              <w:t>perfect</w:t>
            </w:r>
            <w:proofErr w:type="spellEnd"/>
            <w:r w:rsidRPr="00B76690">
              <w:rPr>
                <w:i/>
                <w:iCs/>
              </w:rPr>
              <w:t xml:space="preserve"> progressive </w:t>
            </w:r>
          </w:p>
          <w:p w14:paraId="46DE3B6A" w14:textId="77777777" w:rsidR="00B76690" w:rsidRDefault="00B76690" w:rsidP="00B76690">
            <w:pPr>
              <w:pStyle w:val="stofftabelletext"/>
              <w:rPr>
                <w:i/>
                <w:iCs/>
              </w:rPr>
            </w:pPr>
          </w:p>
          <w:p w14:paraId="13AD4E75" w14:textId="77777777" w:rsidR="00105735" w:rsidRPr="00B76690" w:rsidRDefault="00105735" w:rsidP="00B76690">
            <w:pPr>
              <w:pStyle w:val="stofftabelletext"/>
              <w:rPr>
                <w:i/>
                <w:iCs/>
              </w:rPr>
            </w:pPr>
          </w:p>
          <w:p w14:paraId="4361D278" w14:textId="77777777" w:rsidR="00E16F18" w:rsidRPr="00EC5E56" w:rsidRDefault="00E16F18" w:rsidP="00E16F18">
            <w:pPr>
              <w:pStyle w:val="stofftabelletext"/>
              <w:numPr>
                <w:ilvl w:val="0"/>
                <w:numId w:val="4"/>
              </w:numPr>
              <w:rPr>
                <w:i/>
                <w:iCs/>
                <w:lang w:val="en-GB"/>
              </w:rPr>
            </w:pPr>
            <w:proofErr w:type="spellStart"/>
            <w:r w:rsidRPr="00EC5E56">
              <w:rPr>
                <w:i/>
                <w:iCs/>
              </w:rPr>
              <w:t>past</w:t>
            </w:r>
            <w:proofErr w:type="spellEnd"/>
            <w:r w:rsidRPr="00EC5E56">
              <w:rPr>
                <w:i/>
                <w:iCs/>
              </w:rPr>
              <w:t xml:space="preserve"> </w:t>
            </w:r>
            <w:proofErr w:type="spellStart"/>
            <w:r w:rsidRPr="00EC5E56">
              <w:rPr>
                <w:i/>
                <w:iCs/>
              </w:rPr>
              <w:t>perfect</w:t>
            </w:r>
            <w:proofErr w:type="spellEnd"/>
            <w:r w:rsidRPr="00EC5E56">
              <w:rPr>
                <w:i/>
                <w:iCs/>
              </w:rPr>
              <w:t xml:space="preserve"> </w:t>
            </w:r>
          </w:p>
          <w:p w14:paraId="3F8823C2" w14:textId="77777777" w:rsidR="00EC5E56" w:rsidRDefault="00EC5E56" w:rsidP="00EC5E56">
            <w:pPr>
              <w:pStyle w:val="stofftabelletext"/>
              <w:rPr>
                <w:i/>
                <w:iCs/>
                <w:highlight w:val="yellow"/>
              </w:rPr>
            </w:pPr>
          </w:p>
          <w:p w14:paraId="334709E6" w14:textId="77777777" w:rsidR="00EC5E56" w:rsidRDefault="00EC5E56" w:rsidP="00EC5E56">
            <w:pPr>
              <w:pStyle w:val="stofftabelletext"/>
              <w:rPr>
                <w:i/>
                <w:iCs/>
                <w:highlight w:val="yellow"/>
                <w:lang w:val="en-GB"/>
              </w:rPr>
            </w:pPr>
          </w:p>
          <w:p w14:paraId="21A7C9F0" w14:textId="77777777" w:rsidR="00EC5E56" w:rsidRDefault="00EC5E56" w:rsidP="00EC5E56">
            <w:pPr>
              <w:pStyle w:val="stofftabelletext"/>
              <w:rPr>
                <w:i/>
                <w:iCs/>
                <w:highlight w:val="yellow"/>
                <w:lang w:val="en-GB"/>
              </w:rPr>
            </w:pPr>
          </w:p>
          <w:p w14:paraId="1BA4C6D2" w14:textId="779E12D4" w:rsidR="00B76690" w:rsidRPr="000E47CC" w:rsidRDefault="00E16F18" w:rsidP="00A30FCA">
            <w:pPr>
              <w:pStyle w:val="stofftabelletext"/>
              <w:numPr>
                <w:ilvl w:val="0"/>
                <w:numId w:val="4"/>
              </w:numPr>
              <w:rPr>
                <w:i/>
                <w:iCs/>
                <w:lang w:val="en-GB"/>
              </w:rPr>
            </w:pPr>
            <w:proofErr w:type="spellStart"/>
            <w:r w:rsidRPr="000E47CC">
              <w:rPr>
                <w:i/>
                <w:iCs/>
              </w:rPr>
              <w:t>future</w:t>
            </w:r>
            <w:proofErr w:type="spellEnd"/>
            <w:r w:rsidRPr="000E47CC">
              <w:rPr>
                <w:i/>
                <w:iCs/>
              </w:rPr>
              <w:t xml:space="preserve"> II </w:t>
            </w:r>
          </w:p>
          <w:p w14:paraId="5EF1691B" w14:textId="77777777" w:rsidR="008970CF" w:rsidRDefault="008970CF" w:rsidP="00B76690">
            <w:pPr>
              <w:pStyle w:val="stofftabelletext"/>
              <w:ind w:left="833"/>
              <w:rPr>
                <w:i/>
                <w:iCs/>
                <w:lang w:val="en-GB"/>
              </w:rPr>
            </w:pPr>
          </w:p>
          <w:p w14:paraId="126530CE" w14:textId="77777777" w:rsidR="008970CF" w:rsidRDefault="008970CF" w:rsidP="00B76690">
            <w:pPr>
              <w:pStyle w:val="stofftabelletext"/>
              <w:ind w:left="833"/>
              <w:rPr>
                <w:i/>
                <w:iCs/>
                <w:lang w:val="en-GB"/>
              </w:rPr>
            </w:pPr>
          </w:p>
          <w:p w14:paraId="25F24020" w14:textId="77777777" w:rsidR="00E16F18" w:rsidRPr="00B76690" w:rsidRDefault="00E16F18" w:rsidP="00E16F18">
            <w:pPr>
              <w:pStyle w:val="stofftabelletext"/>
              <w:numPr>
                <w:ilvl w:val="0"/>
                <w:numId w:val="4"/>
              </w:numPr>
              <w:rPr>
                <w:i/>
                <w:iCs/>
                <w:lang w:val="en-GB"/>
              </w:rPr>
            </w:pPr>
            <w:proofErr w:type="spellStart"/>
            <w:r w:rsidRPr="00B76690">
              <w:rPr>
                <w:i/>
                <w:iCs/>
              </w:rPr>
              <w:t>conditional</w:t>
            </w:r>
            <w:proofErr w:type="spellEnd"/>
            <w:r w:rsidRPr="00B76690">
              <w:rPr>
                <w:i/>
                <w:iCs/>
              </w:rPr>
              <w:t xml:space="preserve"> II </w:t>
            </w:r>
          </w:p>
          <w:p w14:paraId="3092E4CC" w14:textId="77777777" w:rsidR="00B76690" w:rsidRDefault="00B76690" w:rsidP="008970CF">
            <w:pPr>
              <w:pStyle w:val="stofftabelletext"/>
              <w:ind w:left="0"/>
              <w:rPr>
                <w:i/>
                <w:iCs/>
              </w:rPr>
            </w:pPr>
          </w:p>
          <w:p w14:paraId="1BC772DE" w14:textId="77777777" w:rsidR="00B76690" w:rsidRPr="00B76690" w:rsidRDefault="00B76690" w:rsidP="00B76690">
            <w:pPr>
              <w:pStyle w:val="stofftabelletext"/>
              <w:ind w:left="833"/>
              <w:rPr>
                <w:i/>
                <w:iCs/>
                <w:lang w:val="en-GB"/>
              </w:rPr>
            </w:pPr>
          </w:p>
          <w:p w14:paraId="7713B4BE" w14:textId="4EB236EF" w:rsidR="00E16F18" w:rsidRPr="007A259D" w:rsidRDefault="00E16F18" w:rsidP="00E16F18">
            <w:pPr>
              <w:pStyle w:val="stofftabelletext"/>
              <w:numPr>
                <w:ilvl w:val="0"/>
                <w:numId w:val="4"/>
              </w:numPr>
              <w:rPr>
                <w:lang w:val="en-GB"/>
              </w:rPr>
            </w:pPr>
            <w:r w:rsidRPr="00F27BD9">
              <w:t>Revision der Zeiten</w:t>
            </w:r>
            <w:r w:rsidRPr="0013744E"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3A40" w14:textId="48850BCD" w:rsidR="000E47CC" w:rsidRDefault="00F27BD9" w:rsidP="0070009D">
            <w:pPr>
              <w:pStyle w:val="stofftabelletext"/>
              <w:tabs>
                <w:tab w:val="left" w:pos="79"/>
              </w:tabs>
              <w:spacing w:after="0"/>
              <w:ind w:left="0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  </w:t>
            </w:r>
            <w:r w:rsidR="000E47CC" w:rsidRPr="00547AEB">
              <w:rPr>
                <w:u w:val="single"/>
                <w:lang w:val="en-GB"/>
              </w:rPr>
              <w:t>GL 4:</w:t>
            </w:r>
            <w:r w:rsidR="000E47CC" w:rsidRPr="00547AEB">
              <w:rPr>
                <w:lang w:val="en-GB"/>
              </w:rPr>
              <w:t xml:space="preserve"> u.</w:t>
            </w:r>
            <w:r w:rsidR="000E47CC">
              <w:rPr>
                <w:lang w:val="en-GB"/>
              </w:rPr>
              <w:t xml:space="preserve"> </w:t>
            </w:r>
            <w:r w:rsidR="000E47CC" w:rsidRPr="00547AEB">
              <w:rPr>
                <w:lang w:val="en-GB"/>
              </w:rPr>
              <w:t>a.</w:t>
            </w:r>
          </w:p>
          <w:p w14:paraId="5FA6B36C" w14:textId="212EA0C3" w:rsidR="00B76690" w:rsidRPr="00547AEB" w:rsidRDefault="000E47CC" w:rsidP="0070009D">
            <w:pPr>
              <w:pStyle w:val="stofftabelletext"/>
              <w:tabs>
                <w:tab w:val="left" w:pos="79"/>
              </w:tabs>
              <w:spacing w:after="0"/>
              <w:ind w:left="0"/>
              <w:rPr>
                <w:lang w:val="en-GB"/>
              </w:rPr>
            </w:pPr>
            <w:r>
              <w:rPr>
                <w:lang w:val="en-GB"/>
              </w:rPr>
              <w:tab/>
            </w:r>
            <w:r w:rsidR="00B76690" w:rsidRPr="00547AEB">
              <w:rPr>
                <w:lang w:val="en-GB"/>
              </w:rPr>
              <w:t xml:space="preserve">SB </w:t>
            </w:r>
            <w:r w:rsidR="00B76690" w:rsidRPr="00547AEB">
              <w:rPr>
                <w:i/>
                <w:iCs/>
                <w:lang w:val="en-GB"/>
              </w:rPr>
              <w:t>G</w:t>
            </w:r>
            <w:r w:rsidR="0070009D">
              <w:rPr>
                <w:i/>
                <w:iCs/>
                <w:lang w:val="en-GB"/>
              </w:rPr>
              <w:t>rammar G</w:t>
            </w:r>
            <w:r w:rsidR="00B76690" w:rsidRPr="00547AEB">
              <w:rPr>
                <w:i/>
                <w:iCs/>
                <w:lang w:val="en-GB"/>
              </w:rPr>
              <w:t>8</w:t>
            </w:r>
            <w:r w:rsidR="00B76690">
              <w:rPr>
                <w:i/>
                <w:iCs/>
                <w:lang w:val="en-GB"/>
              </w:rPr>
              <w:t>-10</w:t>
            </w:r>
            <w:r w:rsidR="00B76690" w:rsidRPr="00547AEB">
              <w:rPr>
                <w:lang w:val="en-GB"/>
              </w:rPr>
              <w:t xml:space="preserve">, 104/3, 105/4, </w:t>
            </w:r>
            <w:r w:rsidR="0070009D">
              <w:rPr>
                <w:lang w:val="en-GB"/>
              </w:rPr>
              <w:tab/>
            </w:r>
            <w:r w:rsidR="00B76690" w:rsidRPr="00547AEB">
              <w:rPr>
                <w:lang w:val="en-GB"/>
              </w:rPr>
              <w:t>108/2-3</w:t>
            </w:r>
          </w:p>
          <w:p w14:paraId="193E128C" w14:textId="27D0CB6A" w:rsidR="00B76690" w:rsidRDefault="00F27BD9" w:rsidP="00F27BD9">
            <w:pPr>
              <w:pStyle w:val="stofftabelletext"/>
              <w:tabs>
                <w:tab w:val="left" w:pos="592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B76690" w:rsidRPr="00547AEB">
              <w:rPr>
                <w:lang w:val="en-GB"/>
              </w:rPr>
              <w:t>WB 66/5, 67/6, 71/14-15</w:t>
            </w:r>
          </w:p>
          <w:p w14:paraId="2B4EC5AC" w14:textId="77777777" w:rsidR="00E16F18" w:rsidRDefault="00E16F18" w:rsidP="00E16F18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</w:p>
          <w:p w14:paraId="527F449F" w14:textId="77777777" w:rsidR="00B76690" w:rsidRDefault="00B76690" w:rsidP="00E16F18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</w:p>
          <w:p w14:paraId="45A86110" w14:textId="14FD19EA" w:rsidR="00B76690" w:rsidRDefault="008970CF" w:rsidP="00105735">
            <w:pPr>
              <w:pStyle w:val="stofftabelletext"/>
              <w:tabs>
                <w:tab w:val="left" w:pos="79"/>
              </w:tabs>
              <w:ind w:left="0"/>
              <w:rPr>
                <w:lang w:val="en-US"/>
              </w:rPr>
            </w:pPr>
            <w:r>
              <w:rPr>
                <w:lang w:val="en-GB"/>
              </w:rPr>
              <w:t xml:space="preserve">  </w:t>
            </w:r>
            <w:r w:rsidR="00B76690" w:rsidRPr="005E4724">
              <w:rPr>
                <w:lang w:val="en-US"/>
              </w:rPr>
              <w:t xml:space="preserve">SB </w:t>
            </w:r>
            <w:r w:rsidR="0070009D">
              <w:rPr>
                <w:i/>
                <w:iCs/>
                <w:lang w:val="en-US"/>
              </w:rPr>
              <w:t>Grammar G4</w:t>
            </w:r>
            <w:r w:rsidR="0070009D">
              <w:rPr>
                <w:lang w:val="en-US"/>
              </w:rPr>
              <w:t xml:space="preserve">, </w:t>
            </w:r>
            <w:r w:rsidR="00B76690">
              <w:rPr>
                <w:lang w:val="en-US"/>
              </w:rPr>
              <w:t xml:space="preserve">42/2-4, 58/2, </w:t>
            </w:r>
            <w:r w:rsidR="0070009D">
              <w:rPr>
                <w:lang w:val="en-US"/>
              </w:rPr>
              <w:tab/>
            </w:r>
            <w:r w:rsidR="00B76690">
              <w:rPr>
                <w:lang w:val="en-US"/>
              </w:rPr>
              <w:t>125/2</w:t>
            </w:r>
            <w:r w:rsidR="00105735">
              <w:rPr>
                <w:lang w:val="en-US"/>
              </w:rPr>
              <w:t xml:space="preserve">; </w:t>
            </w:r>
            <w:r w:rsidR="00B76690" w:rsidRPr="00E078C4">
              <w:rPr>
                <w:bCs/>
                <w:lang w:val="en-US"/>
              </w:rPr>
              <w:t xml:space="preserve">WB </w:t>
            </w:r>
            <w:r w:rsidR="00B76690">
              <w:rPr>
                <w:lang w:val="en-US"/>
              </w:rPr>
              <w:t>21/4-5, 22/6</w:t>
            </w:r>
          </w:p>
          <w:p w14:paraId="1336E034" w14:textId="77777777" w:rsidR="00B76690" w:rsidRDefault="00B76690" w:rsidP="00105735">
            <w:pPr>
              <w:pStyle w:val="stofftabelletext"/>
              <w:tabs>
                <w:tab w:val="left" w:pos="592"/>
              </w:tabs>
              <w:spacing w:line="300" w:lineRule="exact"/>
              <w:ind w:left="0"/>
              <w:rPr>
                <w:lang w:val="en-US"/>
              </w:rPr>
            </w:pPr>
          </w:p>
          <w:p w14:paraId="38E1295A" w14:textId="796DC6E5" w:rsidR="00B76690" w:rsidRDefault="00EC5E56" w:rsidP="003739B3">
            <w:pPr>
              <w:pStyle w:val="stofftabelletext"/>
              <w:tabs>
                <w:tab w:val="left" w:pos="79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SB </w:t>
            </w:r>
            <w:r w:rsidR="003739B3" w:rsidRPr="003739B3">
              <w:rPr>
                <w:i/>
                <w:iCs/>
                <w:lang w:val="en-US"/>
              </w:rPr>
              <w:t>Grammar G7</w:t>
            </w:r>
            <w:r w:rsidR="003739B3">
              <w:rPr>
                <w:lang w:val="en-US"/>
              </w:rPr>
              <w:t xml:space="preserve">, </w:t>
            </w:r>
            <w:r>
              <w:rPr>
                <w:lang w:val="en-US"/>
              </w:rPr>
              <w:t>22/6, 76/2-3,</w:t>
            </w:r>
            <w:r w:rsidR="003739B3">
              <w:rPr>
                <w:lang w:val="en-US"/>
              </w:rPr>
              <w:t xml:space="preserve"> </w:t>
            </w:r>
            <w:r w:rsidR="003739B3">
              <w:rPr>
                <w:lang w:val="en-US"/>
              </w:rPr>
              <w:tab/>
            </w:r>
            <w:r>
              <w:rPr>
                <w:lang w:val="en-US"/>
              </w:rPr>
              <w:t>86/2, 148/6</w:t>
            </w:r>
          </w:p>
          <w:p w14:paraId="599836FF" w14:textId="37386515" w:rsidR="00EC5E56" w:rsidRDefault="00EC5E56" w:rsidP="00B76690">
            <w:pPr>
              <w:pStyle w:val="stofftabelletext"/>
              <w:tabs>
                <w:tab w:val="left" w:pos="592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WB 8/7, 48/11, 50/14, 79/2</w:t>
            </w:r>
          </w:p>
          <w:p w14:paraId="2592E072" w14:textId="77777777" w:rsidR="00EC5E56" w:rsidRDefault="00EC5E56" w:rsidP="003739B3">
            <w:pPr>
              <w:pStyle w:val="stofftabelletext"/>
              <w:tabs>
                <w:tab w:val="left" w:pos="592"/>
              </w:tabs>
              <w:spacing w:line="120" w:lineRule="exact"/>
              <w:ind w:left="0"/>
              <w:rPr>
                <w:lang w:val="en-US"/>
              </w:rPr>
            </w:pPr>
          </w:p>
          <w:p w14:paraId="1A0C6BE1" w14:textId="77777777" w:rsidR="008970CF" w:rsidRDefault="008970CF" w:rsidP="00105735">
            <w:pPr>
              <w:pStyle w:val="stofftabelletext"/>
              <w:tabs>
                <w:tab w:val="left" w:pos="592"/>
              </w:tabs>
              <w:spacing w:line="100" w:lineRule="exact"/>
              <w:ind w:left="0"/>
              <w:rPr>
                <w:lang w:val="en-US"/>
              </w:rPr>
            </w:pPr>
          </w:p>
          <w:p w14:paraId="30FC2FD9" w14:textId="3DB367F7" w:rsidR="00B76690" w:rsidRDefault="00EC5E56" w:rsidP="003739B3">
            <w:pPr>
              <w:pStyle w:val="stofftabelletext"/>
              <w:tabs>
                <w:tab w:val="left" w:pos="93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B76690">
              <w:rPr>
                <w:lang w:val="en-US"/>
              </w:rPr>
              <w:t xml:space="preserve">SB </w:t>
            </w:r>
            <w:r w:rsidR="003739B3">
              <w:rPr>
                <w:i/>
                <w:iCs/>
                <w:lang w:val="en-US"/>
              </w:rPr>
              <w:t>Grammar G1</w:t>
            </w:r>
            <w:r w:rsidR="00105735">
              <w:rPr>
                <w:i/>
                <w:iCs/>
                <w:lang w:val="en-US"/>
              </w:rPr>
              <w:t>4</w:t>
            </w:r>
            <w:r w:rsidR="003739B3">
              <w:rPr>
                <w:lang w:val="en-US"/>
              </w:rPr>
              <w:t>,</w:t>
            </w:r>
            <w:r w:rsidR="00DE5570">
              <w:rPr>
                <w:lang w:val="en-US"/>
              </w:rPr>
              <w:t xml:space="preserve"> </w:t>
            </w:r>
            <w:r w:rsidR="00B76690">
              <w:rPr>
                <w:lang w:val="en-US"/>
              </w:rPr>
              <w:t>127/2-4</w:t>
            </w:r>
          </w:p>
          <w:p w14:paraId="55C45C9D" w14:textId="77777777" w:rsidR="00B76690" w:rsidRDefault="00B76690" w:rsidP="00105735">
            <w:pPr>
              <w:pStyle w:val="stofftabelletext"/>
              <w:tabs>
                <w:tab w:val="left" w:pos="113"/>
                <w:tab w:val="left" w:pos="592"/>
              </w:tabs>
              <w:ind w:left="427" w:hanging="336"/>
              <w:rPr>
                <w:lang w:val="en-US"/>
              </w:rPr>
            </w:pPr>
            <w:r>
              <w:rPr>
                <w:lang w:val="en-US"/>
              </w:rPr>
              <w:t>WB 87/1-2</w:t>
            </w:r>
          </w:p>
          <w:p w14:paraId="38A2D2EE" w14:textId="77777777" w:rsidR="00105735" w:rsidRDefault="00105735" w:rsidP="00105735">
            <w:pPr>
              <w:pStyle w:val="stofftabelletext"/>
              <w:tabs>
                <w:tab w:val="left" w:pos="113"/>
                <w:tab w:val="left" w:pos="592"/>
              </w:tabs>
              <w:ind w:left="427" w:hanging="336"/>
              <w:rPr>
                <w:lang w:val="en-US"/>
              </w:rPr>
            </w:pPr>
          </w:p>
          <w:p w14:paraId="5F223077" w14:textId="5F8551D2" w:rsidR="00B76690" w:rsidRPr="000E47CC" w:rsidRDefault="00B76690" w:rsidP="00B76690">
            <w:pPr>
              <w:pStyle w:val="stofftabelletext"/>
              <w:tabs>
                <w:tab w:val="left" w:pos="592"/>
              </w:tabs>
              <w:rPr>
                <w:bCs/>
                <w:lang w:val="en-GB"/>
              </w:rPr>
            </w:pPr>
            <w:r>
              <w:rPr>
                <w:lang w:val="en-US"/>
              </w:rPr>
              <w:t xml:space="preserve">SB </w:t>
            </w:r>
            <w:r w:rsidR="003739B3" w:rsidRPr="000E47CC">
              <w:rPr>
                <w:bCs/>
                <w:i/>
                <w:iCs/>
                <w:lang w:val="en-GB"/>
              </w:rPr>
              <w:t>Grammar G6</w:t>
            </w:r>
            <w:r w:rsidR="003739B3" w:rsidRPr="000E47CC">
              <w:rPr>
                <w:bCs/>
                <w:lang w:val="en-GB"/>
              </w:rPr>
              <w:t xml:space="preserve">, </w:t>
            </w:r>
            <w:r w:rsidRPr="000E47CC">
              <w:rPr>
                <w:bCs/>
                <w:lang w:val="en-GB"/>
              </w:rPr>
              <w:t>74/5, 80/2-3</w:t>
            </w:r>
          </w:p>
          <w:p w14:paraId="514AD16B" w14:textId="77777777" w:rsidR="00B76690" w:rsidRPr="000E47CC" w:rsidRDefault="00B76690" w:rsidP="00B76690">
            <w:pPr>
              <w:pStyle w:val="stofftabelletext"/>
              <w:tabs>
                <w:tab w:val="left" w:pos="592"/>
              </w:tabs>
              <w:ind w:left="0"/>
              <w:rPr>
                <w:bCs/>
                <w:lang w:val="en-GB"/>
              </w:rPr>
            </w:pPr>
            <w:r w:rsidRPr="000E47CC">
              <w:rPr>
                <w:bCs/>
                <w:lang w:val="en-GB"/>
              </w:rPr>
              <w:t xml:space="preserve">  WB 47/8-9, 52/18-19</w:t>
            </w:r>
          </w:p>
          <w:p w14:paraId="3EF7F6E0" w14:textId="77777777" w:rsidR="00EC5E56" w:rsidRPr="000E47CC" w:rsidRDefault="00EC5E56" w:rsidP="00B76690">
            <w:pPr>
              <w:pStyle w:val="stofftabelletext"/>
              <w:tabs>
                <w:tab w:val="left" w:pos="592"/>
              </w:tabs>
              <w:ind w:left="0"/>
              <w:rPr>
                <w:bCs/>
                <w:lang w:val="en-GB"/>
              </w:rPr>
            </w:pPr>
          </w:p>
          <w:p w14:paraId="60CE0941" w14:textId="49E6A9FF" w:rsidR="00EC5E56" w:rsidRPr="000E47CC" w:rsidRDefault="00EC5E56" w:rsidP="00B76690">
            <w:pPr>
              <w:pStyle w:val="stofftabelletext"/>
              <w:tabs>
                <w:tab w:val="left" w:pos="592"/>
              </w:tabs>
              <w:ind w:left="0"/>
              <w:rPr>
                <w:bCs/>
                <w:lang w:val="en-GB"/>
              </w:rPr>
            </w:pPr>
            <w:r w:rsidRPr="000E47CC">
              <w:rPr>
                <w:bCs/>
                <w:lang w:val="en-GB"/>
              </w:rPr>
              <w:t xml:space="preserve">  SB </w:t>
            </w:r>
            <w:r w:rsidR="003739B3" w:rsidRPr="000E47CC">
              <w:rPr>
                <w:bCs/>
                <w:i/>
                <w:iCs/>
                <w:lang w:val="en-GB"/>
              </w:rPr>
              <w:t>Grammar G1</w:t>
            </w:r>
            <w:r w:rsidRPr="000E47CC">
              <w:rPr>
                <w:bCs/>
                <w:lang w:val="en-GB"/>
              </w:rPr>
              <w:t>, 22/5-6, 23/7</w:t>
            </w:r>
          </w:p>
          <w:p w14:paraId="4A09E52B" w14:textId="521421D4" w:rsidR="00EC5E56" w:rsidRPr="00E16F18" w:rsidRDefault="00EC5E56" w:rsidP="00B76690">
            <w:pPr>
              <w:pStyle w:val="stofftabelletext"/>
              <w:tabs>
                <w:tab w:val="left" w:pos="592"/>
              </w:tabs>
              <w:ind w:left="0"/>
              <w:rPr>
                <w:highlight w:val="yellow"/>
                <w:lang w:val="en-GB"/>
              </w:rPr>
            </w:pPr>
            <w:r w:rsidRPr="000E47CC">
              <w:rPr>
                <w:bCs/>
                <w:lang w:val="en-GB"/>
              </w:rPr>
              <w:t xml:space="preserve">  WB </w:t>
            </w:r>
            <w:r w:rsidR="00F27BD9" w:rsidRPr="000E47CC">
              <w:rPr>
                <w:bCs/>
                <w:lang w:val="en-GB"/>
              </w:rPr>
              <w:t xml:space="preserve">7/6, </w:t>
            </w:r>
            <w:r w:rsidRPr="000E47CC">
              <w:rPr>
                <w:bCs/>
                <w:lang w:val="en-GB"/>
              </w:rPr>
              <w:t>8/</w:t>
            </w:r>
            <w:r w:rsidR="00F27BD9" w:rsidRPr="000E47CC">
              <w:rPr>
                <w:bCs/>
                <w:lang w:val="en-GB"/>
              </w:rPr>
              <w:t>7-</w:t>
            </w:r>
            <w:r w:rsidRPr="000E47CC">
              <w:rPr>
                <w:bCs/>
                <w:lang w:val="en-GB"/>
              </w:rPr>
              <w:t>8, 9/9</w:t>
            </w:r>
          </w:p>
        </w:tc>
      </w:tr>
      <w:tr w:rsidR="00E1417A" w:rsidRPr="008D1323" w14:paraId="7413C37C" w14:textId="77777777" w:rsidTr="00A604B4">
        <w:tc>
          <w:tcPr>
            <w:tcW w:w="96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5B27D3" w14:textId="6D2027F4" w:rsidR="00E1417A" w:rsidRPr="000E47CC" w:rsidRDefault="00E1417A" w:rsidP="006D3553">
            <w:pPr>
              <w:pStyle w:val="stofftabelletext"/>
              <w:tabs>
                <w:tab w:val="left" w:pos="93"/>
              </w:tabs>
              <w:ind w:left="0"/>
              <w:rPr>
                <w:lang w:val="en-GB"/>
              </w:rPr>
            </w:pPr>
            <w:r>
              <w:lastRenderedPageBreak/>
              <w:tab/>
            </w:r>
            <w:r w:rsidRPr="00D836C9">
              <w:t>Präpositionen:</w:t>
            </w:r>
          </w:p>
        </w:tc>
      </w:tr>
      <w:tr w:rsidR="00E16F18" w:rsidRPr="008D1323" w14:paraId="697E5871" w14:textId="77777777" w:rsidTr="00E16F18">
        <w:tc>
          <w:tcPr>
            <w:tcW w:w="6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569F" w14:textId="532D066A" w:rsidR="00E16F18" w:rsidRPr="00031750" w:rsidRDefault="00E16F18" w:rsidP="00E16F18">
            <w:pPr>
              <w:pStyle w:val="stofftabelletext"/>
              <w:numPr>
                <w:ilvl w:val="0"/>
                <w:numId w:val="9"/>
              </w:numPr>
            </w:pPr>
            <w:r w:rsidRPr="00092ED6">
              <w:t xml:space="preserve">Zusammenschau der wichtigsten Präpositionen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30F8" w14:textId="74AB2D51" w:rsidR="000E47CC" w:rsidRDefault="000E47CC" w:rsidP="00CD644B">
            <w:pPr>
              <w:pStyle w:val="stofftabelletext"/>
              <w:tabs>
                <w:tab w:val="left" w:pos="93"/>
              </w:tabs>
              <w:ind w:left="0"/>
              <w:rPr>
                <w:iCs/>
                <w:lang w:val="en-GB"/>
              </w:rPr>
            </w:pPr>
            <w:r w:rsidRPr="000E47CC">
              <w:rPr>
                <w:lang w:val="en-GB"/>
              </w:rPr>
              <w:tab/>
            </w:r>
            <w:r w:rsidRPr="00C54970">
              <w:rPr>
                <w:u w:val="single"/>
                <w:lang w:val="en-GB"/>
              </w:rPr>
              <w:t>GL 4:</w:t>
            </w:r>
            <w:r w:rsidRPr="00C54970">
              <w:rPr>
                <w:lang w:val="en-GB"/>
              </w:rPr>
              <w:t xml:space="preserve"> u.</w:t>
            </w:r>
            <w:r>
              <w:rPr>
                <w:lang w:val="en-GB"/>
              </w:rPr>
              <w:t xml:space="preserve"> </w:t>
            </w:r>
            <w:r w:rsidRPr="00C54970">
              <w:rPr>
                <w:lang w:val="en-GB"/>
              </w:rPr>
              <w:t xml:space="preserve">a. </w:t>
            </w:r>
            <w:r w:rsidR="00CD644B">
              <w:rPr>
                <w:iCs/>
                <w:lang w:val="en-GB"/>
              </w:rPr>
              <w:t xml:space="preserve"> </w:t>
            </w:r>
          </w:p>
          <w:p w14:paraId="223F17BC" w14:textId="61A8C2C0" w:rsidR="00E16F18" w:rsidRPr="00E16F18" w:rsidRDefault="00CD644B" w:rsidP="00CD644B">
            <w:pPr>
              <w:pStyle w:val="stofftabelletext"/>
              <w:tabs>
                <w:tab w:val="left" w:pos="93"/>
              </w:tabs>
              <w:ind w:left="0"/>
              <w:rPr>
                <w:highlight w:val="yellow"/>
                <w:u w:val="single"/>
              </w:rPr>
            </w:pPr>
            <w:r>
              <w:rPr>
                <w:iCs/>
                <w:lang w:val="en-GB"/>
              </w:rPr>
              <w:tab/>
            </w:r>
            <w:r w:rsidR="00EC5E56" w:rsidRPr="00C54970">
              <w:rPr>
                <w:iCs/>
                <w:lang w:val="en-GB"/>
              </w:rPr>
              <w:t>SB</w:t>
            </w:r>
            <w:r w:rsidR="00EC5E56">
              <w:rPr>
                <w:iCs/>
                <w:lang w:val="en-GB"/>
              </w:rPr>
              <w:t xml:space="preserve"> </w:t>
            </w:r>
            <w:r w:rsidR="00EC5E56" w:rsidRPr="00C54970">
              <w:rPr>
                <w:i/>
                <w:lang w:val="en-GB"/>
              </w:rPr>
              <w:t>Vocabulary</w:t>
            </w:r>
            <w:r w:rsidR="00EC5E56">
              <w:rPr>
                <w:iCs/>
                <w:lang w:val="en-GB"/>
              </w:rPr>
              <w:t xml:space="preserve"> 231/</w:t>
            </w:r>
            <w:r w:rsidR="003739B3">
              <w:rPr>
                <w:iCs/>
                <w:lang w:val="en-GB"/>
              </w:rPr>
              <w:t>B</w:t>
            </w:r>
            <w:r w:rsidR="00EC5E56">
              <w:rPr>
                <w:iCs/>
                <w:lang w:val="en-GB"/>
              </w:rPr>
              <w:t>ox</w:t>
            </w:r>
          </w:p>
        </w:tc>
      </w:tr>
    </w:tbl>
    <w:p w14:paraId="550389A4" w14:textId="62BD6E8A" w:rsidR="00C933B8" w:rsidRPr="00CA1AD4" w:rsidRDefault="008E5147" w:rsidP="00D836C9">
      <w:pPr>
        <w:pStyle w:val="stoffberschrift2"/>
        <w:spacing w:before="360" w:after="120" w:line="240" w:lineRule="auto"/>
        <w:rPr>
          <w:sz w:val="33"/>
          <w:szCs w:val="33"/>
        </w:rPr>
      </w:pPr>
      <w:r w:rsidRPr="00CA1AD4">
        <w:rPr>
          <w:sz w:val="33"/>
          <w:szCs w:val="33"/>
        </w:rPr>
        <w:t>Methoden und Lerntechniken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8E5147" w:rsidRPr="00CA1AD4" w14:paraId="3A6C0BDC" w14:textId="77777777" w:rsidTr="00E1417A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A72702" w14:textId="066FA64D" w:rsidR="008E5147" w:rsidRPr="00CA1AD4" w:rsidRDefault="008E5147" w:rsidP="00C933B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9021C3" w14:textId="0030C2BE" w:rsidR="008E5147" w:rsidRPr="00CA1AD4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A1AD4">
              <w:rPr>
                <w:rFonts w:ascii="Times New Roman" w:hAnsi="Times New Roman"/>
                <w:sz w:val="18"/>
                <w:szCs w:val="18"/>
              </w:rPr>
              <w:t>Seite/Übung bzw. Seit</w:t>
            </w:r>
            <w:r w:rsidR="00A60F75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</w:tr>
      <w:tr w:rsidR="008E5147" w:rsidRPr="00626596" w14:paraId="66647042" w14:textId="77777777" w:rsidTr="00E1417A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84B59A" w14:textId="0AF45B4F" w:rsidR="008E5147" w:rsidRPr="00CA1AD4" w:rsidRDefault="00C933B8" w:rsidP="00E1417A">
            <w:pPr>
              <w:pStyle w:val="stofftabelletext"/>
              <w:numPr>
                <w:ilvl w:val="0"/>
                <w:numId w:val="35"/>
              </w:numPr>
            </w:pPr>
            <w:r w:rsidRPr="00CA1AD4">
              <w:t>Hinführung zu freierem Sprechen/Schreiben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3F1A12" w14:textId="70E258A0" w:rsidR="008E5147" w:rsidRPr="00D836C9" w:rsidRDefault="00C933B8" w:rsidP="00423D44">
            <w:pPr>
              <w:pStyle w:val="stofftabelletext"/>
              <w:tabs>
                <w:tab w:val="left" w:pos="592"/>
              </w:tabs>
            </w:pPr>
            <w:r w:rsidRPr="00D836C9">
              <w:rPr>
                <w:u w:val="single"/>
              </w:rPr>
              <w:t xml:space="preserve">GL </w:t>
            </w:r>
            <w:r w:rsidR="008970CF" w:rsidRPr="00D836C9">
              <w:rPr>
                <w:u w:val="single"/>
              </w:rPr>
              <w:t>4</w:t>
            </w:r>
            <w:r w:rsidRPr="00D836C9">
              <w:rPr>
                <w:u w:val="single"/>
              </w:rPr>
              <w:t>:</w:t>
            </w:r>
            <w:r w:rsidRPr="00D836C9">
              <w:t xml:space="preserve"> u.</w:t>
            </w:r>
            <w:r w:rsidR="00CD644B" w:rsidRPr="00D836C9">
              <w:t xml:space="preserve"> </w:t>
            </w:r>
            <w:r w:rsidRPr="00D836C9">
              <w:t>a.</w:t>
            </w:r>
          </w:p>
          <w:p w14:paraId="450F8620" w14:textId="56F9AF28" w:rsidR="00CA1AD4" w:rsidRPr="00D836C9" w:rsidRDefault="008970CF" w:rsidP="00423D44">
            <w:pPr>
              <w:pStyle w:val="stofftabelletext"/>
              <w:tabs>
                <w:tab w:val="left" w:pos="592"/>
              </w:tabs>
            </w:pPr>
            <w:r w:rsidRPr="00D836C9">
              <w:t xml:space="preserve">Sprechen: </w:t>
            </w:r>
          </w:p>
          <w:p w14:paraId="53D8C763" w14:textId="30D8ADD9" w:rsidR="008970CF" w:rsidRPr="00D836C9" w:rsidRDefault="008970CF" w:rsidP="008036D8">
            <w:pPr>
              <w:pStyle w:val="stofftabelletext"/>
              <w:tabs>
                <w:tab w:val="left" w:pos="592"/>
              </w:tabs>
            </w:pPr>
            <w:r w:rsidRPr="00D836C9">
              <w:t xml:space="preserve">SB </w:t>
            </w:r>
            <w:r w:rsidRPr="00D836C9">
              <w:rPr>
                <w:i/>
                <w:iCs/>
              </w:rPr>
              <w:t>Skills S2</w:t>
            </w:r>
            <w:r w:rsidRPr="00D836C9">
              <w:t xml:space="preserve">, </w:t>
            </w:r>
            <w:r w:rsidR="008036D8" w:rsidRPr="00D836C9">
              <w:t>17/1, 44/8, 88/1-2, 125/4</w:t>
            </w:r>
          </w:p>
          <w:p w14:paraId="2C75CBC2" w14:textId="1642D30F" w:rsidR="008970CF" w:rsidRPr="00E078C4" w:rsidRDefault="008970CF" w:rsidP="00423D44">
            <w:pPr>
              <w:pStyle w:val="stofftabelletext"/>
              <w:tabs>
                <w:tab w:val="left" w:pos="592"/>
              </w:tabs>
            </w:pPr>
            <w:r w:rsidRPr="00E078C4">
              <w:t xml:space="preserve">WB </w:t>
            </w:r>
            <w:r w:rsidR="008036D8" w:rsidRPr="00E078C4">
              <w:t>12/15, 34/8, 47/9, 50/15, 82/8</w:t>
            </w:r>
          </w:p>
          <w:p w14:paraId="7EECEA79" w14:textId="214B5273" w:rsidR="008970CF" w:rsidRPr="00E078C4" w:rsidRDefault="008970CF" w:rsidP="00423D44">
            <w:pPr>
              <w:pStyle w:val="stofftabelletext"/>
              <w:tabs>
                <w:tab w:val="left" w:pos="592"/>
              </w:tabs>
            </w:pPr>
            <w:r w:rsidRPr="00E078C4">
              <w:t xml:space="preserve">Schreiben: </w:t>
            </w:r>
          </w:p>
          <w:p w14:paraId="222ADB47" w14:textId="039235E0" w:rsidR="008036D8" w:rsidRPr="00E078C4" w:rsidRDefault="008036D8" w:rsidP="008036D8">
            <w:pPr>
              <w:pStyle w:val="stofftabelletext"/>
              <w:tabs>
                <w:tab w:val="left" w:pos="592"/>
              </w:tabs>
            </w:pPr>
            <w:r w:rsidRPr="00E078C4">
              <w:t>SB 23/8, 33/3, 56/4, 85/4, 99/12, 121/6</w:t>
            </w:r>
          </w:p>
          <w:p w14:paraId="0437A93E" w14:textId="36A7AC63" w:rsidR="008036D8" w:rsidRPr="00E078C4" w:rsidRDefault="008036D8" w:rsidP="00423D44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 w:rsidRPr="00E078C4">
              <w:t>WB 5/2, 20/3, 54/23, 83/10</w:t>
            </w:r>
          </w:p>
        </w:tc>
      </w:tr>
      <w:tr w:rsidR="008E5147" w:rsidRPr="008D1323" w14:paraId="520B0731" w14:textId="77777777" w:rsidTr="008E514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41F2" w14:textId="5F6726DC" w:rsidR="008E5147" w:rsidRPr="00CA1AD4" w:rsidRDefault="00C933B8" w:rsidP="00E1417A">
            <w:pPr>
              <w:pStyle w:val="stofftabelletext"/>
              <w:numPr>
                <w:ilvl w:val="0"/>
                <w:numId w:val="35"/>
              </w:numPr>
            </w:pPr>
            <w:r w:rsidRPr="00CA1AD4">
              <w:t>Hinführung zum selbst</w:t>
            </w:r>
            <w:r w:rsidR="00105735">
              <w:t>st</w:t>
            </w:r>
            <w:r w:rsidRPr="00CA1AD4">
              <w:t>ändigen Umgang mit Lernmedien (Tonband, CD-Spieler, Computer)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2E25" w14:textId="63E43879" w:rsidR="00B76690" w:rsidRPr="00394D87" w:rsidRDefault="00B76690" w:rsidP="00B7669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394D87">
              <w:rPr>
                <w:u w:val="single"/>
                <w:lang w:val="en-GB"/>
              </w:rPr>
              <w:t>GL 4:</w:t>
            </w:r>
            <w:r w:rsidRPr="00394D87">
              <w:rPr>
                <w:lang w:val="en-GB"/>
              </w:rPr>
              <w:t xml:space="preserve"> u.</w:t>
            </w:r>
            <w:r w:rsidR="00CD644B">
              <w:rPr>
                <w:lang w:val="en-GB"/>
              </w:rPr>
              <w:t xml:space="preserve"> </w:t>
            </w:r>
            <w:r w:rsidRPr="00394D87">
              <w:rPr>
                <w:lang w:val="en-GB"/>
              </w:rPr>
              <w:t>a.</w:t>
            </w:r>
          </w:p>
          <w:p w14:paraId="1E3801E2" w14:textId="32D3F703" w:rsidR="00B76690" w:rsidRDefault="00B76690" w:rsidP="00B7669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394D87">
              <w:rPr>
                <w:lang w:val="en-GB"/>
              </w:rPr>
              <w:t xml:space="preserve">SB </w:t>
            </w:r>
            <w:r w:rsidRPr="00B91C54">
              <w:rPr>
                <w:i/>
                <w:iCs/>
                <w:lang w:val="en-GB"/>
              </w:rPr>
              <w:t xml:space="preserve">Skills </w:t>
            </w:r>
            <w:r>
              <w:rPr>
                <w:lang w:val="en-GB"/>
              </w:rPr>
              <w:t>166-168, 57/</w:t>
            </w:r>
            <w:r w:rsidRPr="00B91C54">
              <w:rPr>
                <w:i/>
                <w:iCs/>
                <w:lang w:val="en-GB"/>
              </w:rPr>
              <w:t>Unit task</w:t>
            </w:r>
            <w:r>
              <w:rPr>
                <w:lang w:val="en-GB"/>
              </w:rPr>
              <w:t>, 61/</w:t>
            </w:r>
            <w:r w:rsidRPr="00B91C54">
              <w:rPr>
                <w:i/>
                <w:iCs/>
                <w:lang w:val="en-GB"/>
              </w:rPr>
              <w:t>Media smart</w:t>
            </w:r>
            <w:r w:rsidR="00CD644B" w:rsidRPr="00CD644B">
              <w:rPr>
                <w:lang w:val="en-GB"/>
              </w:rPr>
              <w:t>-B</w:t>
            </w:r>
            <w:r w:rsidRPr="00CD644B">
              <w:rPr>
                <w:lang w:val="en-GB"/>
              </w:rPr>
              <w:t>ox</w:t>
            </w:r>
            <w:r>
              <w:rPr>
                <w:lang w:val="en-GB"/>
              </w:rPr>
              <w:t>, 102/4</w:t>
            </w:r>
          </w:p>
          <w:p w14:paraId="6C92AD30" w14:textId="65ACF6AB" w:rsidR="008E5147" w:rsidRPr="00E16F18" w:rsidRDefault="00B76690" w:rsidP="00B76690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u w:val="single"/>
                <w:lang w:val="en-GB"/>
              </w:rPr>
            </w:pPr>
            <w:r>
              <w:rPr>
                <w:lang w:val="en-GB"/>
              </w:rPr>
              <w:t>WB 2/2, 28/18, 40/6, 70/15</w:t>
            </w:r>
          </w:p>
        </w:tc>
      </w:tr>
      <w:tr w:rsidR="00E16F18" w:rsidRPr="008D1323" w14:paraId="2D7615AF" w14:textId="77777777" w:rsidTr="008E514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E19" w14:textId="1298D638" w:rsidR="00E16F18" w:rsidRPr="00E078C4" w:rsidRDefault="00E16F18" w:rsidP="00E1417A">
            <w:pPr>
              <w:pStyle w:val="stofftabelletext"/>
              <w:numPr>
                <w:ilvl w:val="0"/>
                <w:numId w:val="35"/>
              </w:numPr>
              <w:rPr>
                <w:lang w:val="en-US"/>
              </w:rPr>
            </w:pPr>
            <w:proofErr w:type="spellStart"/>
            <w:r w:rsidRPr="00E078C4">
              <w:rPr>
                <w:lang w:val="en-US"/>
              </w:rPr>
              <w:t>Wortschatz</w:t>
            </w:r>
            <w:proofErr w:type="spellEnd"/>
            <w:r w:rsidRPr="00E078C4">
              <w:rPr>
                <w:lang w:val="en-US"/>
              </w:rPr>
              <w:t xml:space="preserve">: </w:t>
            </w:r>
            <w:proofErr w:type="spellStart"/>
            <w:r w:rsidRPr="00E078C4">
              <w:rPr>
                <w:lang w:val="en-US"/>
              </w:rPr>
              <w:t>produktive</w:t>
            </w:r>
            <w:proofErr w:type="spellEnd"/>
            <w:r w:rsidRPr="00E078C4">
              <w:rPr>
                <w:lang w:val="en-US"/>
              </w:rPr>
              <w:t xml:space="preserve"> </w:t>
            </w:r>
            <w:proofErr w:type="spellStart"/>
            <w:r w:rsidRPr="00E078C4">
              <w:rPr>
                <w:lang w:val="en-US"/>
              </w:rPr>
              <w:t>Ableitungsmuster</w:t>
            </w:r>
            <w:proofErr w:type="spellEnd"/>
            <w:r w:rsidRPr="00E078C4">
              <w:rPr>
                <w:lang w:val="en-US"/>
              </w:rPr>
              <w:t xml:space="preserve"> (</w:t>
            </w:r>
            <w:proofErr w:type="spellStart"/>
            <w:r w:rsidRPr="00E078C4">
              <w:rPr>
                <w:lang w:val="en-US"/>
              </w:rPr>
              <w:t>z.B.</w:t>
            </w:r>
            <w:proofErr w:type="spellEnd"/>
            <w:r w:rsidRPr="00E078C4">
              <w:rPr>
                <w:lang w:val="en-US"/>
              </w:rPr>
              <w:t xml:space="preserve"> </w:t>
            </w:r>
            <w:r w:rsidRPr="00E078C4">
              <w:rPr>
                <w:i/>
                <w:iCs/>
                <w:lang w:val="en-US"/>
              </w:rPr>
              <w:t xml:space="preserve">able: unable, to enable, ability, inability, </w:t>
            </w:r>
            <w:r w:rsidR="000E47CC" w:rsidRPr="00E078C4">
              <w:rPr>
                <w:i/>
                <w:iCs/>
                <w:lang w:val="en-US"/>
              </w:rPr>
              <w:t>disability</w:t>
            </w:r>
            <w:r w:rsidRPr="00E078C4">
              <w:rPr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15A" w14:textId="5BAD69CB" w:rsidR="00B76690" w:rsidRPr="001259BB" w:rsidRDefault="00B76690" w:rsidP="00B76690">
            <w:pPr>
              <w:pStyle w:val="stofftabelletext"/>
              <w:rPr>
                <w:lang w:val="en-GB"/>
              </w:rPr>
            </w:pPr>
            <w:r w:rsidRPr="001259BB">
              <w:rPr>
                <w:u w:val="single"/>
                <w:lang w:val="en-GB"/>
              </w:rPr>
              <w:t>GL 4:</w:t>
            </w:r>
            <w:r w:rsidRPr="001259BB">
              <w:rPr>
                <w:lang w:val="en-GB"/>
              </w:rPr>
              <w:t xml:space="preserve"> u.</w:t>
            </w:r>
            <w:r w:rsidR="00CD644B">
              <w:rPr>
                <w:lang w:val="en-GB"/>
              </w:rPr>
              <w:t xml:space="preserve"> </w:t>
            </w:r>
            <w:r w:rsidRPr="001259BB">
              <w:rPr>
                <w:lang w:val="en-GB"/>
              </w:rPr>
              <w:t xml:space="preserve">a. </w:t>
            </w:r>
          </w:p>
          <w:p w14:paraId="4C942A32" w14:textId="77777777" w:rsidR="00B76690" w:rsidRPr="00147B31" w:rsidRDefault="00B76690" w:rsidP="00B76690">
            <w:pPr>
              <w:pStyle w:val="stofftabelletext"/>
              <w:rPr>
                <w:lang w:val="en-GB"/>
              </w:rPr>
            </w:pPr>
            <w:r w:rsidRPr="00147B31">
              <w:rPr>
                <w:lang w:val="en-GB"/>
              </w:rPr>
              <w:t>SB</w:t>
            </w:r>
            <w:r>
              <w:rPr>
                <w:lang w:val="en-GB"/>
              </w:rPr>
              <w:t xml:space="preserve"> 37/4, 58/1, 82/7, 87/4, 120/1</w:t>
            </w:r>
          </w:p>
          <w:p w14:paraId="3FD019AF" w14:textId="6B23ADC8" w:rsidR="00E16F18" w:rsidRPr="00E16F18" w:rsidRDefault="00B76690" w:rsidP="00B76690">
            <w:pPr>
              <w:pStyle w:val="stofftabelletext"/>
              <w:tabs>
                <w:tab w:val="left" w:pos="592"/>
              </w:tabs>
              <w:rPr>
                <w:highlight w:val="yellow"/>
                <w:u w:val="single"/>
                <w:lang w:val="en-GB"/>
              </w:rPr>
            </w:pPr>
            <w:r w:rsidRPr="00147B31">
              <w:rPr>
                <w:lang w:val="en-GB"/>
              </w:rPr>
              <w:t>WB</w:t>
            </w:r>
            <w:r>
              <w:rPr>
                <w:lang w:val="en-GB"/>
              </w:rPr>
              <w:t xml:space="preserve"> 2/1, 18/1, 41/1, 59/2</w:t>
            </w:r>
          </w:p>
        </w:tc>
      </w:tr>
      <w:tr w:rsidR="00E16F18" w:rsidRPr="00D836C9" w14:paraId="7BCE2572" w14:textId="77777777" w:rsidTr="008E514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0894" w14:textId="1EBE4DE3" w:rsidR="00E16F18" w:rsidRPr="00E16F18" w:rsidRDefault="00E16F18" w:rsidP="00E1417A">
            <w:pPr>
              <w:pStyle w:val="stofftabelletext"/>
              <w:numPr>
                <w:ilvl w:val="0"/>
                <w:numId w:val="35"/>
              </w:numPr>
            </w:pPr>
            <w:r w:rsidRPr="00E16F18">
              <w:t xml:space="preserve">Idiomatik: </w:t>
            </w:r>
            <w:r w:rsidRPr="00AD69E7">
              <w:rPr>
                <w:i/>
                <w:iCs/>
              </w:rPr>
              <w:t>phrasal verbs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B42E" w14:textId="26C079F3" w:rsidR="00B76690" w:rsidRPr="00C54970" w:rsidRDefault="00B76690" w:rsidP="00B7669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C54970">
              <w:rPr>
                <w:u w:val="single"/>
                <w:lang w:val="en-GB"/>
              </w:rPr>
              <w:t>GL 4:</w:t>
            </w:r>
            <w:r w:rsidRPr="00C54970">
              <w:rPr>
                <w:lang w:val="en-GB"/>
              </w:rPr>
              <w:t xml:space="preserve"> u.</w:t>
            </w:r>
            <w:r w:rsidR="00CD644B">
              <w:rPr>
                <w:lang w:val="en-GB"/>
              </w:rPr>
              <w:t xml:space="preserve"> </w:t>
            </w:r>
            <w:r w:rsidRPr="00C54970">
              <w:rPr>
                <w:lang w:val="en-GB"/>
              </w:rPr>
              <w:t xml:space="preserve">a. </w:t>
            </w:r>
          </w:p>
          <w:p w14:paraId="6A7DEBDB" w14:textId="08B7ECF5" w:rsidR="00E16F18" w:rsidRPr="00E16F18" w:rsidRDefault="00B76690" w:rsidP="00B76690">
            <w:pPr>
              <w:pStyle w:val="stofftabelletext"/>
              <w:tabs>
                <w:tab w:val="left" w:pos="592"/>
              </w:tabs>
              <w:rPr>
                <w:highlight w:val="yellow"/>
                <w:u w:val="single"/>
                <w:lang w:val="en-GB"/>
              </w:rPr>
            </w:pPr>
            <w:r w:rsidRPr="00C54970">
              <w:rPr>
                <w:iCs/>
                <w:lang w:val="en-GB"/>
              </w:rPr>
              <w:t>SB</w:t>
            </w:r>
            <w:r>
              <w:rPr>
                <w:iCs/>
                <w:lang w:val="en-GB"/>
              </w:rPr>
              <w:t xml:space="preserve"> 231/</w:t>
            </w:r>
            <w:r w:rsidR="00CD644B">
              <w:rPr>
                <w:iCs/>
                <w:lang w:val="en-GB"/>
              </w:rPr>
              <w:t>B</w:t>
            </w:r>
            <w:r>
              <w:rPr>
                <w:iCs/>
                <w:lang w:val="en-GB"/>
              </w:rPr>
              <w:t>ox</w:t>
            </w:r>
          </w:p>
        </w:tc>
      </w:tr>
      <w:tr w:rsidR="00E16F18" w:rsidRPr="00E1417A" w14:paraId="463D463D" w14:textId="77777777" w:rsidTr="008E514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A94F" w14:textId="284CA305" w:rsidR="00E16F18" w:rsidRPr="00E16F18" w:rsidRDefault="00E16F18" w:rsidP="00E1417A">
            <w:pPr>
              <w:pStyle w:val="stofftabelletext"/>
              <w:numPr>
                <w:ilvl w:val="0"/>
                <w:numId w:val="35"/>
              </w:numPr>
            </w:pPr>
            <w:r w:rsidRPr="0093205C">
              <w:t>Sprachregister (unterschiedliche Wertigkeit von Wörtern germanischen und romanischen Ursprungs)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3B62" w14:textId="70F2BA18" w:rsidR="0093205C" w:rsidRPr="00C54970" w:rsidRDefault="0093205C" w:rsidP="0093205C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C54970">
              <w:rPr>
                <w:u w:val="single"/>
                <w:lang w:val="en-GB"/>
              </w:rPr>
              <w:t>GL 4:</w:t>
            </w:r>
            <w:r w:rsidRPr="00C54970">
              <w:rPr>
                <w:lang w:val="en-GB"/>
              </w:rPr>
              <w:t xml:space="preserve"> u.</w:t>
            </w:r>
            <w:r w:rsidR="00CD644B">
              <w:rPr>
                <w:lang w:val="en-GB"/>
              </w:rPr>
              <w:t xml:space="preserve"> </w:t>
            </w:r>
            <w:r w:rsidRPr="00C54970">
              <w:rPr>
                <w:lang w:val="en-GB"/>
              </w:rPr>
              <w:t xml:space="preserve">a. </w:t>
            </w:r>
          </w:p>
          <w:p w14:paraId="55DE24F9" w14:textId="0F18173D" w:rsidR="00E16F18" w:rsidRPr="00E16F18" w:rsidRDefault="0093205C" w:rsidP="0093205C">
            <w:pPr>
              <w:pStyle w:val="stofftabelletext"/>
              <w:tabs>
                <w:tab w:val="left" w:pos="592"/>
              </w:tabs>
              <w:rPr>
                <w:highlight w:val="yellow"/>
                <w:u w:val="single"/>
                <w:lang w:val="en-GB"/>
              </w:rPr>
            </w:pPr>
            <w:r w:rsidRPr="00C54970">
              <w:rPr>
                <w:iCs/>
                <w:lang w:val="en-GB"/>
              </w:rPr>
              <w:t>SB</w:t>
            </w:r>
            <w:r w:rsidRPr="00C54970">
              <w:rPr>
                <w:i/>
                <w:lang w:val="en-GB"/>
              </w:rPr>
              <w:t xml:space="preserve"> Vocabulary 189-259</w:t>
            </w:r>
          </w:p>
        </w:tc>
      </w:tr>
      <w:tr w:rsidR="00E16F18" w:rsidRPr="00E1417A" w14:paraId="6B691973" w14:textId="77777777" w:rsidTr="008E514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339F" w14:textId="0CF9E8D2" w:rsidR="00E16F18" w:rsidRPr="00E16F18" w:rsidRDefault="00E16F18" w:rsidP="00E1417A">
            <w:pPr>
              <w:pStyle w:val="stofftabelletext"/>
              <w:numPr>
                <w:ilvl w:val="0"/>
                <w:numId w:val="35"/>
              </w:numPr>
            </w:pPr>
            <w:r w:rsidRPr="00E16F18">
              <w:t>Hinführung zur Arbeit mit einem ausführlichen zweisprachigen und einem vereinfachten einsprachigen Wörterbuch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EB2" w14:textId="7111FF65" w:rsidR="00B76690" w:rsidRPr="00E078C4" w:rsidRDefault="00B76690" w:rsidP="00105735">
            <w:pPr>
              <w:pStyle w:val="stofftabelletext"/>
              <w:tabs>
                <w:tab w:val="left" w:pos="592"/>
              </w:tabs>
              <w:ind w:left="133" w:hanging="133"/>
              <w:rPr>
                <w:lang w:val="en-US"/>
              </w:rPr>
            </w:pPr>
            <w:r>
              <w:t xml:space="preserve">   </w:t>
            </w:r>
            <w:r w:rsidRPr="00E078C4">
              <w:rPr>
                <w:u w:val="single"/>
                <w:lang w:val="en-US"/>
              </w:rPr>
              <w:t>GL 4</w:t>
            </w:r>
            <w:r w:rsidRPr="00AE2757">
              <w:rPr>
                <w:u w:val="single"/>
                <w:lang w:val="en-US"/>
              </w:rPr>
              <w:t>:</w:t>
            </w:r>
            <w:r w:rsidRPr="00E078C4">
              <w:rPr>
                <w:lang w:val="en-US"/>
              </w:rPr>
              <w:t xml:space="preserve"> u.</w:t>
            </w:r>
            <w:r w:rsidR="00CD644B">
              <w:rPr>
                <w:lang w:val="en-US"/>
              </w:rPr>
              <w:t xml:space="preserve"> </w:t>
            </w:r>
            <w:r w:rsidRPr="00E078C4">
              <w:rPr>
                <w:lang w:val="en-US"/>
              </w:rPr>
              <w:t xml:space="preserve">a. </w:t>
            </w:r>
          </w:p>
          <w:p w14:paraId="6C2F3DF7" w14:textId="6C76D42D" w:rsidR="00E16F18" w:rsidRPr="00E16F18" w:rsidRDefault="00B76690" w:rsidP="00105735">
            <w:pPr>
              <w:pStyle w:val="stofftabelletext"/>
              <w:tabs>
                <w:tab w:val="left" w:pos="119"/>
              </w:tabs>
              <w:ind w:left="133" w:hanging="133"/>
              <w:rPr>
                <w:highlight w:val="yellow"/>
                <w:u w:val="single"/>
                <w:lang w:val="en-GB"/>
              </w:rPr>
            </w:pPr>
            <w:r w:rsidRPr="00E078C4">
              <w:rPr>
                <w:lang w:val="en-US"/>
              </w:rPr>
              <w:t xml:space="preserve">   SB </w:t>
            </w:r>
            <w:r w:rsidRPr="00CD644B">
              <w:rPr>
                <w:i/>
                <w:iCs/>
                <w:lang w:val="en-US"/>
              </w:rPr>
              <w:t>Skills S1, S8</w:t>
            </w:r>
            <w:r w:rsidRPr="00E078C4">
              <w:rPr>
                <w:lang w:val="en-US"/>
              </w:rPr>
              <w:t xml:space="preserve">, </w:t>
            </w:r>
            <w:r w:rsidR="00105735" w:rsidRPr="00105735">
              <w:rPr>
                <w:i/>
                <w:iCs/>
                <w:lang w:val="en-US"/>
              </w:rPr>
              <w:t>Dictionary</w:t>
            </w:r>
            <w:r w:rsidR="00105735">
              <w:rPr>
                <w:lang w:val="en-US"/>
              </w:rPr>
              <w:t xml:space="preserve">, </w:t>
            </w:r>
            <w:r w:rsidRPr="00E078C4">
              <w:rPr>
                <w:lang w:val="en-US"/>
              </w:rPr>
              <w:t>9/2, 30/6</w:t>
            </w:r>
            <w:r w:rsidR="00105735">
              <w:rPr>
                <w:lang w:val="en-US"/>
              </w:rPr>
              <w:t xml:space="preserve">; </w:t>
            </w:r>
            <w:r w:rsidRPr="00105735">
              <w:rPr>
                <w:lang w:val="en-US"/>
              </w:rPr>
              <w:t>WB 2/1</w:t>
            </w:r>
            <w:r w:rsidR="00CD644B" w:rsidRPr="00105735">
              <w:rPr>
                <w:lang w:val="en-US"/>
              </w:rPr>
              <w:t>-</w:t>
            </w:r>
            <w:r w:rsidRPr="00105735">
              <w:rPr>
                <w:lang w:val="en-US"/>
              </w:rPr>
              <w:t>2, 17/25</w:t>
            </w:r>
          </w:p>
        </w:tc>
      </w:tr>
      <w:tr w:rsidR="008E5147" w:rsidRPr="008D1323" w14:paraId="57165AA8" w14:textId="77777777" w:rsidTr="00423D44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0E30CD" w14:textId="4118EC2B" w:rsidR="00C933B8" w:rsidRPr="00CA1AD4" w:rsidRDefault="00C933B8" w:rsidP="00C933B8">
            <w:pPr>
              <w:pStyle w:val="stofftabelletext"/>
              <w:rPr>
                <w:u w:val="single"/>
              </w:rPr>
            </w:pPr>
            <w:r w:rsidRPr="00CA1AD4">
              <w:rPr>
                <w:u w:val="single"/>
              </w:rPr>
              <w:t xml:space="preserve">Präsentation: </w:t>
            </w:r>
          </w:p>
          <w:p w14:paraId="6E48AD34" w14:textId="4091CEEA" w:rsidR="008E5147" w:rsidRPr="00CA1AD4" w:rsidRDefault="00E16F18" w:rsidP="00C933B8">
            <w:pPr>
              <w:pStyle w:val="stofftabelletext"/>
              <w:numPr>
                <w:ilvl w:val="0"/>
                <w:numId w:val="27"/>
              </w:numPr>
            </w:pPr>
            <w:r w:rsidRPr="00E16F18">
              <w:t>schriftliche/mündliche Information zu einem Themenkomplex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DE1B1C" w14:textId="552AAEF2" w:rsidR="00B76690" w:rsidRPr="001B5579" w:rsidRDefault="00B76690" w:rsidP="00B76690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1B5579">
              <w:rPr>
                <w:u w:val="single"/>
                <w:lang w:val="en-GB"/>
              </w:rPr>
              <w:t>GL 4</w:t>
            </w:r>
            <w:r w:rsidRPr="00AE2757">
              <w:rPr>
                <w:u w:val="single"/>
                <w:lang w:val="en-GB"/>
              </w:rPr>
              <w:t>:</w:t>
            </w:r>
            <w:r w:rsidRPr="00AE2757">
              <w:rPr>
                <w:lang w:val="en-GB"/>
              </w:rPr>
              <w:t xml:space="preserve"> u.</w:t>
            </w:r>
            <w:r w:rsidR="00CD644B" w:rsidRPr="00AE2757">
              <w:rPr>
                <w:lang w:val="en-GB"/>
              </w:rPr>
              <w:t xml:space="preserve"> </w:t>
            </w:r>
            <w:r w:rsidRPr="00AE2757">
              <w:rPr>
                <w:lang w:val="en-GB"/>
              </w:rPr>
              <w:t>a.</w:t>
            </w:r>
          </w:p>
          <w:p w14:paraId="34C2C296" w14:textId="77777777" w:rsidR="00B76690" w:rsidRDefault="00B76690" w:rsidP="00B76690">
            <w:pPr>
              <w:pStyle w:val="stofftabelletext"/>
              <w:tabs>
                <w:tab w:val="left" w:pos="592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  SB 18/3, 35/4, 50/5, 78/7, 113/8</w:t>
            </w:r>
          </w:p>
          <w:p w14:paraId="752993C1" w14:textId="00E5A714" w:rsidR="00CA1AD4" w:rsidRPr="00B76690" w:rsidRDefault="00B76690" w:rsidP="00B76690">
            <w:pPr>
              <w:pStyle w:val="stofftabelletext"/>
              <w:tabs>
                <w:tab w:val="left" w:pos="592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  WB 3/4, 28/18, 40/6, 61/4, 76/22</w:t>
            </w:r>
          </w:p>
        </w:tc>
      </w:tr>
    </w:tbl>
    <w:p w14:paraId="7EC06F09" w14:textId="7FE10B0B" w:rsidR="008E5147" w:rsidRPr="00DC74AB" w:rsidRDefault="008E5147" w:rsidP="00D836C9">
      <w:pPr>
        <w:pStyle w:val="stoffberschrift2"/>
        <w:spacing w:before="360" w:after="120"/>
        <w:rPr>
          <w:sz w:val="33"/>
          <w:szCs w:val="33"/>
        </w:rPr>
      </w:pPr>
      <w:r w:rsidRPr="00DC74AB">
        <w:rPr>
          <w:sz w:val="33"/>
          <w:szCs w:val="33"/>
        </w:rPr>
        <w:lastRenderedPageBreak/>
        <w:t>Fakultative Unterrichtsinhalte/Aufgaben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8E5147" w:rsidRPr="00DC74AB" w14:paraId="6853F981" w14:textId="77777777" w:rsidTr="00E1417A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70B9A9" w14:textId="67C8BF5E" w:rsidR="008E5147" w:rsidRPr="00DC74AB" w:rsidRDefault="008E5147" w:rsidP="00423D44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8F58F0" w14:textId="77777777" w:rsidR="008E5147" w:rsidRPr="00DC74AB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DC74AB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E1417A" w:rsidRPr="00626596" w14:paraId="1B901546" w14:textId="77777777" w:rsidTr="004879F6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0FA72DAE" w14:textId="6D531E40" w:rsidR="00E1417A" w:rsidRPr="00E1417A" w:rsidRDefault="00E1417A" w:rsidP="00E1417A">
            <w:pPr>
              <w:pStyle w:val="berschrift2"/>
              <w:spacing w:before="40" w:after="40"/>
              <w:ind w:firstLine="85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E1417A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Texte: lehrbuchbegleitende Lektüren:</w:t>
            </w:r>
          </w:p>
        </w:tc>
      </w:tr>
      <w:tr w:rsidR="008E5147" w:rsidRPr="00626596" w14:paraId="65BBFB7E" w14:textId="77777777" w:rsidTr="00AD69E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75B2D0" w14:textId="01B0BC82" w:rsidR="00E16F18" w:rsidRPr="00E16F18" w:rsidRDefault="00C933B8" w:rsidP="00D836C9">
            <w:pPr>
              <w:pStyle w:val="stofftabelletext"/>
              <w:numPr>
                <w:ilvl w:val="0"/>
                <w:numId w:val="27"/>
              </w:numPr>
              <w:tabs>
                <w:tab w:val="left" w:pos="126"/>
              </w:tabs>
            </w:pPr>
            <w:r w:rsidRPr="00E16F18">
              <w:t xml:space="preserve">Vom Schwierigkeitsgrad her dem Lehrbuch angepasst, aber thematisch nicht </w:t>
            </w:r>
            <w:r w:rsidR="00E16F18" w:rsidRPr="00E16F18">
              <w:t xml:space="preserve">  </w:t>
            </w:r>
          </w:p>
          <w:p w14:paraId="4501DAA3" w14:textId="719DEAE8" w:rsidR="00C933B8" w:rsidRPr="00E16F18" w:rsidRDefault="00E16F18" w:rsidP="00D836C9">
            <w:pPr>
              <w:pStyle w:val="stofftabelletext"/>
              <w:tabs>
                <w:tab w:val="left" w:pos="840"/>
              </w:tabs>
              <w:ind w:left="0"/>
              <w:rPr>
                <w:b/>
                <w:bCs/>
              </w:rPr>
            </w:pPr>
            <w:r w:rsidRPr="00E16F18">
              <w:t xml:space="preserve">  </w:t>
            </w:r>
            <w:r w:rsidR="00D836C9">
              <w:tab/>
            </w:r>
            <w:r w:rsidR="00C933B8" w:rsidRPr="00E16F18">
              <w:t>notwendigerweise darauf abgestimmt</w:t>
            </w:r>
          </w:p>
          <w:p w14:paraId="21AE5C7B" w14:textId="0E32916E" w:rsidR="00C933B8" w:rsidRPr="00AF1943" w:rsidRDefault="00C933B8" w:rsidP="00961689">
            <w:pPr>
              <w:pStyle w:val="stofftabelletext"/>
              <w:rPr>
                <w:highlight w:val="green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E62CD7" w14:textId="3D3A75F5" w:rsidR="00B76690" w:rsidRPr="00394D87" w:rsidRDefault="00B76690" w:rsidP="00B76690">
            <w:pPr>
              <w:pStyle w:val="berschrift2"/>
              <w:spacing w:before="0" w:after="4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GB"/>
              </w:rPr>
              <w:t xml:space="preserve">  </w:t>
            </w:r>
            <w:r w:rsidRPr="009C3304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GB"/>
              </w:rPr>
              <w:t xml:space="preserve">Taylor, Carl: </w:t>
            </w:r>
            <w:r w:rsidRPr="00394D87">
              <w:rPr>
                <w:b w:val="0"/>
                <w:bCs w:val="0"/>
                <w:i/>
                <w:color w:val="auto"/>
                <w:sz w:val="18"/>
                <w:szCs w:val="10"/>
                <w:lang w:val="en-GB"/>
              </w:rPr>
              <w:t>The deal</w:t>
            </w:r>
          </w:p>
          <w:p w14:paraId="13530D20" w14:textId="77777777" w:rsidR="00B76690" w:rsidRPr="009C3304" w:rsidRDefault="00B76690" w:rsidP="00B76690">
            <w:pPr>
              <w:pStyle w:val="stofftabelletext"/>
              <w:rPr>
                <w:lang w:val="en-GB"/>
              </w:rPr>
            </w:pPr>
            <w:r w:rsidRPr="009C3304">
              <w:rPr>
                <w:iCs/>
                <w:szCs w:val="18"/>
                <w:lang w:val="en-GB"/>
              </w:rPr>
              <w:t>ISBN: 978-3-12-547097-2</w:t>
            </w:r>
          </w:p>
          <w:p w14:paraId="742B3001" w14:textId="77777777" w:rsidR="00B76690" w:rsidRPr="009C3304" w:rsidRDefault="00B76690" w:rsidP="00B76690">
            <w:pPr>
              <w:pStyle w:val="stofftabelletext"/>
              <w:rPr>
                <w:lang w:val="en-GB"/>
              </w:rPr>
            </w:pPr>
            <w:r w:rsidRPr="009C3304">
              <w:rPr>
                <w:lang w:val="en-GB"/>
              </w:rPr>
              <w:t>(</w:t>
            </w:r>
            <w:proofErr w:type="spellStart"/>
            <w:r w:rsidRPr="009C3304">
              <w:rPr>
                <w:lang w:val="en-GB"/>
              </w:rPr>
              <w:t>mit</w:t>
            </w:r>
            <w:proofErr w:type="spellEnd"/>
            <w:r w:rsidRPr="009C3304">
              <w:rPr>
                <w:lang w:val="en-GB"/>
              </w:rPr>
              <w:t xml:space="preserve"> 2 Audio-CDs)</w:t>
            </w:r>
          </w:p>
          <w:p w14:paraId="37DD9D16" w14:textId="77777777" w:rsidR="00B76690" w:rsidRPr="009C3304" w:rsidRDefault="00B76690" w:rsidP="00B76690">
            <w:pPr>
              <w:pStyle w:val="stofftabelletext"/>
              <w:ind w:left="473"/>
              <w:rPr>
                <w:lang w:val="en-GB"/>
              </w:rPr>
            </w:pPr>
          </w:p>
          <w:p w14:paraId="4BE01F3F" w14:textId="06CC0B8E" w:rsidR="00B76690" w:rsidRPr="00E078C4" w:rsidRDefault="00B76690" w:rsidP="00B76690">
            <w:pPr>
              <w:pStyle w:val="berschrift2"/>
              <w:spacing w:before="0" w:after="40"/>
              <w:rPr>
                <w:rFonts w:ascii="Times New Roman" w:hAnsi="Times New Roman" w:cs="Times New Roman"/>
                <w:b w:val="0"/>
                <w:bCs w:val="0"/>
                <w:color w:val="auto"/>
                <w:sz w:val="10"/>
                <w:szCs w:val="10"/>
                <w:lang w:val="en-US"/>
              </w:rPr>
            </w:pPr>
            <w:r w:rsidRPr="00E078C4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 xml:space="preserve">  Gardiner, Caroline: </w:t>
            </w:r>
            <w:r w:rsidRPr="00E078C4">
              <w:rPr>
                <w:b w:val="0"/>
                <w:bCs w:val="0"/>
                <w:i/>
                <w:iCs/>
                <w:color w:val="auto"/>
                <w:sz w:val="18"/>
                <w:szCs w:val="10"/>
                <w:lang w:val="en-US"/>
              </w:rPr>
              <w:t>Deep water</w:t>
            </w:r>
          </w:p>
          <w:p w14:paraId="701B8DF3" w14:textId="77777777" w:rsidR="00B76690" w:rsidRPr="009C3304" w:rsidRDefault="00B76690" w:rsidP="00B76690">
            <w:pPr>
              <w:pStyle w:val="stofftabelletext"/>
            </w:pPr>
            <w:r w:rsidRPr="009C3304">
              <w:rPr>
                <w:iCs/>
                <w:szCs w:val="18"/>
              </w:rPr>
              <w:t xml:space="preserve">ISBN: </w:t>
            </w:r>
            <w:r w:rsidRPr="009C3304">
              <w:t>978-3-12-547593-9</w:t>
            </w:r>
          </w:p>
          <w:p w14:paraId="391E980D" w14:textId="5249C4FC" w:rsidR="008E5147" w:rsidRPr="00626596" w:rsidRDefault="00B76690" w:rsidP="00D836C9">
            <w:pPr>
              <w:pStyle w:val="stofftabelletext"/>
              <w:rPr>
                <w:highlight w:val="green"/>
                <w:lang w:val="en-GB"/>
              </w:rPr>
            </w:pPr>
            <w:r w:rsidRPr="009C3304">
              <w:t>(mit Audio-CD)</w:t>
            </w:r>
          </w:p>
        </w:tc>
      </w:tr>
      <w:tr w:rsidR="00E1417A" w:rsidRPr="008D1323" w14:paraId="24E17319" w14:textId="77777777" w:rsidTr="00380E50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2691898" w14:textId="46655F4E" w:rsidR="00E1417A" w:rsidRPr="001B5579" w:rsidRDefault="00E1417A" w:rsidP="00B76690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D836C9">
              <w:t>Präsentationsformen:</w:t>
            </w:r>
          </w:p>
        </w:tc>
      </w:tr>
      <w:tr w:rsidR="008E5147" w:rsidRPr="008D1323" w14:paraId="50E5A79E" w14:textId="77777777" w:rsidTr="001669B2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68184" w14:textId="5DBF3840" w:rsidR="00C933B8" w:rsidRPr="00EC5E56" w:rsidRDefault="00E16F18" w:rsidP="00C933B8">
            <w:pPr>
              <w:pStyle w:val="stofftabelletext"/>
              <w:numPr>
                <w:ilvl w:val="0"/>
                <w:numId w:val="27"/>
              </w:numPr>
            </w:pPr>
            <w:r w:rsidRPr="001669B2">
              <w:t xml:space="preserve">Darstellendes Spiel und </w:t>
            </w:r>
            <w:proofErr w:type="spellStart"/>
            <w:r w:rsidRPr="001669B2">
              <w:t>Hörszene</w:t>
            </w:r>
            <w:proofErr w:type="spellEnd"/>
            <w:r w:rsidRPr="001669B2">
              <w:t xml:space="preserve">: </w:t>
            </w:r>
            <w:r w:rsidR="00C933B8" w:rsidRPr="00EC5E56">
              <w:t>Umsetzen von narrativen Texten in Spielszenen</w:t>
            </w:r>
            <w:r w:rsidRPr="00EC5E56">
              <w:t>; Verfassen von Spielszenen</w:t>
            </w:r>
          </w:p>
          <w:p w14:paraId="63F80B5B" w14:textId="77777777" w:rsidR="00B76690" w:rsidRDefault="00B76690" w:rsidP="00B76690">
            <w:pPr>
              <w:pStyle w:val="stofftabelletext"/>
            </w:pPr>
          </w:p>
          <w:p w14:paraId="51C40BCB" w14:textId="77777777" w:rsidR="00105735" w:rsidRPr="00217A92" w:rsidRDefault="00105735" w:rsidP="00B76690">
            <w:pPr>
              <w:pStyle w:val="stofftabelletext"/>
            </w:pPr>
          </w:p>
          <w:p w14:paraId="15BA41E7" w14:textId="6F9B6FC5" w:rsidR="00C933B8" w:rsidRDefault="004223E2" w:rsidP="00C933B8">
            <w:pPr>
              <w:pStyle w:val="stofftabelletext"/>
              <w:numPr>
                <w:ilvl w:val="0"/>
                <w:numId w:val="27"/>
              </w:numPr>
            </w:pPr>
            <w:proofErr w:type="spellStart"/>
            <w:r>
              <w:rPr>
                <w:i/>
                <w:iCs/>
              </w:rPr>
              <w:t>p</w:t>
            </w:r>
            <w:r w:rsidR="00E16F18" w:rsidRPr="004223E2">
              <w:rPr>
                <w:i/>
                <w:iCs/>
              </w:rPr>
              <w:t>resentation</w:t>
            </w:r>
            <w:proofErr w:type="spellEnd"/>
            <w:r w:rsidR="00E16F18">
              <w:t xml:space="preserve">: </w:t>
            </w:r>
            <w:r w:rsidR="00AE2757">
              <w:t>s</w:t>
            </w:r>
            <w:r w:rsidR="00E16F18" w:rsidRPr="00E16F18">
              <w:t>chriftliche/mündliche Information zu einem Themenkomplex</w:t>
            </w:r>
          </w:p>
          <w:p w14:paraId="396B864F" w14:textId="77777777" w:rsidR="00B76690" w:rsidRDefault="00B76690" w:rsidP="00B76690">
            <w:pPr>
              <w:pStyle w:val="stofftabelletext"/>
            </w:pPr>
          </w:p>
          <w:p w14:paraId="0BD6455D" w14:textId="77777777" w:rsidR="00B76690" w:rsidRDefault="00B76690" w:rsidP="00B76690">
            <w:pPr>
              <w:pStyle w:val="stofftabelletext"/>
            </w:pPr>
          </w:p>
          <w:p w14:paraId="20DDDB80" w14:textId="4DB6882B" w:rsidR="00E16F18" w:rsidRPr="00217A92" w:rsidRDefault="004223E2" w:rsidP="00C933B8">
            <w:pPr>
              <w:pStyle w:val="stofftabelletext"/>
              <w:numPr>
                <w:ilvl w:val="0"/>
                <w:numId w:val="27"/>
              </w:numPr>
            </w:pPr>
            <w:proofErr w:type="spellStart"/>
            <w:r w:rsidRPr="004223E2">
              <w:rPr>
                <w:i/>
                <w:iCs/>
              </w:rPr>
              <w:t>e-</w:t>
            </w:r>
            <w:r w:rsidR="00E16F18" w:rsidRPr="004223E2">
              <w:t>mail</w:t>
            </w:r>
            <w:proofErr w:type="spellEnd"/>
            <w:r w:rsidR="00E16F18">
              <w:t xml:space="preserve">: </w:t>
            </w:r>
            <w:r w:rsidR="00E16F18" w:rsidRPr="00E16F18">
              <w:t>Brieffreundschaften, internationale Kontakte und Projekte</w:t>
            </w:r>
          </w:p>
          <w:p w14:paraId="0CA42C9E" w14:textId="451A1C3E" w:rsidR="00560B7B" w:rsidRPr="00217A92" w:rsidRDefault="00560B7B" w:rsidP="00560B7B">
            <w:pPr>
              <w:pStyle w:val="stofftabelletext"/>
              <w:ind w:left="833"/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F52FA4" w14:textId="391BCE94" w:rsidR="00B76690" w:rsidRPr="00AE2757" w:rsidRDefault="00B76690" w:rsidP="00B7669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B5579">
              <w:rPr>
                <w:u w:val="single"/>
                <w:lang w:val="en-GB"/>
              </w:rPr>
              <w:t>GL 4:</w:t>
            </w:r>
            <w:r w:rsidRPr="00AE2757">
              <w:rPr>
                <w:lang w:val="en-GB"/>
              </w:rPr>
              <w:t xml:space="preserve"> u.</w:t>
            </w:r>
            <w:r w:rsidR="00AE2757" w:rsidRPr="00AE2757">
              <w:rPr>
                <w:lang w:val="en-GB"/>
              </w:rPr>
              <w:t xml:space="preserve"> </w:t>
            </w:r>
            <w:r w:rsidRPr="00AE2757">
              <w:rPr>
                <w:lang w:val="en-GB"/>
              </w:rPr>
              <w:t>a.</w:t>
            </w:r>
          </w:p>
          <w:p w14:paraId="49865C50" w14:textId="6E837647" w:rsidR="00B76690" w:rsidRPr="00B76690" w:rsidRDefault="00B76690" w:rsidP="00B7669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B76690">
              <w:rPr>
                <w:lang w:val="en-GB"/>
              </w:rPr>
              <w:t xml:space="preserve">SB </w:t>
            </w:r>
            <w:r w:rsidRPr="00B76690">
              <w:rPr>
                <w:i/>
                <w:iCs/>
                <w:lang w:val="en-GB"/>
              </w:rPr>
              <w:t xml:space="preserve">Skills </w:t>
            </w:r>
            <w:r w:rsidRPr="00B76690">
              <w:rPr>
                <w:lang w:val="en-GB"/>
              </w:rPr>
              <w:t>156</w:t>
            </w:r>
            <w:r>
              <w:rPr>
                <w:lang w:val="en-GB"/>
              </w:rPr>
              <w:t>, 74/5b</w:t>
            </w:r>
            <w:r w:rsidR="00AE2757">
              <w:rPr>
                <w:lang w:val="en-GB"/>
              </w:rPr>
              <w:t>)</w:t>
            </w:r>
            <w:r>
              <w:rPr>
                <w:lang w:val="en-GB"/>
              </w:rPr>
              <w:t xml:space="preserve">, 99/12, </w:t>
            </w:r>
          </w:p>
          <w:p w14:paraId="3520F58C" w14:textId="30D12969" w:rsidR="00B76690" w:rsidRPr="00B76690" w:rsidRDefault="00B76690" w:rsidP="00B7669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B76690">
              <w:rPr>
                <w:lang w:val="en-GB"/>
              </w:rPr>
              <w:t xml:space="preserve">WB </w:t>
            </w:r>
            <w:r>
              <w:rPr>
                <w:lang w:val="en-GB"/>
              </w:rPr>
              <w:t xml:space="preserve">24/8, </w:t>
            </w:r>
            <w:r w:rsidR="00EC5E56">
              <w:rPr>
                <w:lang w:val="en-GB"/>
              </w:rPr>
              <w:t xml:space="preserve">29/21, 54/24, 77/25, </w:t>
            </w:r>
            <w:r w:rsidRPr="00B76690">
              <w:rPr>
                <w:lang w:val="en-GB"/>
              </w:rPr>
              <w:t>82/8</w:t>
            </w:r>
          </w:p>
          <w:p w14:paraId="4EDC918A" w14:textId="77777777" w:rsidR="00B76690" w:rsidRPr="001B5579" w:rsidRDefault="00B76690" w:rsidP="00B76690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</w:p>
          <w:p w14:paraId="73319E29" w14:textId="77777777" w:rsidR="00B76690" w:rsidRDefault="00B76690" w:rsidP="00B76690">
            <w:pPr>
              <w:pStyle w:val="stofftabelletext"/>
              <w:tabs>
                <w:tab w:val="left" w:pos="592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  SB 18/3, 35/4, 50/5, 78/7, 113/8</w:t>
            </w:r>
          </w:p>
          <w:p w14:paraId="518D8733" w14:textId="77777777" w:rsidR="00B76690" w:rsidRPr="00B908E3" w:rsidRDefault="00B76690" w:rsidP="00B76690">
            <w:pPr>
              <w:pStyle w:val="stofftabelletext"/>
              <w:tabs>
                <w:tab w:val="left" w:pos="592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  WB 3/4, 28/18, 40/6, 61/4, 76/22</w:t>
            </w:r>
          </w:p>
          <w:p w14:paraId="3D88968E" w14:textId="77777777" w:rsidR="00B76690" w:rsidRDefault="00B76690" w:rsidP="00B76690">
            <w:pPr>
              <w:pStyle w:val="stofftabelletext"/>
              <w:tabs>
                <w:tab w:val="left" w:pos="592"/>
              </w:tabs>
              <w:ind w:left="0"/>
              <w:rPr>
                <w:u w:val="single"/>
                <w:lang w:val="en-GB"/>
              </w:rPr>
            </w:pPr>
          </w:p>
          <w:p w14:paraId="16FD9A70" w14:textId="69055C2F" w:rsidR="00B76690" w:rsidRDefault="00B76690" w:rsidP="00105735">
            <w:pPr>
              <w:pStyle w:val="stofftabelletext"/>
              <w:tabs>
                <w:tab w:val="left" w:pos="592"/>
              </w:tabs>
              <w:ind w:left="133" w:hanging="133"/>
              <w:rPr>
                <w:lang w:val="en-GB"/>
              </w:rPr>
            </w:pPr>
            <w:r>
              <w:rPr>
                <w:lang w:val="en-GB"/>
              </w:rPr>
              <w:t xml:space="preserve">   </w:t>
            </w:r>
            <w:r w:rsidRPr="00394D87">
              <w:rPr>
                <w:lang w:val="en-GB"/>
              </w:rPr>
              <w:t xml:space="preserve">SB </w:t>
            </w:r>
            <w:r w:rsidRPr="000E1023">
              <w:rPr>
                <w:i/>
                <w:iCs/>
                <w:lang w:val="en-GB"/>
              </w:rPr>
              <w:t xml:space="preserve">Skills </w:t>
            </w:r>
            <w:r w:rsidRPr="00394D87">
              <w:rPr>
                <w:lang w:val="en-GB"/>
              </w:rPr>
              <w:t>165</w:t>
            </w:r>
            <w:r>
              <w:rPr>
                <w:lang w:val="en-GB"/>
              </w:rPr>
              <w:t xml:space="preserve">, 33/3, </w:t>
            </w:r>
            <w:r w:rsidR="00AE2757">
              <w:rPr>
                <w:lang w:val="en-GB"/>
              </w:rPr>
              <w:t>1</w:t>
            </w:r>
            <w:r>
              <w:rPr>
                <w:lang w:val="en-GB"/>
              </w:rPr>
              <w:t>18/4</w:t>
            </w:r>
          </w:p>
          <w:p w14:paraId="11504EA4" w14:textId="15905DB0" w:rsidR="00217A92" w:rsidRPr="00217A92" w:rsidRDefault="00B76690" w:rsidP="00105735">
            <w:pPr>
              <w:pStyle w:val="stofftabelletext"/>
              <w:tabs>
                <w:tab w:val="left" w:pos="592"/>
              </w:tabs>
              <w:ind w:left="133" w:hanging="133"/>
              <w:rPr>
                <w:i/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105735">
              <w:rPr>
                <w:lang w:val="en-GB"/>
              </w:rPr>
              <w:tab/>
            </w:r>
            <w:r>
              <w:rPr>
                <w:lang w:val="en-GB"/>
              </w:rPr>
              <w:t>WB 3/3, 4/5, 20/3, 35/9, 85/2</w:t>
            </w:r>
          </w:p>
        </w:tc>
      </w:tr>
      <w:tr w:rsidR="00E1417A" w:rsidRPr="008D1323" w14:paraId="0EFB1375" w14:textId="77777777" w:rsidTr="00733DBE">
        <w:tc>
          <w:tcPr>
            <w:tcW w:w="9642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14:paraId="39806DA5" w14:textId="5E10595F" w:rsidR="00E1417A" w:rsidRPr="007C190C" w:rsidRDefault="00E1417A" w:rsidP="00AE2757">
            <w:pPr>
              <w:pStyle w:val="stofftabelletext"/>
              <w:tabs>
                <w:tab w:val="left" w:pos="592"/>
              </w:tabs>
              <w:ind w:left="135" w:hanging="22"/>
              <w:rPr>
                <w:u w:val="single"/>
              </w:rPr>
            </w:pPr>
            <w:r w:rsidRPr="001669B2">
              <w:t>Sachthemen: sachfachorientierte Module:</w:t>
            </w:r>
          </w:p>
        </w:tc>
      </w:tr>
      <w:tr w:rsidR="00E16F18" w:rsidRPr="008D1323" w14:paraId="6A4584A4" w14:textId="77777777" w:rsidTr="00E16F18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5199F0" w14:textId="08D5B158" w:rsidR="004866B3" w:rsidRPr="004866B3" w:rsidRDefault="004866B3" w:rsidP="001669B2">
            <w:pPr>
              <w:pStyle w:val="stofftabelletext"/>
              <w:numPr>
                <w:ilvl w:val="0"/>
                <w:numId w:val="31"/>
              </w:numPr>
            </w:pPr>
            <w:r w:rsidRPr="004866B3">
              <w:t>Wie Erfahrungen aus dem bilingualen Unterricht zeigen, ist es motivierend, den Lernenden über die Beschäftigung mit Sachfeldzusammenhängen einen sprachlichen Zuwachs zu erm</w:t>
            </w:r>
            <w:r>
              <w:t>öglichen.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2C1C89" w14:textId="460F5833" w:rsidR="00B76690" w:rsidRPr="00AE2757" w:rsidRDefault="00AE2757" w:rsidP="00105735">
            <w:pPr>
              <w:pStyle w:val="stofftabelletext"/>
              <w:tabs>
                <w:tab w:val="left" w:pos="592"/>
              </w:tabs>
              <w:ind w:left="119" w:hanging="6"/>
              <w:rPr>
                <w:lang w:val="en-GB"/>
              </w:rPr>
            </w:pPr>
            <w:r w:rsidRPr="007C190C">
              <w:rPr>
                <w:u w:val="single"/>
              </w:rPr>
              <w:tab/>
            </w:r>
            <w:r w:rsidR="00B76690" w:rsidRPr="001B5579">
              <w:rPr>
                <w:u w:val="single"/>
                <w:lang w:val="en-GB"/>
              </w:rPr>
              <w:t>GL</w:t>
            </w:r>
            <w:r w:rsidR="00B76690">
              <w:rPr>
                <w:u w:val="single"/>
                <w:lang w:val="en-GB"/>
              </w:rPr>
              <w:t>4</w:t>
            </w:r>
            <w:r w:rsidR="00B76690" w:rsidRPr="001B5579">
              <w:rPr>
                <w:u w:val="single"/>
                <w:lang w:val="en-GB"/>
              </w:rPr>
              <w:t>:</w:t>
            </w:r>
            <w:r w:rsidR="00B76690" w:rsidRPr="00AE2757">
              <w:rPr>
                <w:lang w:val="en-GB"/>
              </w:rPr>
              <w:t xml:space="preserve"> u.</w:t>
            </w:r>
            <w:r w:rsidRPr="00AE2757">
              <w:rPr>
                <w:lang w:val="en-GB"/>
              </w:rPr>
              <w:t xml:space="preserve"> </w:t>
            </w:r>
            <w:r w:rsidR="00B76690" w:rsidRPr="00AE2757">
              <w:rPr>
                <w:lang w:val="en-GB"/>
              </w:rPr>
              <w:t>a.</w:t>
            </w:r>
          </w:p>
          <w:p w14:paraId="674FAB21" w14:textId="5DBE2938" w:rsidR="00B76690" w:rsidRDefault="00B76690" w:rsidP="00105735">
            <w:pPr>
              <w:pStyle w:val="stofftabelletext"/>
              <w:tabs>
                <w:tab w:val="left" w:pos="592"/>
              </w:tabs>
              <w:ind w:left="133" w:hanging="20"/>
              <w:rPr>
                <w:lang w:val="en-GB"/>
              </w:rPr>
            </w:pPr>
            <w:r w:rsidRPr="00AE2757">
              <w:rPr>
                <w:i/>
                <w:iCs/>
                <w:lang w:val="en-GB"/>
              </w:rPr>
              <w:t>9/11 terrorist attack:</w:t>
            </w:r>
            <w:r>
              <w:rPr>
                <w:lang w:val="en-GB"/>
              </w:rPr>
              <w:t xml:space="preserve"> </w:t>
            </w:r>
            <w:r w:rsidRPr="001B5579">
              <w:rPr>
                <w:lang w:val="en-GB"/>
              </w:rPr>
              <w:t xml:space="preserve">SB </w:t>
            </w:r>
            <w:r>
              <w:rPr>
                <w:lang w:val="en-GB"/>
              </w:rPr>
              <w:t xml:space="preserve">28/1; WB  </w:t>
            </w:r>
          </w:p>
          <w:p w14:paraId="7664F876" w14:textId="6980B9C6" w:rsidR="00B76690" w:rsidRDefault="00B76690" w:rsidP="00105735">
            <w:pPr>
              <w:pStyle w:val="stofftabelletext"/>
              <w:tabs>
                <w:tab w:val="left" w:pos="592"/>
              </w:tabs>
              <w:ind w:left="133" w:hanging="20"/>
              <w:rPr>
                <w:lang w:val="en-GB"/>
              </w:rPr>
            </w:pPr>
            <w:r>
              <w:rPr>
                <w:lang w:val="en-GB"/>
              </w:rPr>
              <w:t>16/22-24</w:t>
            </w:r>
          </w:p>
          <w:p w14:paraId="1A9CC127" w14:textId="77777777" w:rsidR="00B76690" w:rsidRDefault="00B76690" w:rsidP="00105735">
            <w:pPr>
              <w:pStyle w:val="stofftabelletext"/>
              <w:tabs>
                <w:tab w:val="left" w:pos="592"/>
              </w:tabs>
              <w:ind w:left="133" w:hanging="20"/>
              <w:rPr>
                <w:lang w:val="en-GB"/>
              </w:rPr>
            </w:pPr>
            <w:r w:rsidRPr="00AE2757">
              <w:rPr>
                <w:i/>
                <w:iCs/>
                <w:lang w:val="en-GB"/>
              </w:rPr>
              <w:t>Pilgrims:</w:t>
            </w:r>
            <w:r>
              <w:rPr>
                <w:lang w:val="en-GB"/>
              </w:rPr>
              <w:t xml:space="preserve"> SB 40/3; WB 25/12</w:t>
            </w:r>
          </w:p>
          <w:p w14:paraId="0AAAB96E" w14:textId="77777777" w:rsidR="00B76690" w:rsidRDefault="00B76690" w:rsidP="00105735">
            <w:pPr>
              <w:pStyle w:val="stofftabelletext"/>
              <w:tabs>
                <w:tab w:val="left" w:pos="592"/>
              </w:tabs>
              <w:ind w:left="133" w:hanging="20"/>
              <w:rPr>
                <w:lang w:val="en-GB"/>
              </w:rPr>
            </w:pPr>
            <w:r w:rsidRPr="00AE2757">
              <w:rPr>
                <w:i/>
                <w:iCs/>
                <w:lang w:val="en-GB"/>
              </w:rPr>
              <w:t>Boston Tea Party:</w:t>
            </w:r>
            <w:r>
              <w:rPr>
                <w:lang w:val="en-GB"/>
              </w:rPr>
              <w:t xml:space="preserve"> SB 49/3; 34/7</w:t>
            </w:r>
          </w:p>
          <w:p w14:paraId="529876A5" w14:textId="39143335" w:rsidR="00B76690" w:rsidRDefault="00B76690" w:rsidP="00105735">
            <w:pPr>
              <w:pStyle w:val="stofftabelletext"/>
              <w:tabs>
                <w:tab w:val="left" w:pos="592"/>
              </w:tabs>
              <w:ind w:left="133" w:hanging="20"/>
              <w:rPr>
                <w:lang w:val="en-GB"/>
              </w:rPr>
            </w:pPr>
            <w:r w:rsidRPr="00AE2757">
              <w:rPr>
                <w:i/>
                <w:iCs/>
                <w:lang w:val="en-GB"/>
              </w:rPr>
              <w:t>Indigenous Americans:</w:t>
            </w:r>
            <w:r>
              <w:rPr>
                <w:lang w:val="en-GB"/>
              </w:rPr>
              <w:t xml:space="preserve"> SB 88-93; </w:t>
            </w:r>
            <w:r w:rsidR="008970CF">
              <w:rPr>
                <w:lang w:val="en-GB"/>
              </w:rPr>
              <w:t>W</w:t>
            </w:r>
            <w:r>
              <w:rPr>
                <w:lang w:val="en-GB"/>
              </w:rPr>
              <w:t>B 48/10-11</w:t>
            </w:r>
          </w:p>
          <w:p w14:paraId="088B7CF5" w14:textId="3E0C6EEF" w:rsidR="00E16F18" w:rsidRPr="00217A92" w:rsidRDefault="00B76690" w:rsidP="00105735">
            <w:pPr>
              <w:pStyle w:val="stofftabelletext"/>
              <w:tabs>
                <w:tab w:val="left" w:pos="592"/>
              </w:tabs>
              <w:ind w:left="133" w:hanging="20"/>
              <w:rPr>
                <w:u w:val="single"/>
                <w:lang w:val="en-GB"/>
              </w:rPr>
            </w:pPr>
            <w:r w:rsidRPr="00AE2757">
              <w:rPr>
                <w:i/>
                <w:iCs/>
                <w:lang w:val="en-GB"/>
              </w:rPr>
              <w:t>Silicon Valley:</w:t>
            </w:r>
            <w:r>
              <w:rPr>
                <w:lang w:val="en-GB"/>
              </w:rPr>
              <w:t xml:space="preserve"> SB 104/2; WB 65/3, 66/4</w:t>
            </w:r>
          </w:p>
        </w:tc>
      </w:tr>
      <w:tr w:rsidR="00E1417A" w:rsidRPr="00192422" w14:paraId="51B2F3C8" w14:textId="77777777" w:rsidTr="00F81C1B">
        <w:tc>
          <w:tcPr>
            <w:tcW w:w="9642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14:paraId="670BFB42" w14:textId="0A13CC32" w:rsidR="00E1417A" w:rsidRPr="00E078C4" w:rsidRDefault="00E1417A" w:rsidP="006D3553">
            <w:pPr>
              <w:pStyle w:val="stofftabelletext"/>
              <w:tabs>
                <w:tab w:val="left" w:pos="709"/>
              </w:tabs>
            </w:pPr>
            <w:r w:rsidRPr="001669B2">
              <w:t xml:space="preserve">Methoden und </w:t>
            </w:r>
            <w:r>
              <w:t>L</w:t>
            </w:r>
            <w:r w:rsidRPr="001669B2">
              <w:t>erntechniken:</w:t>
            </w:r>
          </w:p>
        </w:tc>
      </w:tr>
      <w:tr w:rsidR="00022301" w:rsidRPr="00192422" w14:paraId="791F3869" w14:textId="77777777" w:rsidTr="00423D44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817EC4" w14:textId="7B775F79" w:rsidR="00022301" w:rsidRPr="004866B3" w:rsidRDefault="00022301" w:rsidP="001669B2">
            <w:pPr>
              <w:pStyle w:val="stofftabelletext"/>
              <w:numPr>
                <w:ilvl w:val="0"/>
                <w:numId w:val="31"/>
              </w:numPr>
            </w:pPr>
            <w:r w:rsidRPr="004866B3">
              <w:t>Einsatz des Europäischen Sprachenportfolios</w:t>
            </w:r>
          </w:p>
          <w:p w14:paraId="6B8F9DF5" w14:textId="46B04CDC" w:rsidR="009A068E" w:rsidRPr="004866B3" w:rsidRDefault="009A068E" w:rsidP="00022301">
            <w:pPr>
              <w:pStyle w:val="stofftabelletext"/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67E237" w14:textId="17B0E4CD" w:rsidR="00B76690" w:rsidRPr="00E078C4" w:rsidRDefault="00B76690" w:rsidP="00B76690">
            <w:pPr>
              <w:pStyle w:val="stofftabelletext"/>
              <w:tabs>
                <w:tab w:val="left" w:pos="592"/>
              </w:tabs>
              <w:ind w:left="0"/>
            </w:pPr>
            <w:r w:rsidRPr="00E078C4">
              <w:t xml:space="preserve">  </w:t>
            </w:r>
            <w:r w:rsidRPr="00E078C4">
              <w:rPr>
                <w:u w:val="single"/>
              </w:rPr>
              <w:t>GL 4</w:t>
            </w:r>
            <w:r w:rsidRPr="00AE2757">
              <w:rPr>
                <w:u w:val="single"/>
              </w:rPr>
              <w:t>:</w:t>
            </w:r>
            <w:r w:rsidRPr="00E078C4">
              <w:t xml:space="preserve"> u.</w:t>
            </w:r>
            <w:r w:rsidR="00AE2757">
              <w:t xml:space="preserve"> </w:t>
            </w:r>
            <w:r w:rsidRPr="00E078C4">
              <w:t>a.</w:t>
            </w:r>
          </w:p>
          <w:p w14:paraId="7FABB3D7" w14:textId="7B5E235B" w:rsidR="00022301" w:rsidRPr="00E078C4" w:rsidRDefault="00B76690" w:rsidP="00B76690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1A4A5F">
              <w:t>Portfolio im Workbook mit Selbsteinschätzungsbögen für jede Lektion</w:t>
            </w:r>
          </w:p>
        </w:tc>
      </w:tr>
    </w:tbl>
    <w:p w14:paraId="7AF63C89" w14:textId="77777777" w:rsidR="00391151" w:rsidRPr="00A120F9" w:rsidRDefault="00391151" w:rsidP="00FA3834">
      <w:pPr>
        <w:pStyle w:val="stoffberschrift2"/>
        <w:rPr>
          <w:color w:val="FF0000"/>
          <w:sz w:val="33"/>
          <w:szCs w:val="33"/>
        </w:rPr>
      </w:pPr>
    </w:p>
    <w:sectPr w:rsidR="00391151" w:rsidRPr="00A120F9" w:rsidSect="00695B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352A" w14:textId="77777777" w:rsidR="003713CD" w:rsidRDefault="003713CD" w:rsidP="002421C0">
      <w:pPr>
        <w:spacing w:after="0" w:line="240" w:lineRule="auto"/>
      </w:pPr>
      <w:r>
        <w:separator/>
      </w:r>
    </w:p>
  </w:endnote>
  <w:endnote w:type="continuationSeparator" w:id="0">
    <w:p w14:paraId="253AEA74" w14:textId="77777777" w:rsidR="003713CD" w:rsidRDefault="003713CD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5646" w14:textId="76FB5F06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C6C3F2" wp14:editId="7357FC8B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16" name="Gerade Verbindung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BEC4F3" id="Gerade Verbindung 16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3120" behindDoc="0" locked="0" layoutInCell="1" allowOverlap="0" wp14:anchorId="11805457" wp14:editId="03303A31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2" name="Grafik 2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E4589D">
      <w:rPr>
        <w:rFonts w:ascii="Arial" w:hAnsi="Arial" w:cs="Arial"/>
        <w:sz w:val="14"/>
        <w:szCs w:val="14"/>
      </w:rPr>
      <w:t>2</w:t>
    </w:r>
    <w:r w:rsidR="00E078C4">
      <w:rPr>
        <w:rFonts w:ascii="Arial" w:hAnsi="Arial" w:cs="Arial"/>
        <w:sz w:val="14"/>
        <w:szCs w:val="14"/>
      </w:rPr>
      <w:t>6</w:t>
    </w:r>
  </w:p>
  <w:p w14:paraId="6B4F9AE3" w14:textId="77777777" w:rsidR="003713CD" w:rsidRPr="00AC65AF" w:rsidRDefault="003713CD" w:rsidP="00695BC8">
    <w:pPr>
      <w:pStyle w:val="Fuzeile"/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75292554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BC11" w14:textId="7E0A36ED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352032" wp14:editId="4D21196C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36" name="Gerade Verbindung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9D86E9" id="Gerade Verbindung 3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1312" behindDoc="0" locked="0" layoutInCell="1" allowOverlap="0" wp14:anchorId="09D92D5D" wp14:editId="6BADF630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3" name="Grafik 3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E4589D">
      <w:rPr>
        <w:rFonts w:ascii="Arial" w:hAnsi="Arial" w:cs="Arial"/>
        <w:sz w:val="14"/>
        <w:szCs w:val="14"/>
      </w:rPr>
      <w:t>2</w:t>
    </w:r>
    <w:r w:rsidR="00E078C4">
      <w:rPr>
        <w:rFonts w:ascii="Arial" w:hAnsi="Arial" w:cs="Arial"/>
        <w:sz w:val="14"/>
        <w:szCs w:val="14"/>
      </w:rPr>
      <w:t>6</w:t>
    </w:r>
  </w:p>
  <w:p w14:paraId="6E6ECEEF" w14:textId="77777777" w:rsidR="003713CD" w:rsidRPr="00AC65AF" w:rsidRDefault="003713CD" w:rsidP="00695BC8">
    <w:pPr>
      <w:pStyle w:val="Fuzeile"/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51133971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4CAA" w14:textId="77777777" w:rsidR="003713CD" w:rsidRDefault="003713CD" w:rsidP="002421C0">
      <w:pPr>
        <w:spacing w:after="0" w:line="240" w:lineRule="auto"/>
      </w:pPr>
      <w:r>
        <w:separator/>
      </w:r>
    </w:p>
  </w:footnote>
  <w:footnote w:type="continuationSeparator" w:id="0">
    <w:p w14:paraId="73FF3A24" w14:textId="77777777" w:rsidR="003713CD" w:rsidRDefault="003713CD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D2A7" w14:textId="1C014804" w:rsidR="00C446FE" w:rsidRDefault="003713CD" w:rsidP="00C446FE">
    <w:pPr>
      <w:pStyle w:val="Kopfzeile"/>
      <w:tabs>
        <w:tab w:val="clear" w:pos="907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Abgleich für das Fach </w:t>
    </w:r>
    <w:r w:rsidRPr="003D439C">
      <w:rPr>
        <w:rFonts w:ascii="Arial" w:hAnsi="Arial" w:cs="Arial"/>
        <w:sz w:val="14"/>
        <w:szCs w:val="14"/>
      </w:rPr>
      <w:t xml:space="preserve">Englisch Klasse </w:t>
    </w:r>
    <w:r w:rsidR="007D3036">
      <w:rPr>
        <w:rFonts w:ascii="Arial" w:hAnsi="Arial" w:cs="Arial"/>
        <w:sz w:val="14"/>
        <w:szCs w:val="14"/>
      </w:rPr>
      <w:t>8</w:t>
    </w:r>
    <w:r w:rsidRPr="003D439C">
      <w:rPr>
        <w:rFonts w:ascii="Arial" w:hAnsi="Arial" w:cs="Arial"/>
        <w:sz w:val="14"/>
        <w:szCs w:val="14"/>
      </w:rPr>
      <w:t xml:space="preserve"> auf der</w:t>
    </w:r>
    <w:r>
      <w:rPr>
        <w:rFonts w:ascii="Arial" w:hAnsi="Arial" w:cs="Arial"/>
        <w:sz w:val="14"/>
        <w:szCs w:val="14"/>
      </w:rPr>
      <w:t xml:space="preserve"> Grundlage des </w:t>
    </w:r>
    <w:r w:rsidR="00941F1B">
      <w:rPr>
        <w:rFonts w:ascii="Arial" w:hAnsi="Arial" w:cs="Arial"/>
        <w:sz w:val="14"/>
        <w:szCs w:val="14"/>
      </w:rPr>
      <w:t>Lehrplans</w:t>
    </w:r>
    <w:r w:rsidRPr="00961FA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für Gymnasien in </w:t>
    </w:r>
    <w:r w:rsidR="00941F1B">
      <w:rPr>
        <w:rFonts w:ascii="Arial" w:hAnsi="Arial" w:cs="Arial"/>
        <w:sz w:val="14"/>
        <w:szCs w:val="14"/>
      </w:rPr>
      <w:t>Hessen</w:t>
    </w:r>
    <w:r w:rsidR="00601317">
      <w:rPr>
        <w:rFonts w:ascii="Arial" w:hAnsi="Arial" w:cs="Arial"/>
        <w:sz w:val="14"/>
        <w:szCs w:val="14"/>
      </w:rPr>
      <w:t xml:space="preserve"> (G</w:t>
    </w:r>
    <w:r w:rsidR="007D3036">
      <w:rPr>
        <w:rFonts w:ascii="Arial" w:hAnsi="Arial" w:cs="Arial"/>
        <w:sz w:val="14"/>
        <w:szCs w:val="14"/>
      </w:rPr>
      <w:t>9</w:t>
    </w:r>
    <w:r w:rsidR="00601317">
      <w:rPr>
        <w:rFonts w:ascii="Arial" w:hAnsi="Arial" w:cs="Arial"/>
        <w:sz w:val="14"/>
        <w:szCs w:val="14"/>
      </w:rPr>
      <w:t>)</w:t>
    </w:r>
  </w:p>
  <w:p w14:paraId="49F3ABAA" w14:textId="12E9186F" w:rsidR="00C446FE" w:rsidRPr="00E078C4" w:rsidRDefault="003713CD" w:rsidP="00C446FE">
    <w:pPr>
      <w:pStyle w:val="Kopfzeile"/>
      <w:tabs>
        <w:tab w:val="clear" w:pos="9072"/>
      </w:tabs>
      <w:jc w:val="right"/>
      <w:rPr>
        <w:rFonts w:ascii="Arial" w:hAnsi="Arial" w:cs="Arial"/>
        <w:sz w:val="14"/>
        <w:szCs w:val="14"/>
        <w:lang w:val="en-US"/>
      </w:rPr>
    </w:pPr>
    <w:r w:rsidRPr="00E078C4">
      <w:rPr>
        <w:rFonts w:ascii="Arial" w:hAnsi="Arial" w:cs="Arial"/>
        <w:sz w:val="14"/>
        <w:szCs w:val="14"/>
        <w:lang w:val="en-US"/>
      </w:rPr>
      <w:t xml:space="preserve">Green Line </w:t>
    </w:r>
    <w:r w:rsidR="007D3036" w:rsidRPr="00E078C4">
      <w:rPr>
        <w:rFonts w:ascii="Arial" w:hAnsi="Arial" w:cs="Arial"/>
        <w:sz w:val="14"/>
        <w:szCs w:val="14"/>
        <w:lang w:val="en-US"/>
      </w:rPr>
      <w:t>4</w:t>
    </w:r>
  </w:p>
  <w:p w14:paraId="74EB7230" w14:textId="5C5B90A0" w:rsidR="007D3036" w:rsidRPr="00E078C4" w:rsidRDefault="007D3036" w:rsidP="007D3036">
    <w:pPr>
      <w:pStyle w:val="Hinweise"/>
      <w:rPr>
        <w:b/>
        <w:sz w:val="20"/>
        <w:szCs w:val="20"/>
        <w:lang w:val="en-US"/>
      </w:rPr>
    </w:pPr>
    <w:r w:rsidRPr="00E078C4">
      <w:rPr>
        <w:rFonts w:eastAsiaTheme="minorHAnsi" w:cs="Arial"/>
        <w:color w:val="auto"/>
        <w:sz w:val="14"/>
        <w:szCs w:val="14"/>
        <w:lang w:val="en-US" w:eastAsia="en-US"/>
      </w:rPr>
      <w:t xml:space="preserve">                                                                                                                                                     Green Line 4: ISBN: 978-3-12-864040-2 / 978-3-12-864041-9</w:t>
    </w:r>
  </w:p>
  <w:p w14:paraId="549BFD4F" w14:textId="77777777" w:rsidR="00836574" w:rsidRPr="00E078C4" w:rsidRDefault="00836574" w:rsidP="00C446FE">
    <w:pPr>
      <w:pStyle w:val="Kopfzeile"/>
      <w:tabs>
        <w:tab w:val="clear" w:pos="9072"/>
      </w:tabs>
      <w:jc w:val="right"/>
      <w:rPr>
        <w:rFonts w:ascii="Arial" w:hAnsi="Arial" w:cs="Arial"/>
        <w:sz w:val="14"/>
        <w:szCs w:val="14"/>
        <w:lang w:val="en-US"/>
      </w:rPr>
    </w:pPr>
  </w:p>
  <w:p w14:paraId="733A516F" w14:textId="77777777" w:rsidR="003713CD" w:rsidRPr="00E078C4" w:rsidRDefault="003713CD">
    <w:pPr>
      <w:pStyle w:val="Kopfzeile"/>
      <w:rPr>
        <w:rFonts w:ascii="Arial" w:hAnsi="Arial" w:cs="Arial"/>
        <w:sz w:val="14"/>
        <w:szCs w:val="14"/>
        <w:lang w:val="en-US"/>
      </w:rPr>
    </w:pPr>
    <w:r w:rsidRPr="00E078C4">
      <w:rPr>
        <w:rFonts w:ascii="Arial" w:hAnsi="Arial" w:cs="Arial"/>
        <w:sz w:val="14"/>
        <w:szCs w:val="14"/>
        <w:lang w:val="en-US"/>
      </w:rPr>
      <w:tab/>
    </w:r>
    <w:r w:rsidRPr="00E078C4">
      <w:rPr>
        <w:rFonts w:ascii="Arial" w:hAnsi="Arial" w:cs="Arial"/>
        <w:sz w:val="14"/>
        <w:szCs w:val="14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B6EC" w14:textId="77777777" w:rsidR="003713CD" w:rsidRDefault="003713CD" w:rsidP="00695BC8">
    <w:pPr>
      <w:pStyle w:val="Kopfzeile"/>
      <w:tabs>
        <w:tab w:val="clear" w:pos="4536"/>
        <w:tab w:val="clear" w:pos="9072"/>
      </w:tabs>
    </w:pPr>
  </w:p>
  <w:p w14:paraId="56966D06" w14:textId="77777777" w:rsidR="003713CD" w:rsidRPr="00695BC8" w:rsidRDefault="003713CD" w:rsidP="00695B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EA0C41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F1ACD"/>
    <w:multiLevelType w:val="hybridMultilevel"/>
    <w:tmpl w:val="97C2928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73371B3"/>
    <w:multiLevelType w:val="hybridMultilevel"/>
    <w:tmpl w:val="BEC40A42"/>
    <w:lvl w:ilvl="0" w:tplc="F33CDD9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47D2"/>
    <w:multiLevelType w:val="hybridMultilevel"/>
    <w:tmpl w:val="6FA6986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D5656B6"/>
    <w:multiLevelType w:val="hybridMultilevel"/>
    <w:tmpl w:val="8CBA41C4"/>
    <w:lvl w:ilvl="0" w:tplc="0407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154655A7"/>
    <w:multiLevelType w:val="hybridMultilevel"/>
    <w:tmpl w:val="F3E08EA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634750D"/>
    <w:multiLevelType w:val="hybridMultilevel"/>
    <w:tmpl w:val="978C7FB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65E5392"/>
    <w:multiLevelType w:val="hybridMultilevel"/>
    <w:tmpl w:val="B39A96C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D812408"/>
    <w:multiLevelType w:val="hybridMultilevel"/>
    <w:tmpl w:val="100AB4D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E4E40F5"/>
    <w:multiLevelType w:val="hybridMultilevel"/>
    <w:tmpl w:val="80825EB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1FF81588"/>
    <w:multiLevelType w:val="hybridMultilevel"/>
    <w:tmpl w:val="C5C6B69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26C1797F"/>
    <w:multiLevelType w:val="hybridMultilevel"/>
    <w:tmpl w:val="B8FE65E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9D9214E"/>
    <w:multiLevelType w:val="hybridMultilevel"/>
    <w:tmpl w:val="D89EAA7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2B9101F1"/>
    <w:multiLevelType w:val="hybridMultilevel"/>
    <w:tmpl w:val="6938E01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2E467B6D"/>
    <w:multiLevelType w:val="hybridMultilevel"/>
    <w:tmpl w:val="82CC3DC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30268A36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31496A34"/>
    <w:multiLevelType w:val="hybridMultilevel"/>
    <w:tmpl w:val="414EDD04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36064908"/>
    <w:multiLevelType w:val="hybridMultilevel"/>
    <w:tmpl w:val="AB4859D6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39535C25"/>
    <w:multiLevelType w:val="hybridMultilevel"/>
    <w:tmpl w:val="7F38F9E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39D154C6"/>
    <w:multiLevelType w:val="hybridMultilevel"/>
    <w:tmpl w:val="CEDA166C"/>
    <w:lvl w:ilvl="0" w:tplc="0407000D">
      <w:start w:val="1"/>
      <w:numFmt w:val="bullet"/>
      <w:lvlText w:val=""/>
      <w:lvlJc w:val="left"/>
      <w:pPr>
        <w:ind w:left="8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9" w15:restartNumberingAfterBreak="0">
    <w:nsid w:val="3AE40F74"/>
    <w:multiLevelType w:val="hybridMultilevel"/>
    <w:tmpl w:val="5E4025E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3E063A68"/>
    <w:multiLevelType w:val="hybridMultilevel"/>
    <w:tmpl w:val="1B945EBC"/>
    <w:lvl w:ilvl="0" w:tplc="AB3002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3F58652C"/>
    <w:multiLevelType w:val="hybridMultilevel"/>
    <w:tmpl w:val="CEB46DB8"/>
    <w:lvl w:ilvl="0" w:tplc="AA08938A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4700091A"/>
    <w:multiLevelType w:val="hybridMultilevel"/>
    <w:tmpl w:val="28328D2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0981C13"/>
    <w:multiLevelType w:val="hybridMultilevel"/>
    <w:tmpl w:val="B7C81AF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129468D"/>
    <w:multiLevelType w:val="hybridMultilevel"/>
    <w:tmpl w:val="8B802E9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530B04C8"/>
    <w:multiLevelType w:val="hybridMultilevel"/>
    <w:tmpl w:val="4F46C3E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55944E46"/>
    <w:multiLevelType w:val="hybridMultilevel"/>
    <w:tmpl w:val="37B21C94"/>
    <w:lvl w:ilvl="0" w:tplc="D8B66D88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599F66F3"/>
    <w:multiLevelType w:val="hybridMultilevel"/>
    <w:tmpl w:val="967E0A6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642C25B1"/>
    <w:multiLevelType w:val="hybridMultilevel"/>
    <w:tmpl w:val="DF6CDCC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652E5418"/>
    <w:multiLevelType w:val="hybridMultilevel"/>
    <w:tmpl w:val="941A250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66AE7735"/>
    <w:multiLevelType w:val="hybridMultilevel"/>
    <w:tmpl w:val="33DA90F2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699545C8"/>
    <w:multiLevelType w:val="hybridMultilevel"/>
    <w:tmpl w:val="2B92EB2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320B8"/>
    <w:multiLevelType w:val="hybridMultilevel"/>
    <w:tmpl w:val="CCE4DFE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76EF7F7C"/>
    <w:multiLevelType w:val="hybridMultilevel"/>
    <w:tmpl w:val="D46E1940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4" w15:restartNumberingAfterBreak="0">
    <w:nsid w:val="7DB979B3"/>
    <w:multiLevelType w:val="hybridMultilevel"/>
    <w:tmpl w:val="3AA06BD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539779536">
    <w:abstractNumId w:val="2"/>
  </w:num>
  <w:num w:numId="2" w16cid:durableId="294026217">
    <w:abstractNumId w:val="0"/>
  </w:num>
  <w:num w:numId="3" w16cid:durableId="1784960961">
    <w:abstractNumId w:val="32"/>
  </w:num>
  <w:num w:numId="4" w16cid:durableId="262999662">
    <w:abstractNumId w:val="10"/>
  </w:num>
  <w:num w:numId="5" w16cid:durableId="1501845544">
    <w:abstractNumId w:val="23"/>
  </w:num>
  <w:num w:numId="6" w16cid:durableId="609776000">
    <w:abstractNumId w:val="9"/>
  </w:num>
  <w:num w:numId="7" w16cid:durableId="1211111914">
    <w:abstractNumId w:val="1"/>
  </w:num>
  <w:num w:numId="8" w16cid:durableId="35741884">
    <w:abstractNumId w:val="24"/>
  </w:num>
  <w:num w:numId="9" w16cid:durableId="509879014">
    <w:abstractNumId w:val="28"/>
  </w:num>
  <w:num w:numId="10" w16cid:durableId="428425717">
    <w:abstractNumId w:val="17"/>
  </w:num>
  <w:num w:numId="11" w16cid:durableId="1181236044">
    <w:abstractNumId w:val="27"/>
  </w:num>
  <w:num w:numId="12" w16cid:durableId="2061049117">
    <w:abstractNumId w:val="3"/>
  </w:num>
  <w:num w:numId="13" w16cid:durableId="1346783078">
    <w:abstractNumId w:val="26"/>
  </w:num>
  <w:num w:numId="14" w16cid:durableId="836727516">
    <w:abstractNumId w:val="20"/>
  </w:num>
  <w:num w:numId="15" w16cid:durableId="32579977">
    <w:abstractNumId w:val="14"/>
  </w:num>
  <w:num w:numId="16" w16cid:durableId="200022298">
    <w:abstractNumId w:val="11"/>
  </w:num>
  <w:num w:numId="17" w16cid:durableId="1679844276">
    <w:abstractNumId w:val="12"/>
  </w:num>
  <w:num w:numId="18" w16cid:durableId="1897399816">
    <w:abstractNumId w:val="15"/>
  </w:num>
  <w:num w:numId="19" w16cid:durableId="546642805">
    <w:abstractNumId w:val="7"/>
  </w:num>
  <w:num w:numId="20" w16cid:durableId="1009405959">
    <w:abstractNumId w:val="16"/>
  </w:num>
  <w:num w:numId="21" w16cid:durableId="487089983">
    <w:abstractNumId w:val="13"/>
  </w:num>
  <w:num w:numId="22" w16cid:durableId="1103724178">
    <w:abstractNumId w:val="33"/>
  </w:num>
  <w:num w:numId="23" w16cid:durableId="1270163630">
    <w:abstractNumId w:val="25"/>
  </w:num>
  <w:num w:numId="24" w16cid:durableId="126944296">
    <w:abstractNumId w:val="30"/>
  </w:num>
  <w:num w:numId="25" w16cid:durableId="791747419">
    <w:abstractNumId w:val="19"/>
  </w:num>
  <w:num w:numId="26" w16cid:durableId="639580603">
    <w:abstractNumId w:val="31"/>
  </w:num>
  <w:num w:numId="27" w16cid:durableId="2112820312">
    <w:abstractNumId w:val="5"/>
  </w:num>
  <w:num w:numId="28" w16cid:durableId="298537776">
    <w:abstractNumId w:val="8"/>
  </w:num>
  <w:num w:numId="29" w16cid:durableId="29649081">
    <w:abstractNumId w:val="22"/>
  </w:num>
  <w:num w:numId="30" w16cid:durableId="1299603713">
    <w:abstractNumId w:val="18"/>
  </w:num>
  <w:num w:numId="31" w16cid:durableId="1361515046">
    <w:abstractNumId w:val="29"/>
  </w:num>
  <w:num w:numId="32" w16cid:durableId="181674807">
    <w:abstractNumId w:val="21"/>
  </w:num>
  <w:num w:numId="33" w16cid:durableId="2062053383">
    <w:abstractNumId w:val="6"/>
  </w:num>
  <w:num w:numId="34" w16cid:durableId="287443905">
    <w:abstractNumId w:val="4"/>
  </w:num>
  <w:num w:numId="35" w16cid:durableId="1301962164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57"/>
    <w:rsid w:val="00001941"/>
    <w:rsid w:val="000021AE"/>
    <w:rsid w:val="00010E3D"/>
    <w:rsid w:val="00014F54"/>
    <w:rsid w:val="000218FD"/>
    <w:rsid w:val="00022301"/>
    <w:rsid w:val="00022F7F"/>
    <w:rsid w:val="00031750"/>
    <w:rsid w:val="00042566"/>
    <w:rsid w:val="0004435D"/>
    <w:rsid w:val="00045E18"/>
    <w:rsid w:val="0005657C"/>
    <w:rsid w:val="000602E1"/>
    <w:rsid w:val="000626A0"/>
    <w:rsid w:val="000656DA"/>
    <w:rsid w:val="00066EA5"/>
    <w:rsid w:val="00067111"/>
    <w:rsid w:val="00070D81"/>
    <w:rsid w:val="000847A0"/>
    <w:rsid w:val="000A2551"/>
    <w:rsid w:val="000A3533"/>
    <w:rsid w:val="000A6D53"/>
    <w:rsid w:val="000A78CC"/>
    <w:rsid w:val="000A791E"/>
    <w:rsid w:val="000A79D4"/>
    <w:rsid w:val="000B4F1F"/>
    <w:rsid w:val="000B6413"/>
    <w:rsid w:val="000C0E82"/>
    <w:rsid w:val="000D6504"/>
    <w:rsid w:val="000E24F0"/>
    <w:rsid w:val="000E35C8"/>
    <w:rsid w:val="000E47CC"/>
    <w:rsid w:val="000E7B3F"/>
    <w:rsid w:val="0010017E"/>
    <w:rsid w:val="00101843"/>
    <w:rsid w:val="00102277"/>
    <w:rsid w:val="0010357D"/>
    <w:rsid w:val="00105735"/>
    <w:rsid w:val="00105E67"/>
    <w:rsid w:val="001116FC"/>
    <w:rsid w:val="00112306"/>
    <w:rsid w:val="00116810"/>
    <w:rsid w:val="00122305"/>
    <w:rsid w:val="0012552F"/>
    <w:rsid w:val="00143F3C"/>
    <w:rsid w:val="00154097"/>
    <w:rsid w:val="00156A1A"/>
    <w:rsid w:val="001578A7"/>
    <w:rsid w:val="00162ACC"/>
    <w:rsid w:val="001664CB"/>
    <w:rsid w:val="00166641"/>
    <w:rsid w:val="001669B2"/>
    <w:rsid w:val="001705B5"/>
    <w:rsid w:val="001856B4"/>
    <w:rsid w:val="00190CAE"/>
    <w:rsid w:val="00191EF6"/>
    <w:rsid w:val="00192422"/>
    <w:rsid w:val="00193E07"/>
    <w:rsid w:val="001973AC"/>
    <w:rsid w:val="00197980"/>
    <w:rsid w:val="001A235F"/>
    <w:rsid w:val="001B0275"/>
    <w:rsid w:val="001C1049"/>
    <w:rsid w:val="001C17D4"/>
    <w:rsid w:val="001C65C0"/>
    <w:rsid w:val="001C7A98"/>
    <w:rsid w:val="001E16D4"/>
    <w:rsid w:val="001E4B5E"/>
    <w:rsid w:val="001E5551"/>
    <w:rsid w:val="001F0177"/>
    <w:rsid w:val="00202231"/>
    <w:rsid w:val="002101B8"/>
    <w:rsid w:val="002120F6"/>
    <w:rsid w:val="00214745"/>
    <w:rsid w:val="00217A92"/>
    <w:rsid w:val="00220BCD"/>
    <w:rsid w:val="00223372"/>
    <w:rsid w:val="002258C7"/>
    <w:rsid w:val="00226E73"/>
    <w:rsid w:val="00232027"/>
    <w:rsid w:val="00233A11"/>
    <w:rsid w:val="002340B8"/>
    <w:rsid w:val="00236512"/>
    <w:rsid w:val="00236568"/>
    <w:rsid w:val="00240F64"/>
    <w:rsid w:val="002421C0"/>
    <w:rsid w:val="0025090D"/>
    <w:rsid w:val="0025134F"/>
    <w:rsid w:val="002524DB"/>
    <w:rsid w:val="00255412"/>
    <w:rsid w:val="002565E5"/>
    <w:rsid w:val="0026065A"/>
    <w:rsid w:val="00261EA8"/>
    <w:rsid w:val="00270E4F"/>
    <w:rsid w:val="002753BD"/>
    <w:rsid w:val="002768A2"/>
    <w:rsid w:val="0027790D"/>
    <w:rsid w:val="00277EAE"/>
    <w:rsid w:val="00284727"/>
    <w:rsid w:val="00285569"/>
    <w:rsid w:val="00285AA8"/>
    <w:rsid w:val="00287E2F"/>
    <w:rsid w:val="0029465E"/>
    <w:rsid w:val="002A45D3"/>
    <w:rsid w:val="002A5A7C"/>
    <w:rsid w:val="002B1D7D"/>
    <w:rsid w:val="002B2300"/>
    <w:rsid w:val="002C0330"/>
    <w:rsid w:val="002C07C3"/>
    <w:rsid w:val="002C160E"/>
    <w:rsid w:val="002D569E"/>
    <w:rsid w:val="002E0E66"/>
    <w:rsid w:val="002E5A77"/>
    <w:rsid w:val="002E6AB5"/>
    <w:rsid w:val="002F612A"/>
    <w:rsid w:val="00314475"/>
    <w:rsid w:val="00317988"/>
    <w:rsid w:val="00320A68"/>
    <w:rsid w:val="003228AB"/>
    <w:rsid w:val="00330CC9"/>
    <w:rsid w:val="00330D50"/>
    <w:rsid w:val="00331148"/>
    <w:rsid w:val="0033221F"/>
    <w:rsid w:val="003330B1"/>
    <w:rsid w:val="00340CFC"/>
    <w:rsid w:val="00343AC9"/>
    <w:rsid w:val="00346E9C"/>
    <w:rsid w:val="003540EF"/>
    <w:rsid w:val="003602D2"/>
    <w:rsid w:val="0036189C"/>
    <w:rsid w:val="00362557"/>
    <w:rsid w:val="0037056D"/>
    <w:rsid w:val="003713CD"/>
    <w:rsid w:val="003739B3"/>
    <w:rsid w:val="00380181"/>
    <w:rsid w:val="00384FE4"/>
    <w:rsid w:val="00385A98"/>
    <w:rsid w:val="00391151"/>
    <w:rsid w:val="003A165E"/>
    <w:rsid w:val="003A20AC"/>
    <w:rsid w:val="003A78F8"/>
    <w:rsid w:val="003B0AB8"/>
    <w:rsid w:val="003B3B37"/>
    <w:rsid w:val="003B68FD"/>
    <w:rsid w:val="003B6B2B"/>
    <w:rsid w:val="003B6C0D"/>
    <w:rsid w:val="003C3110"/>
    <w:rsid w:val="003C37B1"/>
    <w:rsid w:val="003C53E9"/>
    <w:rsid w:val="003C6B35"/>
    <w:rsid w:val="003D4147"/>
    <w:rsid w:val="003D439C"/>
    <w:rsid w:val="003E312F"/>
    <w:rsid w:val="003E470F"/>
    <w:rsid w:val="003F2706"/>
    <w:rsid w:val="003F431B"/>
    <w:rsid w:val="00401CBF"/>
    <w:rsid w:val="00401DFD"/>
    <w:rsid w:val="00403A9E"/>
    <w:rsid w:val="00407B2D"/>
    <w:rsid w:val="00411243"/>
    <w:rsid w:val="004223E2"/>
    <w:rsid w:val="00432110"/>
    <w:rsid w:val="00433F83"/>
    <w:rsid w:val="00437BFA"/>
    <w:rsid w:val="00440AAD"/>
    <w:rsid w:val="00440C20"/>
    <w:rsid w:val="00441244"/>
    <w:rsid w:val="004416B0"/>
    <w:rsid w:val="00442592"/>
    <w:rsid w:val="00442A5F"/>
    <w:rsid w:val="00444801"/>
    <w:rsid w:val="004478B2"/>
    <w:rsid w:val="00447F9B"/>
    <w:rsid w:val="0045420C"/>
    <w:rsid w:val="004546DD"/>
    <w:rsid w:val="00455726"/>
    <w:rsid w:val="004574E7"/>
    <w:rsid w:val="00461E3B"/>
    <w:rsid w:val="00466068"/>
    <w:rsid w:val="00471E9D"/>
    <w:rsid w:val="00471EDE"/>
    <w:rsid w:val="0048319B"/>
    <w:rsid w:val="004866B3"/>
    <w:rsid w:val="004920C4"/>
    <w:rsid w:val="004926BE"/>
    <w:rsid w:val="004A08C2"/>
    <w:rsid w:val="004A1AC2"/>
    <w:rsid w:val="004A3B24"/>
    <w:rsid w:val="004A6FA5"/>
    <w:rsid w:val="004B0BCC"/>
    <w:rsid w:val="004B111E"/>
    <w:rsid w:val="004B3889"/>
    <w:rsid w:val="004B47D7"/>
    <w:rsid w:val="004B5DCC"/>
    <w:rsid w:val="004C6354"/>
    <w:rsid w:val="004C7F2C"/>
    <w:rsid w:val="004D0FDE"/>
    <w:rsid w:val="004D1049"/>
    <w:rsid w:val="004D118E"/>
    <w:rsid w:val="004D1519"/>
    <w:rsid w:val="004D25AB"/>
    <w:rsid w:val="004D2DD0"/>
    <w:rsid w:val="004D641E"/>
    <w:rsid w:val="004E09D4"/>
    <w:rsid w:val="004E2ED0"/>
    <w:rsid w:val="004E3A2F"/>
    <w:rsid w:val="004E6559"/>
    <w:rsid w:val="004F1C14"/>
    <w:rsid w:val="004F7230"/>
    <w:rsid w:val="004F7BA9"/>
    <w:rsid w:val="0050076A"/>
    <w:rsid w:val="005053DE"/>
    <w:rsid w:val="00506EDD"/>
    <w:rsid w:val="00507005"/>
    <w:rsid w:val="00515C31"/>
    <w:rsid w:val="00516427"/>
    <w:rsid w:val="00532122"/>
    <w:rsid w:val="0053615B"/>
    <w:rsid w:val="00542DBF"/>
    <w:rsid w:val="00544546"/>
    <w:rsid w:val="0055061C"/>
    <w:rsid w:val="00550B3A"/>
    <w:rsid w:val="00552F2F"/>
    <w:rsid w:val="00555052"/>
    <w:rsid w:val="00555873"/>
    <w:rsid w:val="00560B7B"/>
    <w:rsid w:val="0056399B"/>
    <w:rsid w:val="00570B1E"/>
    <w:rsid w:val="005721A0"/>
    <w:rsid w:val="005732C4"/>
    <w:rsid w:val="00580781"/>
    <w:rsid w:val="0058174A"/>
    <w:rsid w:val="00584483"/>
    <w:rsid w:val="0058744E"/>
    <w:rsid w:val="0059123C"/>
    <w:rsid w:val="00597F66"/>
    <w:rsid w:val="005A1199"/>
    <w:rsid w:val="005A4F0A"/>
    <w:rsid w:val="005B2C65"/>
    <w:rsid w:val="005B73C1"/>
    <w:rsid w:val="005C18AA"/>
    <w:rsid w:val="005C1ACB"/>
    <w:rsid w:val="005C667B"/>
    <w:rsid w:val="005D6247"/>
    <w:rsid w:val="005D6467"/>
    <w:rsid w:val="005D673C"/>
    <w:rsid w:val="005E0FB2"/>
    <w:rsid w:val="005E18FD"/>
    <w:rsid w:val="005E2D71"/>
    <w:rsid w:val="005E412C"/>
    <w:rsid w:val="005E5FCD"/>
    <w:rsid w:val="005E6D47"/>
    <w:rsid w:val="005F5706"/>
    <w:rsid w:val="00601124"/>
    <w:rsid w:val="00601317"/>
    <w:rsid w:val="00607E08"/>
    <w:rsid w:val="00621C9E"/>
    <w:rsid w:val="00626596"/>
    <w:rsid w:val="006304F3"/>
    <w:rsid w:val="00634900"/>
    <w:rsid w:val="006509FB"/>
    <w:rsid w:val="00656F8C"/>
    <w:rsid w:val="00666408"/>
    <w:rsid w:val="00675D0A"/>
    <w:rsid w:val="00680B42"/>
    <w:rsid w:val="00687A84"/>
    <w:rsid w:val="00695BC8"/>
    <w:rsid w:val="006A09D6"/>
    <w:rsid w:val="006A33C1"/>
    <w:rsid w:val="006A6B11"/>
    <w:rsid w:val="006A6EB0"/>
    <w:rsid w:val="006A7031"/>
    <w:rsid w:val="006B16A0"/>
    <w:rsid w:val="006B44BF"/>
    <w:rsid w:val="006B6007"/>
    <w:rsid w:val="006C037D"/>
    <w:rsid w:val="006C17E8"/>
    <w:rsid w:val="006C676C"/>
    <w:rsid w:val="006D3553"/>
    <w:rsid w:val="006D3EE8"/>
    <w:rsid w:val="006D7619"/>
    <w:rsid w:val="006E2B31"/>
    <w:rsid w:val="006F1BD7"/>
    <w:rsid w:val="006F3966"/>
    <w:rsid w:val="0070009D"/>
    <w:rsid w:val="00704DCC"/>
    <w:rsid w:val="0070558D"/>
    <w:rsid w:val="00705B49"/>
    <w:rsid w:val="00710B89"/>
    <w:rsid w:val="00713558"/>
    <w:rsid w:val="00713948"/>
    <w:rsid w:val="00717FEB"/>
    <w:rsid w:val="00720BFB"/>
    <w:rsid w:val="00721F02"/>
    <w:rsid w:val="0072433A"/>
    <w:rsid w:val="00725CE1"/>
    <w:rsid w:val="0073029A"/>
    <w:rsid w:val="0073219A"/>
    <w:rsid w:val="007321E9"/>
    <w:rsid w:val="00733AE4"/>
    <w:rsid w:val="007376BA"/>
    <w:rsid w:val="00740796"/>
    <w:rsid w:val="00740938"/>
    <w:rsid w:val="0074291E"/>
    <w:rsid w:val="00745444"/>
    <w:rsid w:val="00747B85"/>
    <w:rsid w:val="00755C8E"/>
    <w:rsid w:val="0076290B"/>
    <w:rsid w:val="007644CA"/>
    <w:rsid w:val="00764639"/>
    <w:rsid w:val="0076535E"/>
    <w:rsid w:val="00773D58"/>
    <w:rsid w:val="007816EC"/>
    <w:rsid w:val="0078280E"/>
    <w:rsid w:val="007A259D"/>
    <w:rsid w:val="007A4479"/>
    <w:rsid w:val="007B550F"/>
    <w:rsid w:val="007B5CAE"/>
    <w:rsid w:val="007C190C"/>
    <w:rsid w:val="007C318C"/>
    <w:rsid w:val="007C3281"/>
    <w:rsid w:val="007C452F"/>
    <w:rsid w:val="007D1F9F"/>
    <w:rsid w:val="007D3036"/>
    <w:rsid w:val="007D3357"/>
    <w:rsid w:val="007D7199"/>
    <w:rsid w:val="007D72DA"/>
    <w:rsid w:val="007D75F6"/>
    <w:rsid w:val="007E4A18"/>
    <w:rsid w:val="007E5CB2"/>
    <w:rsid w:val="007E6467"/>
    <w:rsid w:val="007F0684"/>
    <w:rsid w:val="008036D8"/>
    <w:rsid w:val="0080425B"/>
    <w:rsid w:val="00804D99"/>
    <w:rsid w:val="00805A8C"/>
    <w:rsid w:val="0081120D"/>
    <w:rsid w:val="00812675"/>
    <w:rsid w:val="00825E1A"/>
    <w:rsid w:val="00836574"/>
    <w:rsid w:val="00843C73"/>
    <w:rsid w:val="008446C0"/>
    <w:rsid w:val="00846DA4"/>
    <w:rsid w:val="00854D24"/>
    <w:rsid w:val="00855646"/>
    <w:rsid w:val="008679E5"/>
    <w:rsid w:val="00872076"/>
    <w:rsid w:val="00884807"/>
    <w:rsid w:val="00886C10"/>
    <w:rsid w:val="00887571"/>
    <w:rsid w:val="008970CF"/>
    <w:rsid w:val="008A28DC"/>
    <w:rsid w:val="008A4D85"/>
    <w:rsid w:val="008B5758"/>
    <w:rsid w:val="008C7142"/>
    <w:rsid w:val="008C7E28"/>
    <w:rsid w:val="008D1323"/>
    <w:rsid w:val="008D27E6"/>
    <w:rsid w:val="008D575B"/>
    <w:rsid w:val="008D76DF"/>
    <w:rsid w:val="008E265A"/>
    <w:rsid w:val="008E31C1"/>
    <w:rsid w:val="008E5147"/>
    <w:rsid w:val="008E661E"/>
    <w:rsid w:val="008E6843"/>
    <w:rsid w:val="008F13E7"/>
    <w:rsid w:val="008F2F1E"/>
    <w:rsid w:val="008F311A"/>
    <w:rsid w:val="00902865"/>
    <w:rsid w:val="00905B09"/>
    <w:rsid w:val="009061B6"/>
    <w:rsid w:val="0091701C"/>
    <w:rsid w:val="0093205C"/>
    <w:rsid w:val="00941F1B"/>
    <w:rsid w:val="0094463C"/>
    <w:rsid w:val="009554B7"/>
    <w:rsid w:val="00957F2F"/>
    <w:rsid w:val="00961689"/>
    <w:rsid w:val="00961FA5"/>
    <w:rsid w:val="00965346"/>
    <w:rsid w:val="009662F4"/>
    <w:rsid w:val="00966ADB"/>
    <w:rsid w:val="0097216D"/>
    <w:rsid w:val="0097514E"/>
    <w:rsid w:val="0097735C"/>
    <w:rsid w:val="00983584"/>
    <w:rsid w:val="009856A2"/>
    <w:rsid w:val="00987265"/>
    <w:rsid w:val="00987D27"/>
    <w:rsid w:val="00992D42"/>
    <w:rsid w:val="00995AB6"/>
    <w:rsid w:val="00997523"/>
    <w:rsid w:val="00997AD9"/>
    <w:rsid w:val="00997E53"/>
    <w:rsid w:val="009A068E"/>
    <w:rsid w:val="009A7D48"/>
    <w:rsid w:val="009B73DD"/>
    <w:rsid w:val="009B7E07"/>
    <w:rsid w:val="009D6C2A"/>
    <w:rsid w:val="009E174A"/>
    <w:rsid w:val="009E2518"/>
    <w:rsid w:val="009E4033"/>
    <w:rsid w:val="009E7353"/>
    <w:rsid w:val="009F07DB"/>
    <w:rsid w:val="009F5B3C"/>
    <w:rsid w:val="009F6A13"/>
    <w:rsid w:val="00A00FA4"/>
    <w:rsid w:val="00A10E81"/>
    <w:rsid w:val="00A120F9"/>
    <w:rsid w:val="00A14F92"/>
    <w:rsid w:val="00A22873"/>
    <w:rsid w:val="00A33A57"/>
    <w:rsid w:val="00A34782"/>
    <w:rsid w:val="00A377BC"/>
    <w:rsid w:val="00A416EC"/>
    <w:rsid w:val="00A44849"/>
    <w:rsid w:val="00A451FE"/>
    <w:rsid w:val="00A479DD"/>
    <w:rsid w:val="00A54B9A"/>
    <w:rsid w:val="00A56C7D"/>
    <w:rsid w:val="00A60F75"/>
    <w:rsid w:val="00A63379"/>
    <w:rsid w:val="00A63A27"/>
    <w:rsid w:val="00A70647"/>
    <w:rsid w:val="00A70EE2"/>
    <w:rsid w:val="00A73857"/>
    <w:rsid w:val="00A7468F"/>
    <w:rsid w:val="00A77D80"/>
    <w:rsid w:val="00A84066"/>
    <w:rsid w:val="00A847F0"/>
    <w:rsid w:val="00A86035"/>
    <w:rsid w:val="00A9109B"/>
    <w:rsid w:val="00A91873"/>
    <w:rsid w:val="00A91C9D"/>
    <w:rsid w:val="00A927A3"/>
    <w:rsid w:val="00A92FFC"/>
    <w:rsid w:val="00A93560"/>
    <w:rsid w:val="00A9556A"/>
    <w:rsid w:val="00A961CC"/>
    <w:rsid w:val="00A97E22"/>
    <w:rsid w:val="00AA06C4"/>
    <w:rsid w:val="00AA119F"/>
    <w:rsid w:val="00AB160C"/>
    <w:rsid w:val="00AB2B38"/>
    <w:rsid w:val="00AB7201"/>
    <w:rsid w:val="00AC15A1"/>
    <w:rsid w:val="00AC4E08"/>
    <w:rsid w:val="00AC65AF"/>
    <w:rsid w:val="00AC7CCE"/>
    <w:rsid w:val="00AD3FA9"/>
    <w:rsid w:val="00AD69E7"/>
    <w:rsid w:val="00AD708F"/>
    <w:rsid w:val="00AE2757"/>
    <w:rsid w:val="00AE72C4"/>
    <w:rsid w:val="00AF0160"/>
    <w:rsid w:val="00AF1943"/>
    <w:rsid w:val="00AF1A93"/>
    <w:rsid w:val="00AF61E8"/>
    <w:rsid w:val="00B06D28"/>
    <w:rsid w:val="00B15248"/>
    <w:rsid w:val="00B178B9"/>
    <w:rsid w:val="00B203DD"/>
    <w:rsid w:val="00B209C9"/>
    <w:rsid w:val="00B2200A"/>
    <w:rsid w:val="00B2792D"/>
    <w:rsid w:val="00B36DA1"/>
    <w:rsid w:val="00B37AEA"/>
    <w:rsid w:val="00B43AE2"/>
    <w:rsid w:val="00B45EED"/>
    <w:rsid w:val="00B4768A"/>
    <w:rsid w:val="00B5335A"/>
    <w:rsid w:val="00B53A47"/>
    <w:rsid w:val="00B631F6"/>
    <w:rsid w:val="00B6476A"/>
    <w:rsid w:val="00B64FC8"/>
    <w:rsid w:val="00B76690"/>
    <w:rsid w:val="00B77D1A"/>
    <w:rsid w:val="00B80631"/>
    <w:rsid w:val="00B80E47"/>
    <w:rsid w:val="00B85B26"/>
    <w:rsid w:val="00B86FBA"/>
    <w:rsid w:val="00B87672"/>
    <w:rsid w:val="00B87A41"/>
    <w:rsid w:val="00B90C61"/>
    <w:rsid w:val="00B9551B"/>
    <w:rsid w:val="00B971DF"/>
    <w:rsid w:val="00BA0B3B"/>
    <w:rsid w:val="00BA0C9A"/>
    <w:rsid w:val="00BA135F"/>
    <w:rsid w:val="00BA3F6B"/>
    <w:rsid w:val="00BA6487"/>
    <w:rsid w:val="00BA7C68"/>
    <w:rsid w:val="00BB0D3E"/>
    <w:rsid w:val="00BB1865"/>
    <w:rsid w:val="00BB2004"/>
    <w:rsid w:val="00BB26CC"/>
    <w:rsid w:val="00BC4384"/>
    <w:rsid w:val="00BC78C8"/>
    <w:rsid w:val="00BD0C03"/>
    <w:rsid w:val="00BD2442"/>
    <w:rsid w:val="00BD2781"/>
    <w:rsid w:val="00BD46CC"/>
    <w:rsid w:val="00BD6871"/>
    <w:rsid w:val="00BE0B5E"/>
    <w:rsid w:val="00BE3FDA"/>
    <w:rsid w:val="00BE7E32"/>
    <w:rsid w:val="00BF71E3"/>
    <w:rsid w:val="00C05F68"/>
    <w:rsid w:val="00C07151"/>
    <w:rsid w:val="00C127EF"/>
    <w:rsid w:val="00C20157"/>
    <w:rsid w:val="00C2236A"/>
    <w:rsid w:val="00C22F20"/>
    <w:rsid w:val="00C238FC"/>
    <w:rsid w:val="00C2616B"/>
    <w:rsid w:val="00C43374"/>
    <w:rsid w:val="00C446FE"/>
    <w:rsid w:val="00C47955"/>
    <w:rsid w:val="00C53775"/>
    <w:rsid w:val="00C55480"/>
    <w:rsid w:val="00C56433"/>
    <w:rsid w:val="00C71A35"/>
    <w:rsid w:val="00C72E55"/>
    <w:rsid w:val="00C7564A"/>
    <w:rsid w:val="00C759FD"/>
    <w:rsid w:val="00C7654E"/>
    <w:rsid w:val="00C77553"/>
    <w:rsid w:val="00C933B8"/>
    <w:rsid w:val="00CA1AD4"/>
    <w:rsid w:val="00CA3414"/>
    <w:rsid w:val="00CA4898"/>
    <w:rsid w:val="00CB14EE"/>
    <w:rsid w:val="00CB2E55"/>
    <w:rsid w:val="00CB6DB1"/>
    <w:rsid w:val="00CB7014"/>
    <w:rsid w:val="00CC7D8B"/>
    <w:rsid w:val="00CD446F"/>
    <w:rsid w:val="00CD644B"/>
    <w:rsid w:val="00CD7EF2"/>
    <w:rsid w:val="00CE3F8F"/>
    <w:rsid w:val="00CE55FC"/>
    <w:rsid w:val="00CE7072"/>
    <w:rsid w:val="00CF00AE"/>
    <w:rsid w:val="00CF0238"/>
    <w:rsid w:val="00D1332A"/>
    <w:rsid w:val="00D13FBF"/>
    <w:rsid w:val="00D16D80"/>
    <w:rsid w:val="00D20BC5"/>
    <w:rsid w:val="00D20F07"/>
    <w:rsid w:val="00D31EB8"/>
    <w:rsid w:val="00D328C2"/>
    <w:rsid w:val="00D373E3"/>
    <w:rsid w:val="00D40E8C"/>
    <w:rsid w:val="00D42A90"/>
    <w:rsid w:val="00D46E25"/>
    <w:rsid w:val="00D46F9A"/>
    <w:rsid w:val="00D55A06"/>
    <w:rsid w:val="00D55D87"/>
    <w:rsid w:val="00D621C5"/>
    <w:rsid w:val="00D6767E"/>
    <w:rsid w:val="00D73656"/>
    <w:rsid w:val="00D82A28"/>
    <w:rsid w:val="00D832CC"/>
    <w:rsid w:val="00D836C9"/>
    <w:rsid w:val="00D8419C"/>
    <w:rsid w:val="00D84F14"/>
    <w:rsid w:val="00D94DE8"/>
    <w:rsid w:val="00DA036E"/>
    <w:rsid w:val="00DA068A"/>
    <w:rsid w:val="00DA0738"/>
    <w:rsid w:val="00DA7F3C"/>
    <w:rsid w:val="00DB08FD"/>
    <w:rsid w:val="00DB0CA1"/>
    <w:rsid w:val="00DB541D"/>
    <w:rsid w:val="00DB6462"/>
    <w:rsid w:val="00DC13E8"/>
    <w:rsid w:val="00DC2CDB"/>
    <w:rsid w:val="00DC74AB"/>
    <w:rsid w:val="00DC7ED8"/>
    <w:rsid w:val="00DD08F1"/>
    <w:rsid w:val="00DD31FF"/>
    <w:rsid w:val="00DD56DC"/>
    <w:rsid w:val="00DE2D71"/>
    <w:rsid w:val="00DE3391"/>
    <w:rsid w:val="00DE5570"/>
    <w:rsid w:val="00DF192F"/>
    <w:rsid w:val="00DF64BA"/>
    <w:rsid w:val="00E01046"/>
    <w:rsid w:val="00E078C4"/>
    <w:rsid w:val="00E1417A"/>
    <w:rsid w:val="00E141C0"/>
    <w:rsid w:val="00E14A6C"/>
    <w:rsid w:val="00E15638"/>
    <w:rsid w:val="00E16F18"/>
    <w:rsid w:val="00E22E6B"/>
    <w:rsid w:val="00E23113"/>
    <w:rsid w:val="00E25B4B"/>
    <w:rsid w:val="00E3277E"/>
    <w:rsid w:val="00E35D83"/>
    <w:rsid w:val="00E40E05"/>
    <w:rsid w:val="00E419A6"/>
    <w:rsid w:val="00E4589D"/>
    <w:rsid w:val="00E47FCD"/>
    <w:rsid w:val="00E50984"/>
    <w:rsid w:val="00E51B5F"/>
    <w:rsid w:val="00E53855"/>
    <w:rsid w:val="00E603EC"/>
    <w:rsid w:val="00E6081F"/>
    <w:rsid w:val="00E65FA4"/>
    <w:rsid w:val="00E83AC3"/>
    <w:rsid w:val="00EA0CAC"/>
    <w:rsid w:val="00EA357D"/>
    <w:rsid w:val="00EA5F92"/>
    <w:rsid w:val="00EB0A95"/>
    <w:rsid w:val="00EB3159"/>
    <w:rsid w:val="00EB75B1"/>
    <w:rsid w:val="00EC1822"/>
    <w:rsid w:val="00EC3C2C"/>
    <w:rsid w:val="00EC5B8D"/>
    <w:rsid w:val="00EC5E56"/>
    <w:rsid w:val="00ED121C"/>
    <w:rsid w:val="00ED3401"/>
    <w:rsid w:val="00ED3469"/>
    <w:rsid w:val="00ED6C2D"/>
    <w:rsid w:val="00EF6FFB"/>
    <w:rsid w:val="00F12B74"/>
    <w:rsid w:val="00F17621"/>
    <w:rsid w:val="00F21062"/>
    <w:rsid w:val="00F210AE"/>
    <w:rsid w:val="00F27BD9"/>
    <w:rsid w:val="00F27C2B"/>
    <w:rsid w:val="00F30ED1"/>
    <w:rsid w:val="00F36FE4"/>
    <w:rsid w:val="00F40466"/>
    <w:rsid w:val="00F434E9"/>
    <w:rsid w:val="00F45E30"/>
    <w:rsid w:val="00F543F1"/>
    <w:rsid w:val="00F548CD"/>
    <w:rsid w:val="00F60442"/>
    <w:rsid w:val="00F6165B"/>
    <w:rsid w:val="00F647BC"/>
    <w:rsid w:val="00F658B9"/>
    <w:rsid w:val="00F73F9E"/>
    <w:rsid w:val="00F766E1"/>
    <w:rsid w:val="00F77765"/>
    <w:rsid w:val="00F81AA2"/>
    <w:rsid w:val="00F866C8"/>
    <w:rsid w:val="00F90115"/>
    <w:rsid w:val="00F92150"/>
    <w:rsid w:val="00F947CF"/>
    <w:rsid w:val="00F94C13"/>
    <w:rsid w:val="00F97A9C"/>
    <w:rsid w:val="00FA0528"/>
    <w:rsid w:val="00FA3834"/>
    <w:rsid w:val="00FA6442"/>
    <w:rsid w:val="00FB58E4"/>
    <w:rsid w:val="00FC1158"/>
    <w:rsid w:val="00FC24DA"/>
    <w:rsid w:val="00FC566C"/>
    <w:rsid w:val="00FC6F31"/>
    <w:rsid w:val="00FD23C6"/>
    <w:rsid w:val="00FD2847"/>
    <w:rsid w:val="00FD3C7A"/>
    <w:rsid w:val="00FD5443"/>
    <w:rsid w:val="00FE2115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5629368"/>
  <w15:docId w15:val="{E9FE47C8-62EF-4565-952A-C01EF5F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551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1E5551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1E5551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stoffberschrift2">
    <w:name w:val="stoff.überschrift 2"/>
    <w:basedOn w:val="Standard"/>
    <w:qFormat/>
    <w:rsid w:val="001E5551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stoffberschrift1">
    <w:name w:val="stoff.überschrift 1"/>
    <w:basedOn w:val="Listenabsatz"/>
    <w:qFormat/>
    <w:rsid w:val="001E5551"/>
    <w:pPr>
      <w:numPr>
        <w:numId w:val="1"/>
      </w:numPr>
      <w:spacing w:before="180" w:after="240" w:line="420" w:lineRule="exact"/>
      <w:ind w:left="426" w:hanging="426"/>
    </w:pPr>
    <w:rPr>
      <w:rFonts w:ascii="Arial" w:hAnsi="Arial" w:cs="Arial"/>
      <w:sz w:val="33"/>
      <w:szCs w:val="33"/>
    </w:rPr>
  </w:style>
  <w:style w:type="paragraph" w:customStyle="1" w:styleId="Hinweise">
    <w:name w:val="Hinweise"/>
    <w:basedOn w:val="stoffberschrift3"/>
    <w:qFormat/>
    <w:rsid w:val="00B06D28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berschrift2">
    <w:name w:val="stoff.deckblatt.überschrift 2"/>
    <w:basedOn w:val="berschrift1"/>
    <w:qFormat/>
    <w:rsid w:val="00B06D28"/>
    <w:pPr>
      <w:spacing w:before="0" w:line="312" w:lineRule="auto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3A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3A9E"/>
    <w:rPr>
      <w:b/>
      <w:bCs/>
      <w:sz w:val="20"/>
      <w:szCs w:val="20"/>
    </w:rPr>
  </w:style>
  <w:style w:type="paragraph" w:styleId="Aufzhlungszeichen">
    <w:name w:val="List Bullet"/>
    <w:basedOn w:val="Standard"/>
    <w:uiPriority w:val="99"/>
    <w:unhideWhenUsed/>
    <w:rsid w:val="006E2B3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v357\Desktop\Synopsen\Synopse_GL_2021_S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94E8-45AF-4CA0-A7B3-E63BEA80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Synopse_GL_2021_SN</Template>
  <TotalTime>0</TotalTime>
  <Pages>6</Pages>
  <Words>1127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Voith, Johanna</dc:creator>
  <cp:lastModifiedBy>Reckart, Martina</cp:lastModifiedBy>
  <cp:revision>16</cp:revision>
  <cp:lastPrinted>2016-08-15T06:57:00Z</cp:lastPrinted>
  <dcterms:created xsi:type="dcterms:W3CDTF">2024-12-20T09:38:00Z</dcterms:created>
  <dcterms:modified xsi:type="dcterms:W3CDTF">2026-04-16T06:51:00Z</dcterms:modified>
</cp:coreProperties>
</file>