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543B87FA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476D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DC56A5" wp14:editId="41F49CB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A397190" w:rsidR="00EE78A8" w:rsidRPr="00621053" w:rsidRDefault="00D56301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für die Gemeinschaftsschule in Saarland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6C076D9F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 xml:space="preserve">PRISMA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1ACB683B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2702B0">
              <w:rPr>
                <w:rFonts w:ascii="Arial" w:hAnsi="Arial" w:cs="Arial"/>
                <w:b/>
              </w:rPr>
              <w:t>–</w:t>
            </w:r>
            <w:r w:rsidR="00FD2C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74F3C28D" w14:textId="15701837" w:rsidR="00D56301" w:rsidRDefault="00D56301" w:rsidP="00D5630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Kompetenzen sind dem Lehrplan Naturwissenschaften für die Gemeinschaftsschule des Kultusministeriums Saarland entnommen. </w:t>
      </w:r>
      <w:r>
        <w:rPr>
          <w:rFonts w:ascii="Arial" w:hAnsi="Arial" w:cs="Arial"/>
          <w:color w:val="000000"/>
          <w:sz w:val="21"/>
          <w:szCs w:val="21"/>
        </w:rPr>
        <w:t xml:space="preserve">Angegeben werden die Formulierungen der </w:t>
      </w:r>
      <w:r w:rsidR="00ED6BD7">
        <w:rPr>
          <w:rFonts w:ascii="Arial" w:hAnsi="Arial" w:cs="Arial"/>
          <w:color w:val="000000"/>
          <w:sz w:val="21"/>
          <w:szCs w:val="21"/>
        </w:rPr>
        <w:t>Kompetenzerwartungen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2702B0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3D1F82E" w:rsidR="00B05E5C" w:rsidRPr="004C01FA" w:rsidRDefault="00874DDB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Kompetenzerwartungen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861A21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3940DF20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49F09F62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861A21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5F541641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861A21" w:rsidRPr="00905196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861A21" w:rsidRPr="00FD2C9D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861A21" w:rsidRPr="00292A5B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9D0C68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Die Schülerinnen und Schüler</w:t>
            </w:r>
          </w:p>
          <w:p w14:paraId="20F1C913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geben die entsprechenden Sicherheitseinrichtungen und Vorschriften an.</w:t>
            </w:r>
          </w:p>
          <w:p w14:paraId="76BBA8D4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nennen und beachten Maßnahmen der Unfallverhütung zur Vermeidung von Gesundheitsschäden.</w:t>
            </w:r>
          </w:p>
          <w:p w14:paraId="1848BF6F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beachten die jeweiligen Sicherheitsvorschriften auch im Umgang mit Gefahrstoffen im Alltag.</w:t>
            </w:r>
          </w:p>
          <w:p w14:paraId="39E4C6E3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benennen gängige Laborgeräte.</w:t>
            </w:r>
          </w:p>
          <w:p w14:paraId="18AEC9D5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beachten bei der Handhabung und Entsorgung von Chemikalien Sicherheits- und Umweltaspekte.</w:t>
            </w:r>
          </w:p>
          <w:p w14:paraId="0481C248" w14:textId="689A60D2" w:rsidR="00861A21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gehen mit Laborgeräten angemessen um.</w:t>
            </w:r>
          </w:p>
          <w:p w14:paraId="4A91F4F5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schätzen Größen (z. B. Länge, Masse, Zeit, Volumen) ab und führen Messungen mit einem Messgerät durch (z. B. Ablesen eines Messbechers, eines Lineals, Umgang mit einer Waage, Stoppuhr).</w:t>
            </w:r>
          </w:p>
          <w:p w14:paraId="05814071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</w:p>
          <w:p w14:paraId="3D988309" w14:textId="0A35241F" w:rsidR="00861A21" w:rsidRPr="007F350C" w:rsidRDefault="00861A21" w:rsidP="00861A21">
            <w:pPr>
              <w:pStyle w:val="NurText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278CABF3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861A21" w:rsidRPr="002670F3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861A21" w:rsidRPr="00721623" w:rsidRDefault="00861A21" w:rsidP="00861A2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433FC6F1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5AA817D4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861A21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D52BB17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861A21" w:rsidRPr="00905196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861A21" w:rsidRPr="00FD2C9D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861A21" w:rsidRPr="00FD2C9D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861A21" w:rsidRPr="0048658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4B46B0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33B770B6" w14:textId="10DFDA71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führen einfache Experimente durch.</w:t>
            </w:r>
          </w:p>
          <w:p w14:paraId="44E27152" w14:textId="77777777" w:rsidR="00861A21" w:rsidRPr="0092666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6668">
              <w:rPr>
                <w:rFonts w:ascii="Arial" w:hAnsi="Arial" w:cs="Arial"/>
              </w:rPr>
              <w:t>unterscheiden zwischen Körper und Stoff anhand von Beispielen aus Natur und Technik.</w:t>
            </w:r>
          </w:p>
          <w:p w14:paraId="3E2222C4" w14:textId="77777777" w:rsidR="00861A21" w:rsidRPr="0092666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6668">
              <w:rPr>
                <w:rFonts w:ascii="Arial" w:hAnsi="Arial" w:cs="Arial"/>
              </w:rPr>
              <w:t>beschreiben Merkmale von Körpern (z. B. Form, Volumen, Masse).</w:t>
            </w:r>
          </w:p>
          <w:p w14:paraId="3D2E620A" w14:textId="77777777" w:rsidR="00861A21" w:rsidRPr="00C328BF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28BF">
              <w:rPr>
                <w:rFonts w:ascii="Arial" w:hAnsi="Arial" w:cs="Arial"/>
              </w:rPr>
              <w:t>beschreiben Eigenschaften von Stoffen (z. B. Geruch, Farbe, Glanz, Klang, Härte, Verformbarkeit) mit Hilfe der Sinnesorgane.</w:t>
            </w:r>
          </w:p>
          <w:p w14:paraId="3773EC6E" w14:textId="77777777" w:rsidR="00861A21" w:rsidRPr="00C328BF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28BF">
              <w:rPr>
                <w:rFonts w:ascii="Arial" w:hAnsi="Arial" w:cs="Arial"/>
              </w:rPr>
              <w:t>führen qualitative und quantitative experimentelle Untersuchungen zu weiteren Stoffeigenschaften von Metallen und Nichtmetallen (z. B. Schmelztemperatur, Magnetisierbarkeit, Wärmeleitfähigkeit, elektrische Leitfähigkeit) durch.</w:t>
            </w:r>
          </w:p>
          <w:p w14:paraId="754206C8" w14:textId="77777777" w:rsidR="00861A21" w:rsidRPr="00C328BF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28BF">
              <w:rPr>
                <w:rFonts w:ascii="Arial" w:hAnsi="Arial" w:cs="Arial"/>
              </w:rPr>
              <w:t>beschreiben die Dichte als physikalische Größe.</w:t>
            </w:r>
          </w:p>
          <w:p w14:paraId="010B2A29" w14:textId="77777777" w:rsidR="00861A21" w:rsidRPr="00C328BF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28BF">
              <w:rPr>
                <w:rFonts w:ascii="Arial" w:hAnsi="Arial" w:cs="Arial"/>
              </w:rPr>
              <w:t xml:space="preserve">nennen Formelzeichen und Einheit der Größe Dichte. </w:t>
            </w:r>
          </w:p>
          <w:p w14:paraId="5413FE54" w14:textId="2EECA86C" w:rsidR="00861A21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328BF">
              <w:rPr>
                <w:rFonts w:ascii="Arial" w:hAnsi="Arial" w:cs="Arial"/>
              </w:rPr>
              <w:t>wenden einfache Verfahren zur Bestimmung der Dichte an.</w:t>
            </w:r>
          </w:p>
          <w:p w14:paraId="27DBD2A0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beschreiben die Masse und das Volumen als physikalische Größe und nennen Formelzeichen, Einheit und Messgerät.</w:t>
            </w:r>
          </w:p>
          <w:p w14:paraId="372C1E44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unterscheiden zwischen Größe, Formelzeichen und Einheit.</w:t>
            </w:r>
          </w:p>
          <w:p w14:paraId="3291DDE3" w14:textId="77777777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führen Umrechnungen zwischen Massen bzw. Volumeneinheiten durch.</w:t>
            </w:r>
          </w:p>
          <w:p w14:paraId="20FA165F" w14:textId="77777777" w:rsidR="00861A21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wenden beim Experimentieren die jeweiligen Sicherheitsvorschriften an.</w:t>
            </w:r>
          </w:p>
          <w:p w14:paraId="18D01284" w14:textId="77777777" w:rsidR="00861A21" w:rsidRPr="0092666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6668">
              <w:rPr>
                <w:rFonts w:ascii="Arial" w:hAnsi="Arial" w:cs="Arial"/>
              </w:rPr>
              <w:t>führen Experimente zu den Eigenschaften und Wirkungen von Dauermagneten durch.</w:t>
            </w:r>
          </w:p>
          <w:p w14:paraId="491FD65C" w14:textId="77777777" w:rsidR="00861A21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6668">
              <w:rPr>
                <w:rFonts w:ascii="Arial" w:hAnsi="Arial" w:cs="Arial"/>
              </w:rPr>
              <w:t>unterscheiden zwischen ferromagnetischen Stoffen und Stoffen, die von Magneten nicht angezogen werden.</w:t>
            </w:r>
          </w:p>
          <w:p w14:paraId="7BEFC478" w14:textId="0E7F6A5B" w:rsidR="00861A21" w:rsidRPr="00926668" w:rsidRDefault="00861A21" w:rsidP="00861A21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64D6BDB0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861A21" w:rsidRPr="00621053" w14:paraId="2D490F28" w14:textId="77777777" w:rsidTr="00874DD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05233109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775A75DC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2702B0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861A21" w:rsidRPr="00905196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861A21" w:rsidRPr="003F33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E38469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34681495" w14:textId="77777777" w:rsidR="00861A21" w:rsidRPr="00E0741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E07418">
              <w:rPr>
                <w:rFonts w:ascii="Arial" w:hAnsi="Arial" w:cs="Arial"/>
                <w:sz w:val="21"/>
                <w:szCs w:val="21"/>
              </w:rPr>
              <w:t>führen Temperaturmessungen durch.</w:t>
            </w:r>
          </w:p>
          <w:p w14:paraId="17EA690E" w14:textId="77777777" w:rsidR="00861A21" w:rsidRPr="00E0741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E07418">
              <w:rPr>
                <w:rFonts w:ascii="Arial" w:hAnsi="Arial" w:cs="Arial"/>
                <w:sz w:val="21"/>
                <w:szCs w:val="21"/>
              </w:rPr>
              <w:t>beschreiben den Vorgang der Temperaturerhöhung mit Hilfe des Teilchenmodells.</w:t>
            </w:r>
          </w:p>
          <w:p w14:paraId="16CCF829" w14:textId="77777777" w:rsidR="00861A21" w:rsidRPr="00E0741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E07418">
              <w:rPr>
                <w:rFonts w:ascii="Arial" w:hAnsi="Arial" w:cs="Arial"/>
                <w:sz w:val="21"/>
                <w:szCs w:val="21"/>
              </w:rPr>
              <w:t>beschreiben den Begriff der Wärme.</w:t>
            </w:r>
          </w:p>
          <w:p w14:paraId="5058E79A" w14:textId="77777777" w:rsidR="00861A21" w:rsidRPr="00E0741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E07418">
              <w:rPr>
                <w:rFonts w:ascii="Arial" w:hAnsi="Arial" w:cs="Arial"/>
                <w:sz w:val="21"/>
                <w:szCs w:val="21"/>
              </w:rPr>
              <w:t>stellen Zusammenhänge aus Alltagserscheinungen und den Aggregatzuständen sowie deren Änderungen her.</w:t>
            </w:r>
          </w:p>
          <w:p w14:paraId="7DB9ED50" w14:textId="77777777" w:rsidR="00861A21" w:rsidRPr="00E0741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E07418">
              <w:rPr>
                <w:rFonts w:ascii="Arial" w:hAnsi="Arial" w:cs="Arial"/>
                <w:sz w:val="21"/>
                <w:szCs w:val="21"/>
              </w:rPr>
              <w:t>führen Temperaturmessungen zu den Zustandsänderungen des Wassers durch und dokumentieren die Versuchsergebnisse in einem Diagramm.</w:t>
            </w:r>
          </w:p>
          <w:p w14:paraId="60D20541" w14:textId="77777777" w:rsidR="00861A21" w:rsidRPr="00E07418" w:rsidRDefault="00861A21" w:rsidP="00861A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E07418">
              <w:rPr>
                <w:rFonts w:ascii="Arial" w:hAnsi="Arial" w:cs="Arial"/>
                <w:sz w:val="21"/>
                <w:szCs w:val="21"/>
              </w:rPr>
              <w:t>beschreiben das Phänomen der Sublimation anhand eines Experiments.</w:t>
            </w:r>
          </w:p>
          <w:p w14:paraId="2576FD14" w14:textId="77777777" w:rsidR="00861A21" w:rsidRPr="00BB17F3" w:rsidRDefault="00861A21" w:rsidP="00861A21">
            <w:pPr>
              <w:pStyle w:val="Listenabsatz"/>
              <w:numPr>
                <w:ilvl w:val="0"/>
                <w:numId w:val="2"/>
              </w:numPr>
            </w:pPr>
            <w:r w:rsidRPr="00E07418">
              <w:rPr>
                <w:rFonts w:ascii="Arial" w:hAnsi="Arial" w:cs="Arial"/>
                <w:sz w:val="21"/>
                <w:szCs w:val="21"/>
              </w:rPr>
              <w:lastRenderedPageBreak/>
              <w:t>nutzen das Teilchenmodell zur Erklärung der Aggregatzustände und deren Änderungen.</w:t>
            </w:r>
          </w:p>
          <w:p w14:paraId="737DB50D" w14:textId="104286A1" w:rsidR="00861A21" w:rsidRPr="004E015E" w:rsidRDefault="00861A21" w:rsidP="00861A21"/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194475C4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861A21" w:rsidRPr="002670F3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861A21" w:rsidRPr="00721623" w:rsidRDefault="00861A21" w:rsidP="00861A2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66D72DE1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13267CC9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61A21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4C4FB7CA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861A21" w:rsidRPr="00412160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861A21" w:rsidRPr="00412160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861A21" w:rsidRPr="00412160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B15FE0" w14:textId="45AF197F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537F8399" w14:textId="77777777" w:rsidR="00861A21" w:rsidRPr="007730BF" w:rsidRDefault="00861A21" w:rsidP="00861A21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730BF">
              <w:rPr>
                <w:rFonts w:ascii="Arial" w:hAnsi="Arial" w:cs="Arial"/>
              </w:rPr>
              <w:t xml:space="preserve">stellen Zusammenhänge zwischen Stoffgemischen und ihrer Bedeutung im Alltag her und übersetzen dabei </w:t>
            </w:r>
            <w:r w:rsidRPr="007730BF">
              <w:rPr>
                <w:rFonts w:ascii="Arial" w:hAnsi="Arial" w:cs="Arial"/>
              </w:rPr>
              <w:lastRenderedPageBreak/>
              <w:t>bewusst Fachsprache in Alltagssprache und umgekehrt (z. B. Salzlösung, Nebel, Schaum, Milch, Rauch,</w:t>
            </w:r>
          </w:p>
          <w:p w14:paraId="5DE85893" w14:textId="77777777" w:rsidR="00861A21" w:rsidRPr="007730BF" w:rsidRDefault="00861A21" w:rsidP="00861A21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730BF">
              <w:rPr>
                <w:rFonts w:ascii="Arial" w:hAnsi="Arial" w:cs="Arial"/>
              </w:rPr>
              <w:t>Schmutzwasser, Gesteine).</w:t>
            </w:r>
          </w:p>
          <w:p w14:paraId="359AF0FF" w14:textId="6EE5A4CB" w:rsidR="00861A21" w:rsidRPr="007730BF" w:rsidRDefault="00861A21" w:rsidP="00861A21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730BF">
              <w:rPr>
                <w:rFonts w:ascii="Arial" w:hAnsi="Arial" w:cs="Arial"/>
              </w:rPr>
              <w:t xml:space="preserve">teilen Gemische nach den Zustandsformen (fest </w:t>
            </w:r>
            <w:r w:rsidR="002702B0" w:rsidRPr="002702B0">
              <w:rPr>
                <w:rFonts w:ascii="Arial" w:hAnsi="Arial" w:cs="Arial"/>
                <w:bCs/>
              </w:rPr>
              <w:t>–</w:t>
            </w:r>
            <w:r w:rsidRPr="007730BF">
              <w:rPr>
                <w:rFonts w:ascii="Arial" w:hAnsi="Arial" w:cs="Arial"/>
              </w:rPr>
              <w:t xml:space="preserve"> flüssig </w:t>
            </w:r>
            <w:r w:rsidR="002702B0" w:rsidRPr="002702B0">
              <w:rPr>
                <w:rFonts w:ascii="Arial" w:hAnsi="Arial" w:cs="Arial"/>
                <w:bCs/>
              </w:rPr>
              <w:t>–</w:t>
            </w:r>
            <w:r w:rsidRPr="007730BF">
              <w:rPr>
                <w:rFonts w:ascii="Arial" w:hAnsi="Arial" w:cs="Arial"/>
              </w:rPr>
              <w:t xml:space="preserve"> gasförmig) der Bestandteile ein.</w:t>
            </w:r>
          </w:p>
          <w:p w14:paraId="6971FFAA" w14:textId="15AB3B58" w:rsidR="00861A21" w:rsidRDefault="00861A21" w:rsidP="00861A21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730BF">
              <w:rPr>
                <w:rFonts w:ascii="Arial" w:hAnsi="Arial" w:cs="Arial"/>
              </w:rPr>
              <w:t>führen Experimente zur Trennung von Gemengen durch.</w:t>
            </w:r>
          </w:p>
          <w:p w14:paraId="651057D6" w14:textId="4954766D" w:rsidR="00861A21" w:rsidRPr="00ED6BD7" w:rsidRDefault="00861A21" w:rsidP="00861A21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67EBB">
              <w:rPr>
                <w:rFonts w:ascii="Arial" w:hAnsi="Arial" w:cs="Arial"/>
              </w:rPr>
              <w:t xml:space="preserve">ordnen Stoffgemische aus der Umwelt und dem Alltag homogenen und heterogenen </w:t>
            </w:r>
            <w:proofErr w:type="spellStart"/>
            <w:r w:rsidRPr="00467EBB">
              <w:rPr>
                <w:rFonts w:ascii="Arial" w:hAnsi="Arial" w:cs="Arial"/>
              </w:rPr>
              <w:t>Gemischtypen</w:t>
            </w:r>
            <w:proofErr w:type="spellEnd"/>
            <w:r w:rsidRPr="00467EBB">
              <w:rPr>
                <w:rFonts w:ascii="Arial" w:hAnsi="Arial" w:cs="Arial"/>
              </w:rPr>
              <w:t xml:space="preserve"> zu</w:t>
            </w:r>
          </w:p>
          <w:p w14:paraId="707C2BFE" w14:textId="7416F6B9" w:rsidR="00861A21" w:rsidRPr="001D0BAC" w:rsidRDefault="00861A21" w:rsidP="00861A21"/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FEE38A7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861A21" w:rsidRPr="001528F4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602E68C7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F88800F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861A21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4275A5E8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861A21" w:rsidRPr="00A96CA8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65752D31" w:rsidR="00861A21" w:rsidRPr="00A96CA8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Ozonkonzentration</w:t>
            </w:r>
          </w:p>
          <w:p w14:paraId="77882489" w14:textId="4EB1B358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A8BA" w14:textId="7B74C0B2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464AC7A7" w14:textId="77777777" w:rsidR="00861A21" w:rsidRPr="00ED6BD7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nennen die prozentualen Anteile der Luftbestandteile.</w:t>
            </w:r>
          </w:p>
          <w:p w14:paraId="30F6C4EF" w14:textId="6996C9A6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führen einfache Experimente zu den typischen Eigenschaften einiger Luftbestandteile durch.</w:t>
            </w:r>
          </w:p>
          <w:p w14:paraId="05EDCE7C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Nachweis von Sauerstoff mit Hilfe der Glimmspanprobe</w:t>
            </w:r>
          </w:p>
          <w:p w14:paraId="7F81B91F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Eigenschaften und Verwendung der Luftbestandteile</w:t>
            </w:r>
          </w:p>
          <w:p w14:paraId="2EA7C5CA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schließen aus den gewonnenen Erkenntnissen über die Eigenschaften der Luftbestandteile auf ihre Verwendungsmöglichkeiten und erstellen Steckbriefe.</w:t>
            </w:r>
          </w:p>
          <w:p w14:paraId="5AA5F418" w14:textId="77777777" w:rsidR="00861A21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recherchieren zu den Eigenschaften einiger Edelgase (Helium, Neon, Argon) in unterschiedlichen Quellen.</w:t>
            </w:r>
          </w:p>
          <w:p w14:paraId="70849B0E" w14:textId="3D3CA580" w:rsidR="00861A21" w:rsidRPr="00FA073E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beschreiben die Belastung der Umwelt infolge der Verbrennung.</w:t>
            </w:r>
          </w:p>
          <w:p w14:paraId="2A3D6DAF" w14:textId="77777777" w:rsidR="00861A21" w:rsidRPr="00FA073E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lastRenderedPageBreak/>
              <w:t>erörtern den Klimawandel und dessen Folgen auf den Menschen und die Umwelt.</w:t>
            </w:r>
          </w:p>
          <w:p w14:paraId="755B9399" w14:textId="2A60E5DF" w:rsidR="00861A21" w:rsidRPr="00FA073E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beurteilen ihre eigene Lebensweise im Hinblick auf den Klimawandel / Treibhausgase (Hinweis: ökologischer Fußabdruck).</w:t>
            </w:r>
          </w:p>
          <w:p w14:paraId="0C33D198" w14:textId="77777777" w:rsidR="00861A21" w:rsidRDefault="00861A21" w:rsidP="00861A21"/>
          <w:p w14:paraId="6F32B337" w14:textId="77777777" w:rsidR="00861A21" w:rsidRDefault="00861A21" w:rsidP="00861A21">
            <w:pPr>
              <w:rPr>
                <w:rStyle w:val="fontstyle01"/>
              </w:rPr>
            </w:pPr>
          </w:p>
          <w:p w14:paraId="71D71FB9" w14:textId="5AFB835B" w:rsidR="00861A21" w:rsidRPr="00721623" w:rsidRDefault="00861A21" w:rsidP="00861A21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2E274AC9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861A21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4AE7ABB4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861A21" w:rsidRDefault="00861A21" w:rsidP="00861A21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861A21" w:rsidRPr="002670F3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C1C228" w14:textId="56732D93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44437DAC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beschreiben die Verbrennung als eine Stoffumwandlung unter Flammenerscheinung.</w:t>
            </w:r>
          </w:p>
          <w:p w14:paraId="6C38FE75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beschreiben Bedingungen für die Entstehung von Bränden.</w:t>
            </w:r>
          </w:p>
          <w:p w14:paraId="6186B993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erläutern Methoden der Brandbekämpfung.</w:t>
            </w:r>
          </w:p>
          <w:p w14:paraId="088A2BF9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beschreiben und erklären ihr Verhalten bei Feueralarm in der Schule.</w:t>
            </w:r>
          </w:p>
          <w:p w14:paraId="37C5B4B1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recherchieren und referieren zum Thema Brandschutz.</w:t>
            </w:r>
          </w:p>
          <w:p w14:paraId="1C2D2F86" w14:textId="36B1BDD9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erläutern Voraussetzungen und Aufgabenbereiche von Berufsgruppen (z.B. Feuerwehrmann, Schornsteinfeger).</w:t>
            </w:r>
          </w:p>
          <w:p w14:paraId="17194118" w14:textId="77777777" w:rsidR="00861A21" w:rsidRPr="00C167F5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lastRenderedPageBreak/>
              <w:t>Hinweis auf Stickstoff/Kohlenstoffdioxid durch Ersticken einer Kerzenflamme</w:t>
            </w:r>
          </w:p>
          <w:p w14:paraId="3EE30631" w14:textId="7F0AE5C7" w:rsidR="00861A21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167F5">
              <w:rPr>
                <w:rFonts w:ascii="Arial" w:hAnsi="Arial" w:cs="Arial"/>
              </w:rPr>
              <w:t>Nachweis von Kohlenstoffdioxid mit Hilfe von Kalkwasser</w:t>
            </w:r>
          </w:p>
          <w:p w14:paraId="787C27D9" w14:textId="77777777" w:rsidR="00861A21" w:rsidRPr="00FA073E" w:rsidRDefault="00861A21" w:rsidP="00861A21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führen ein Experiment zur Oxidation von Kohlenstoff durch und weisen Kohlenstoffdioxid nach.</w:t>
            </w:r>
          </w:p>
          <w:p w14:paraId="5E712D13" w14:textId="77777777" w:rsidR="00861A21" w:rsidRPr="00CC4791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führen einen Nachweis von Wasser durch.</w:t>
            </w:r>
          </w:p>
          <w:p w14:paraId="6341629E" w14:textId="77777777" w:rsidR="00861A21" w:rsidRDefault="00861A21" w:rsidP="00861A21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BA84748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</w:p>
          <w:p w14:paraId="7621A69D" w14:textId="72C7C696" w:rsidR="00861A21" w:rsidRPr="00721623" w:rsidRDefault="00861A21" w:rsidP="00861A2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4FB8D678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861A21" w:rsidRPr="001528F4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861A21" w:rsidRPr="00721623" w:rsidRDefault="00861A21" w:rsidP="00861A2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3FCAE97B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55A0C985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861A21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3E5BFA84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861A21" w:rsidRPr="001528F4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48A30179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Aktivieren </w:t>
            </w:r>
            <w:r w:rsidR="002702B0" w:rsidRPr="002702B0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/>
              </w:rPr>
              <w:t xml:space="preserve"> womit?</w:t>
            </w:r>
          </w:p>
          <w:p w14:paraId="747A6E8D" w14:textId="7136F8FD" w:rsidR="00861A21" w:rsidRPr="001528F4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426986" w14:textId="041F0843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Die Schülerinnen und Schüler</w:t>
            </w:r>
          </w:p>
          <w:p w14:paraId="358CA2E5" w14:textId="254D640A" w:rsidR="00861A21" w:rsidRPr="00ED6BD7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beschreiben die Oxidation als chemische Reaktion und formulieren Wortgleichungen mit Ausgangs- und Endstoffen.</w:t>
            </w:r>
          </w:p>
          <w:p w14:paraId="1C8CA712" w14:textId="77777777" w:rsidR="00861A21" w:rsidRPr="00D60BB2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60BB2">
              <w:rPr>
                <w:rFonts w:ascii="Arial" w:hAnsi="Arial" w:cs="Arial"/>
              </w:rPr>
              <w:t>geben den Energieumsatz als ein Kennzeichen einer chemischen Reaktion an.</w:t>
            </w:r>
          </w:p>
          <w:p w14:paraId="5AF22552" w14:textId="77777777" w:rsidR="00861A21" w:rsidRPr="00D60BB2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60BB2">
              <w:rPr>
                <w:rFonts w:ascii="Arial" w:hAnsi="Arial" w:cs="Arial"/>
              </w:rPr>
              <w:t>beschreiben chemische Reaktionen, die unter Energieabgabe verlaufen, als exotherme Reaktionen.</w:t>
            </w:r>
          </w:p>
          <w:p w14:paraId="168E9515" w14:textId="77777777" w:rsidR="00861A21" w:rsidRPr="00D60BB2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60BB2">
              <w:rPr>
                <w:rFonts w:ascii="Arial" w:hAnsi="Arial" w:cs="Arial"/>
              </w:rPr>
              <w:t>beschreiben endotherme Reaktionen, die unter Energiezufuhr verlaufen, als endotherme Reaktion.</w:t>
            </w:r>
          </w:p>
          <w:p w14:paraId="76F9F562" w14:textId="77777777" w:rsidR="00861A21" w:rsidRPr="00D60BB2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60BB2">
              <w:rPr>
                <w:rFonts w:ascii="Arial" w:hAnsi="Arial" w:cs="Arial"/>
              </w:rPr>
              <w:t>geben eine Umschreibung für die Aktivierungsenergie an.</w:t>
            </w:r>
          </w:p>
          <w:p w14:paraId="7ED57140" w14:textId="6E4797A0" w:rsidR="00861A21" w:rsidRDefault="00861A21" w:rsidP="00861A21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60BB2">
              <w:rPr>
                <w:rFonts w:ascii="Arial" w:hAnsi="Arial" w:cs="Arial"/>
              </w:rPr>
              <w:t>beschreiben Energiediagramme exothermer und endothermer Reaktionen.</w:t>
            </w:r>
          </w:p>
          <w:p w14:paraId="6D052D47" w14:textId="21E7582B" w:rsidR="00861A21" w:rsidRPr="00CB3377" w:rsidRDefault="00861A21" w:rsidP="00861A2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32E89695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61A21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461A9C43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Atome ordnen sich neu</w:t>
            </w:r>
          </w:p>
          <w:p w14:paraId="35A31A24" w14:textId="19A5E1C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861A21" w:rsidRPr="00A96CA8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861A21" w:rsidRPr="00A96CA8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861A21" w:rsidRDefault="00861A21" w:rsidP="00861A21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861A21" w:rsidRPr="00A96CA8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861A21" w:rsidRPr="00A96CA8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861A21" w:rsidRPr="0099397A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861A21" w:rsidRPr="007B2E94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A13341" w14:textId="75664986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498CB755" w14:textId="77777777" w:rsidR="00861A21" w:rsidRPr="00FA073E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überprüfen die Gültigkeit des Gesetzes von der Erhaltung der Masse anhand der Verbrennung von Eisenwolle an einer Waage.</w:t>
            </w:r>
          </w:p>
          <w:p w14:paraId="701F8353" w14:textId="3851759D" w:rsidR="00861A21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lastRenderedPageBreak/>
              <w:t xml:space="preserve">deuten mit Hilfe einfacher Experimente (z. B. Erhitzen eines Kupferbriefs, Verbrennung eines </w:t>
            </w:r>
            <w:r>
              <w:rPr>
                <w:rFonts w:ascii="Arial" w:hAnsi="Arial" w:cs="Arial"/>
              </w:rPr>
              <w:t>M</w:t>
            </w:r>
            <w:r w:rsidRPr="00FA073E">
              <w:rPr>
                <w:rFonts w:ascii="Arial" w:hAnsi="Arial" w:cs="Arial"/>
              </w:rPr>
              <w:t>agnesiumstreifens) die Oxidation als Vorgang, bei dem Energie frei wird.</w:t>
            </w:r>
          </w:p>
          <w:p w14:paraId="02CF55FE" w14:textId="77777777" w:rsidR="00861A21" w:rsidRPr="00CC4791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geben für Sauerstoff und Wasserstoff die Elementsymbole an.</w:t>
            </w:r>
          </w:p>
          <w:p w14:paraId="67229310" w14:textId="77777777" w:rsidR="00861A21" w:rsidRPr="00CC4791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beschreiben die Reaktion von Wasserstoff mit Sauerstoff als Oxidationsvorgang.</w:t>
            </w:r>
          </w:p>
          <w:p w14:paraId="3470C9F2" w14:textId="77777777" w:rsidR="00861A21" w:rsidRPr="00CC4791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beschreiben eine Reaktion von zwei Elementen zu einer binären Verbindung.</w:t>
            </w:r>
          </w:p>
          <w:p w14:paraId="3462084C" w14:textId="6600206E" w:rsidR="00861A21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leiten aus den Versuchsergebnissen die Verhältnisformel von Wasser ab.</w:t>
            </w:r>
          </w:p>
          <w:p w14:paraId="762186F1" w14:textId="047FC2D5" w:rsidR="00861A21" w:rsidRPr="00021D0A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21D0A">
              <w:rPr>
                <w:rFonts w:ascii="Arial" w:hAnsi="Arial" w:cs="Arial"/>
              </w:rPr>
              <w:t>beschreiben die Massenkonzentration als Gehaltsangaben von Stoffen in Lösungen.</w:t>
            </w:r>
          </w:p>
          <w:p w14:paraId="7F42C934" w14:textId="77777777" w:rsidR="00861A21" w:rsidRPr="00021D0A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21D0A">
              <w:rPr>
                <w:rFonts w:ascii="Arial" w:hAnsi="Arial" w:cs="Arial"/>
              </w:rPr>
              <w:t>geben Formelzeichen und Einheit der Massenkonzentration an.</w:t>
            </w:r>
          </w:p>
          <w:p w14:paraId="2819DCDB" w14:textId="402DC142" w:rsidR="00861A21" w:rsidRPr="00ED6BD7" w:rsidRDefault="00861A21" w:rsidP="00861A21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21D0A">
              <w:rPr>
                <w:rFonts w:ascii="Arial" w:hAnsi="Arial" w:cs="Arial"/>
              </w:rPr>
              <w:t>stellen Lösungen vorgegebener Konzentration her.</w:t>
            </w:r>
          </w:p>
          <w:p w14:paraId="1EA2AB46" w14:textId="0C4EC30A" w:rsidR="00861A21" w:rsidRPr="00874DDB" w:rsidRDefault="00861A21" w:rsidP="00861A21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6B3632ED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5C67633E" w14:textId="7777777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  <w:p w14:paraId="7F0190D5" w14:textId="14344D91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2A6098D5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1AFCDDAB" w:rsidR="00861A21" w:rsidRPr="001C7DFE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861A21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6DA6ADA3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861A21" w:rsidRDefault="00861A21" w:rsidP="00861A21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861A21" w:rsidRDefault="00861A21" w:rsidP="00861A21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861A21" w:rsidRDefault="00861A21" w:rsidP="00861A21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861A21" w:rsidRPr="007B2E94" w:rsidRDefault="00861A21" w:rsidP="00861A21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861A21" w:rsidRDefault="00861A21" w:rsidP="00861A21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861A21" w:rsidRDefault="00861A21" w:rsidP="00861A21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861A21" w:rsidRPr="00722D4E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Anomalie des Wassers</w:t>
            </w:r>
          </w:p>
          <w:p w14:paraId="3E6529F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861A21" w:rsidRPr="00A96CA8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861A21" w:rsidRPr="007B2E94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CC29A3" w14:textId="6E495E02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53919C83" w14:textId="77777777" w:rsidR="00861A21" w:rsidRPr="00182957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82957">
              <w:rPr>
                <w:rFonts w:ascii="Arial" w:hAnsi="Arial" w:cs="Arial"/>
              </w:rPr>
              <w:t>recherchieren über Wasservorkommen auf der Erde.</w:t>
            </w:r>
          </w:p>
          <w:p w14:paraId="4CED1321" w14:textId="77777777" w:rsidR="00861A21" w:rsidRPr="00182957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82957">
              <w:rPr>
                <w:rFonts w:ascii="Arial" w:hAnsi="Arial" w:cs="Arial"/>
              </w:rPr>
              <w:t>beschreiben die Änderung der Dichte des Wassers in Abhängigkeit von der Temperatur und stellen den Zusammenhang zur Anomalie des Wassers her.</w:t>
            </w:r>
          </w:p>
          <w:p w14:paraId="3E03AC89" w14:textId="77777777" w:rsidR="00861A21" w:rsidRPr="00182957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82957">
              <w:rPr>
                <w:rFonts w:ascii="Arial" w:hAnsi="Arial" w:cs="Arial"/>
              </w:rPr>
              <w:t>erklären mit Hilfe der Anomalie ein Überleben im zugefrorenen Gewässer.</w:t>
            </w:r>
          </w:p>
          <w:p w14:paraId="0FA85F73" w14:textId="511FE8BB" w:rsidR="00861A21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B17F3">
              <w:rPr>
                <w:rFonts w:ascii="Arial" w:hAnsi="Arial" w:cs="Arial"/>
              </w:rPr>
              <w:t>beschreiben das Phänomen der Anomalie des Wassers, erklären die Auswirkungen in der Natur (z. B. Überwintern von Fischen) und erklären Alltagserscheinungen (z. B. Wasserrohrbruch, Erosion, Zerstörung von Straßen).</w:t>
            </w:r>
          </w:p>
          <w:p w14:paraId="1DF3ECD3" w14:textId="0BFD4BE4" w:rsidR="00861A21" w:rsidRPr="00EC00C9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C00C9">
              <w:rPr>
                <w:rFonts w:ascii="Arial" w:hAnsi="Arial" w:cs="Arial"/>
              </w:rPr>
              <w:t>recherchieren über die Verwendung und den Verbrauch von Wasser, seine Bedeutung für den Menschen und Maßnahmen zur Reduzierung des eigenen Wasserverbrauchs.</w:t>
            </w:r>
          </w:p>
          <w:p w14:paraId="31D10B5B" w14:textId="77777777" w:rsidR="00861A21" w:rsidRPr="00EC00C9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C00C9">
              <w:rPr>
                <w:rFonts w:ascii="Arial" w:hAnsi="Arial" w:cs="Arial"/>
              </w:rPr>
              <w:lastRenderedPageBreak/>
              <w:t>erörtern die Bedeutung der Wasserversorgung für gesellschaftliche und politische Konflikte auf der Welt</w:t>
            </w:r>
          </w:p>
          <w:p w14:paraId="5030320A" w14:textId="48500E56" w:rsidR="00861A21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C00C9">
              <w:rPr>
                <w:rFonts w:ascii="Arial" w:hAnsi="Arial" w:cs="Arial"/>
              </w:rPr>
              <w:t>erläutern den Begriff „virtuelles Wasser“.</w:t>
            </w:r>
          </w:p>
          <w:p w14:paraId="2962F2AC" w14:textId="77777777" w:rsidR="00861A21" w:rsidRPr="00467EBB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67EBB">
              <w:rPr>
                <w:rFonts w:ascii="Arial" w:hAnsi="Arial" w:cs="Arial"/>
              </w:rPr>
              <w:t>stellen Zusammenhänge zwischen physikalischen Trennverfahren und der Abwasserreinigung und Trinkwasseraufbereitung her.</w:t>
            </w:r>
          </w:p>
          <w:p w14:paraId="54047D6F" w14:textId="77777777" w:rsidR="00861A21" w:rsidRPr="00467EBB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67EBB">
              <w:rPr>
                <w:rFonts w:ascii="Arial" w:hAnsi="Arial" w:cs="Arial"/>
              </w:rPr>
              <w:t>nutzen die Kenntnisse der Stofftrennverfahren zur Erklärung der Abwasserreinigung und Trinkwasseraufbereitung.</w:t>
            </w:r>
          </w:p>
          <w:p w14:paraId="4242D1CF" w14:textId="4B4CFA11" w:rsidR="00861A21" w:rsidRDefault="00861A21" w:rsidP="00861A21">
            <w:pPr>
              <w:pStyle w:val="NurTex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67EBB">
              <w:rPr>
                <w:rFonts w:ascii="Arial" w:hAnsi="Arial" w:cs="Arial"/>
              </w:rPr>
              <w:t>geben an, dass Wasser ein Reinstoff ist, der sich mit Hilfe physikalischer Methoden nicht mehr trennen lässt.</w:t>
            </w:r>
          </w:p>
          <w:p w14:paraId="5B45E859" w14:textId="77777777" w:rsidR="002702B0" w:rsidRPr="00ED6BD7" w:rsidRDefault="002702B0" w:rsidP="002702B0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4B325941" w14:textId="2C2E48F4" w:rsidR="00861A21" w:rsidRPr="00874DDB" w:rsidRDefault="00861A21" w:rsidP="00861A21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3AF970F8" w:rsidR="00861A21" w:rsidRPr="00E138F5" w:rsidRDefault="00861A21" w:rsidP="00861A21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861A21" w:rsidRPr="007A5965" w:rsidRDefault="00861A21" w:rsidP="00861A2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61A21" w:rsidRPr="00621053" w14:paraId="09E61152" w14:textId="77777777" w:rsidTr="002638D9">
        <w:trPr>
          <w:trHeight w:val="175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6C87DE51" w:rsidR="00861A21" w:rsidRPr="00621053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861A21" w:rsidRDefault="00861A21" w:rsidP="00861A21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861A21" w:rsidRPr="007B2E94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662CBB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Die Schülerinnen und Schüler</w:t>
            </w:r>
          </w:p>
          <w:p w14:paraId="7ECFDE05" w14:textId="3A29FB16" w:rsidR="00861A21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beschreiben und erklären Experimente zur qualitativen Analyse und Synthese des Wassers.</w:t>
            </w:r>
          </w:p>
          <w:p w14:paraId="5ABB09D4" w14:textId="77777777" w:rsidR="00861A21" w:rsidRPr="00CC4791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führen einen Nachweis von Wasser durch.</w:t>
            </w:r>
          </w:p>
          <w:p w14:paraId="7549857D" w14:textId="77777777" w:rsidR="00861A21" w:rsidRPr="00CC4791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4791">
              <w:rPr>
                <w:rFonts w:ascii="Arial" w:hAnsi="Arial" w:cs="Arial"/>
              </w:rPr>
              <w:t>ermitteln die Wortgleichungen für die Analyse und Synthese der Verbindung Wasser aus den Elementen Sauerstoff und Wasserstoff.</w:t>
            </w:r>
          </w:p>
          <w:p w14:paraId="3CEFCC1F" w14:textId="77777777" w:rsidR="00861A21" w:rsidRPr="002638D9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638D9">
              <w:rPr>
                <w:rFonts w:ascii="Arial" w:hAnsi="Arial" w:cs="Arial"/>
              </w:rPr>
              <w:t>beschreiben die Eigenschaften von Wasserstoff mit Hilfe geeigneter Lehrerexperimente und erstellen einen Steckbrief.</w:t>
            </w:r>
          </w:p>
          <w:p w14:paraId="56769089" w14:textId="77777777" w:rsidR="00861A21" w:rsidRPr="002638D9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638D9">
              <w:rPr>
                <w:rFonts w:ascii="Arial" w:hAnsi="Arial" w:cs="Arial"/>
              </w:rPr>
              <w:t>weisen Wasserstoff mit Hilfe der Knallgasprobe nach.</w:t>
            </w:r>
          </w:p>
          <w:p w14:paraId="1D93B85B" w14:textId="77777777" w:rsidR="00861A21" w:rsidRPr="002638D9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638D9">
              <w:rPr>
                <w:rFonts w:ascii="Arial" w:hAnsi="Arial" w:cs="Arial"/>
              </w:rPr>
              <w:t>recherchieren die Verwendung von Wasserstoff.</w:t>
            </w:r>
          </w:p>
          <w:p w14:paraId="471433B4" w14:textId="77777777" w:rsidR="00861A21" w:rsidRPr="002638D9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638D9">
              <w:rPr>
                <w:rFonts w:ascii="Arial" w:hAnsi="Arial" w:cs="Arial"/>
              </w:rPr>
              <w:lastRenderedPageBreak/>
              <w:t>recherchieren über die Erzeugung von grünem Wasserstoff.</w:t>
            </w:r>
          </w:p>
          <w:p w14:paraId="6D106684" w14:textId="77777777" w:rsidR="00861A21" w:rsidRPr="002638D9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638D9">
              <w:rPr>
                <w:rFonts w:ascii="Arial" w:hAnsi="Arial" w:cs="Arial"/>
              </w:rPr>
              <w:t>erklären den Unterschied zwischen den vier Wasserstoffarten.</w:t>
            </w:r>
          </w:p>
          <w:p w14:paraId="367FEF09" w14:textId="77777777" w:rsidR="00861A21" w:rsidRDefault="00861A21" w:rsidP="00861A21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638D9">
              <w:rPr>
                <w:rFonts w:ascii="Arial" w:hAnsi="Arial" w:cs="Arial"/>
              </w:rPr>
              <w:t>diskutieren die Möglichkeiten zur CO2-Reduzierung durch grünen Wasserstoff.</w:t>
            </w:r>
          </w:p>
          <w:p w14:paraId="1A815C4E" w14:textId="2939C5E6" w:rsidR="002702B0" w:rsidRPr="00721623" w:rsidRDefault="002702B0" w:rsidP="002702B0">
            <w:pPr>
              <w:pStyle w:val="NurText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2B866369" w14:textId="77777777" w:rsidTr="002702B0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332F82" w14:textId="51ED069F" w:rsidR="00861A21" w:rsidRPr="00621053" w:rsidRDefault="00861A21" w:rsidP="002702B0">
            <w:pPr>
              <w:spacing w:before="20" w:after="20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16EE11A9" w14:textId="7777777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  <w:p w14:paraId="11BC2845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D7BE1F2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BED269F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2B97365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9666559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E7046D7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227136B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07D6F9D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0B4B4D7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D5A3C69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A128035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1AB1B42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3F039B9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47B66A0" w14:textId="77777777" w:rsidR="002702B0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A3B9B3F" w14:textId="7EFBA0C6" w:rsidR="002702B0" w:rsidRPr="002670F3" w:rsidRDefault="002702B0" w:rsidP="002702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861A21" w:rsidRPr="00721623" w:rsidRDefault="00861A21" w:rsidP="00861A2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60AF955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0B44F065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61A21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65C87FD5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861A21" w:rsidRPr="00C2140A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861A21" w:rsidRPr="00C2140A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861A21" w:rsidRPr="00C2140A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97701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0F8E7BC4" w14:textId="77777777" w:rsidR="00861A21" w:rsidRPr="00F422D4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422D4">
              <w:rPr>
                <w:rFonts w:ascii="Arial" w:hAnsi="Arial" w:cs="Arial"/>
              </w:rPr>
              <w:t>ordnen die Stoffe entsprechend ihrer Eigenschaften in Metalle und Nichtmetalle.</w:t>
            </w:r>
          </w:p>
          <w:p w14:paraId="31873DC9" w14:textId="0F7DD9D4" w:rsidR="00861A21" w:rsidRPr="00F422D4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422D4">
              <w:rPr>
                <w:rFonts w:ascii="Arial" w:hAnsi="Arial" w:cs="Arial"/>
              </w:rPr>
              <w:t xml:space="preserve">beschreiben ausgewählte Metalle und Nichtmetalle (Au, Ag, </w:t>
            </w:r>
            <w:proofErr w:type="spellStart"/>
            <w:r w:rsidRPr="00F422D4">
              <w:rPr>
                <w:rFonts w:ascii="Arial" w:hAnsi="Arial" w:cs="Arial"/>
              </w:rPr>
              <w:t>Cu</w:t>
            </w:r>
            <w:proofErr w:type="spellEnd"/>
            <w:r w:rsidRPr="00F422D4">
              <w:rPr>
                <w:rFonts w:ascii="Arial" w:hAnsi="Arial" w:cs="Arial"/>
              </w:rPr>
              <w:t xml:space="preserve">, </w:t>
            </w:r>
            <w:proofErr w:type="spellStart"/>
            <w:r w:rsidRPr="00F422D4">
              <w:rPr>
                <w:rFonts w:ascii="Arial" w:hAnsi="Arial" w:cs="Arial"/>
              </w:rPr>
              <w:t>Zn</w:t>
            </w:r>
            <w:proofErr w:type="spellEnd"/>
            <w:r w:rsidRPr="00F422D4">
              <w:rPr>
                <w:rFonts w:ascii="Arial" w:hAnsi="Arial" w:cs="Arial"/>
              </w:rPr>
              <w:t xml:space="preserve">, Al, Mg, </w:t>
            </w:r>
            <w:proofErr w:type="spellStart"/>
            <w:r w:rsidRPr="00F422D4">
              <w:rPr>
                <w:rFonts w:ascii="Arial" w:hAnsi="Arial" w:cs="Arial"/>
              </w:rPr>
              <w:t>Fe</w:t>
            </w:r>
            <w:proofErr w:type="spellEnd"/>
            <w:r w:rsidRPr="00F422D4">
              <w:rPr>
                <w:rFonts w:ascii="Arial" w:hAnsi="Arial" w:cs="Arial"/>
              </w:rPr>
              <w:t xml:space="preserve">, </w:t>
            </w:r>
            <w:proofErr w:type="spellStart"/>
            <w:r w:rsidRPr="00F422D4">
              <w:rPr>
                <w:rFonts w:ascii="Arial" w:hAnsi="Arial" w:cs="Arial"/>
              </w:rPr>
              <w:t>Hg</w:t>
            </w:r>
            <w:proofErr w:type="spellEnd"/>
            <w:r w:rsidRPr="00F422D4">
              <w:rPr>
                <w:rFonts w:ascii="Arial" w:hAnsi="Arial" w:cs="Arial"/>
              </w:rPr>
              <w:t>, C und S) mit Hilfe von Steckbriefen in digitaler Form.</w:t>
            </w:r>
          </w:p>
          <w:p w14:paraId="170E7AE7" w14:textId="77777777" w:rsidR="00861A21" w:rsidRPr="00F422D4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422D4">
              <w:rPr>
                <w:rFonts w:ascii="Arial" w:hAnsi="Arial" w:cs="Arial"/>
              </w:rPr>
              <w:t>ordnen die Metalle entsprechend ihrer Dichte in Leicht- und Schwermetalle.</w:t>
            </w:r>
          </w:p>
          <w:p w14:paraId="218D9DC7" w14:textId="77777777" w:rsidR="00861A21" w:rsidRPr="00F422D4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422D4">
              <w:rPr>
                <w:rFonts w:ascii="Arial" w:hAnsi="Arial" w:cs="Arial"/>
              </w:rPr>
              <w:t>erläutern die Bedeutung des Recyclings im Hinblick auf die Ressourcengewinnung (z. B. Arbeitsschutz, Herkunft) von Metallen (z. B. Handyakkus, Coltan-Abbau).</w:t>
            </w:r>
          </w:p>
          <w:p w14:paraId="2BC69C0E" w14:textId="77777777" w:rsidR="00861A21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422D4">
              <w:rPr>
                <w:rFonts w:ascii="Arial" w:hAnsi="Arial" w:cs="Arial"/>
              </w:rPr>
              <w:t>nennen Beispiele für Legierungen (Metallgemische), z. B. Amalgam, Bronze, Messing).</w:t>
            </w:r>
          </w:p>
          <w:p w14:paraId="13F4E520" w14:textId="77777777" w:rsidR="00861A21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25C90">
              <w:rPr>
                <w:rFonts w:ascii="Arial" w:hAnsi="Arial" w:cs="Arial"/>
              </w:rPr>
              <w:t>beschreiben die Oxidation als chemischen Vorgang, bei dem sich Sauerstoff mit einem anderen Stoff verbindet.</w:t>
            </w:r>
          </w:p>
          <w:p w14:paraId="577C3D50" w14:textId="77777777" w:rsidR="00861A21" w:rsidRPr="00FA073E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ermitteln die Affinitätsreihe der Metalle mit Hilfe geeigneter Oxidationsreaktionen (z. B. durch Einblasen verschiedener Metallpulver in die Brennerflamme).</w:t>
            </w:r>
          </w:p>
          <w:p w14:paraId="54491987" w14:textId="77777777" w:rsidR="00861A21" w:rsidRPr="00FA073E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erklären den Zusammenhang zwischen der Stellung der Metalle in der Affinitätsreihe und ihrem edlen bzw. unedlen Charakter.</w:t>
            </w:r>
          </w:p>
          <w:p w14:paraId="1365265D" w14:textId="77777777" w:rsidR="00861A21" w:rsidRPr="00FA073E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>beschreiben die Reduktion als chemischen Vorgang (z. B. Reduktion von Kupferoxid mit Kohlenstoff), bei dem ein Stoff Sauerstoff abgibt.</w:t>
            </w:r>
          </w:p>
          <w:p w14:paraId="7467CE2C" w14:textId="2A7D7ADA" w:rsidR="00861A21" w:rsidRPr="00F422D4" w:rsidRDefault="00861A21" w:rsidP="00861A2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A073E">
              <w:rPr>
                <w:rFonts w:ascii="Arial" w:hAnsi="Arial" w:cs="Arial"/>
              </w:rPr>
              <w:t xml:space="preserve">beschreiben die Redoxreaktion als chemischen Vorgang, bei dem Sauerstoff </w:t>
            </w:r>
            <w:r w:rsidRPr="00FA073E">
              <w:rPr>
                <w:rFonts w:ascii="Arial" w:hAnsi="Arial" w:cs="Arial"/>
              </w:rPr>
              <w:lastRenderedPageBreak/>
              <w:t>von einem Stoff abgegeben und auf einen anderen Stoff übertragen wird.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53941DAF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5ABCD30E" w14:textId="7777777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  <w:p w14:paraId="3AFD45FC" w14:textId="77777777" w:rsidR="00007CA6" w:rsidRDefault="00007CA6" w:rsidP="00007CA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7ACFCBB" w14:textId="77777777" w:rsidR="00007CA6" w:rsidRDefault="00007CA6" w:rsidP="00007CA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C572CF5" w14:textId="77777777" w:rsidR="00007CA6" w:rsidRDefault="00007CA6" w:rsidP="00007CA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1ADEF01" w14:textId="77777777" w:rsidR="00007CA6" w:rsidRDefault="00007CA6" w:rsidP="00007CA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616C2FE" w14:textId="77777777" w:rsidR="00007CA6" w:rsidRDefault="00007CA6" w:rsidP="00007CA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18FC295" w14:textId="7AAEF889" w:rsidR="00007CA6" w:rsidRDefault="00007CA6" w:rsidP="00007CA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6197D762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61A21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315B2733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61A21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22A0012F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861A21" w:rsidRPr="0049654B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3C68DF" w14:textId="018A12EA" w:rsidR="00861A21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t>Die Schülerinnen und Schüler</w:t>
            </w:r>
          </w:p>
          <w:p w14:paraId="2227808C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leiten anhand einfacher chemischer Experimente Gesetzmäßigkeiten innerhalb der Hauptgruppen der Alkali- und Erdalkalimetalle ab.</w:t>
            </w:r>
          </w:p>
          <w:p w14:paraId="607B3005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recherchieren über die Eigenschaften weiterer Hauptgruppen, z. B. Halogene und Edelgase.</w:t>
            </w:r>
          </w:p>
          <w:p w14:paraId="290439BB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</w:p>
          <w:p w14:paraId="3F26593A" w14:textId="7991899A" w:rsidR="00861A21" w:rsidRPr="00874DDB" w:rsidRDefault="00861A21" w:rsidP="00861A21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70B72CAF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61A21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56960E6C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861A21" w:rsidRPr="00763A02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861A21" w:rsidRDefault="00861A21" w:rsidP="00861A21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861A21" w:rsidRPr="00625402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861A21" w:rsidRPr="00763A02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861A21" w:rsidRPr="00763A02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861A21" w:rsidRPr="00D7468E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DACAB8" w14:textId="77777777" w:rsidR="00861A21" w:rsidRPr="00ED6BD7" w:rsidRDefault="00861A21" w:rsidP="00861A21">
            <w:pPr>
              <w:pStyle w:val="NurText"/>
              <w:rPr>
                <w:rFonts w:ascii="Arial" w:hAnsi="Arial" w:cs="Arial"/>
              </w:rPr>
            </w:pPr>
            <w:r w:rsidRPr="00ED6BD7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6D7A6E3B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recherchieren die Entwicklung von Modellvorstellungen zum Atombau in unterschiedlichen Quellen.</w:t>
            </w:r>
          </w:p>
          <w:p w14:paraId="0CE3C1F3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vergleichen verschiedene Atommodelle.</w:t>
            </w:r>
          </w:p>
          <w:p w14:paraId="18944C24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erklären anhand unterschiedlicher Phänomene die Grenzen von Modellvorstellungen.</w:t>
            </w:r>
          </w:p>
          <w:p w14:paraId="1576778E" w14:textId="77777777" w:rsidR="00861A21" w:rsidRDefault="00861A21" w:rsidP="00861A21">
            <w:pPr>
              <w:pStyle w:val="Listenabsatz"/>
              <w:numPr>
                <w:ilvl w:val="0"/>
                <w:numId w:val="11"/>
              </w:numPr>
            </w:pPr>
            <w:r>
              <w:rPr>
                <w:rStyle w:val="fontstyle01"/>
              </w:rPr>
              <w:t>beschreiben den Atomaufbau unter Verwendung des Kern-Hülle-Modells (Atommodell nach Rutherford).</w:t>
            </w:r>
          </w:p>
          <w:p w14:paraId="0C39B1C9" w14:textId="42A99AEC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lastRenderedPageBreak/>
              <w:t>beschreiben das Bohrsche Atommodell unter Verwendung der Begriffe Atommasse (mit Einheit), Massenzahl, Kernladungszahl, Ordnungszahl.</w:t>
            </w:r>
          </w:p>
          <w:p w14:paraId="1C66220C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geben an, dass die Elektronen verschiedener Schalen einen unterschiedlichen Energiegehalt besitzen.</w:t>
            </w:r>
          </w:p>
          <w:p w14:paraId="1534D86A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erklären den Begriff Isotop.</w:t>
            </w:r>
          </w:p>
          <w:p w14:paraId="275F1AE0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wenden das Bohrsche Atommodell an, um die systematische Ordnung der Elemente im PSE zu erkennen.</w:t>
            </w:r>
          </w:p>
          <w:p w14:paraId="6BEF4465" w14:textId="77777777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begründen aus der Stellung im Periodensystem, dass die Halogene molekular und die Edelgase atomar vorliegen.</w:t>
            </w:r>
          </w:p>
          <w:p w14:paraId="625DEF43" w14:textId="551FD0E6" w:rsidR="00861A21" w:rsidRPr="003254CC" w:rsidRDefault="00861A21" w:rsidP="00861A21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254CC">
              <w:rPr>
                <w:rFonts w:ascii="Arial" w:hAnsi="Arial" w:cs="Arial"/>
              </w:rPr>
              <w:t>erklären die abgeleiteten Gesetzmäßigkeiten der Hauptgruppenelemente mit Hilfe des Bohrschen Atommodells und der Stellung der Elemente im PSE.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3AE97D" w14:textId="65A604EC" w:rsidR="00861A21" w:rsidRPr="00362BFF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55B433FA" w:rsidR="00861A21" w:rsidRDefault="00861A21" w:rsidP="00861A21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861A21" w:rsidRDefault="00861A21" w:rsidP="00861A21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861A21" w:rsidRDefault="00861A21" w:rsidP="00861A21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861A21" w:rsidRPr="00621053" w:rsidRDefault="00861A21" w:rsidP="00861A2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61A21" w:rsidRPr="00621053" w14:paraId="00C189EF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3B8DF3" w14:textId="53CD178B" w:rsidR="00861A21" w:rsidRPr="00621053" w:rsidRDefault="00861A21" w:rsidP="00861A2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2052" w14:textId="77777777" w:rsidR="00860B18" w:rsidRDefault="00860B18">
      <w:r>
        <w:separator/>
      </w:r>
    </w:p>
  </w:endnote>
  <w:endnote w:type="continuationSeparator" w:id="0">
    <w:p w14:paraId="36477C7D" w14:textId="77777777" w:rsidR="00860B18" w:rsidRDefault="0086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AAED" w14:textId="77777777" w:rsidR="00414B19" w:rsidRDefault="00414B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530622BB" w:rsidR="006562F5" w:rsidRDefault="006562F5">
          <w:pPr>
            <w:pStyle w:val="pdffusszeile"/>
          </w:pPr>
          <w:r>
            <w:t>© Ernst Klett Verlag GmbH, Stuttgart 202</w:t>
          </w:r>
          <w:r w:rsidR="00414B19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8577" w14:textId="77777777" w:rsidR="00414B19" w:rsidRDefault="00414B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A8E3" w14:textId="77777777" w:rsidR="00860B18" w:rsidRDefault="00860B18">
      <w:r>
        <w:separator/>
      </w:r>
    </w:p>
  </w:footnote>
  <w:footnote w:type="continuationSeparator" w:id="0">
    <w:p w14:paraId="66B896BB" w14:textId="77777777" w:rsidR="00860B18" w:rsidRDefault="0086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099B" w14:textId="77777777" w:rsidR="00414B19" w:rsidRDefault="00414B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BE1" w14:textId="77777777" w:rsidR="00414B19" w:rsidRDefault="00414B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F0F6" w14:textId="77777777" w:rsidR="00414B19" w:rsidRDefault="00414B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6784"/>
    <w:multiLevelType w:val="hybridMultilevel"/>
    <w:tmpl w:val="FA2284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1B3D"/>
    <w:multiLevelType w:val="hybridMultilevel"/>
    <w:tmpl w:val="6B40E4C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272D5"/>
    <w:multiLevelType w:val="hybridMultilevel"/>
    <w:tmpl w:val="813A0AB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1BF"/>
    <w:multiLevelType w:val="hybridMultilevel"/>
    <w:tmpl w:val="D7661F9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167B"/>
    <w:multiLevelType w:val="hybridMultilevel"/>
    <w:tmpl w:val="4F68DE5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5654C"/>
    <w:multiLevelType w:val="hybridMultilevel"/>
    <w:tmpl w:val="B6F21B2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032C9"/>
    <w:multiLevelType w:val="hybridMultilevel"/>
    <w:tmpl w:val="972019E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11AD2"/>
    <w:multiLevelType w:val="hybridMultilevel"/>
    <w:tmpl w:val="210C509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88615">
    <w:abstractNumId w:val="0"/>
  </w:num>
  <w:num w:numId="2" w16cid:durableId="706220275">
    <w:abstractNumId w:val="12"/>
  </w:num>
  <w:num w:numId="3" w16cid:durableId="518588259">
    <w:abstractNumId w:val="8"/>
  </w:num>
  <w:num w:numId="4" w16cid:durableId="1912307268">
    <w:abstractNumId w:val="1"/>
  </w:num>
  <w:num w:numId="5" w16cid:durableId="288126086">
    <w:abstractNumId w:val="9"/>
  </w:num>
  <w:num w:numId="6" w16cid:durableId="1928343383">
    <w:abstractNumId w:val="10"/>
  </w:num>
  <w:num w:numId="7" w16cid:durableId="1689985143">
    <w:abstractNumId w:val="3"/>
  </w:num>
  <w:num w:numId="8" w16cid:durableId="2048866586">
    <w:abstractNumId w:val="2"/>
  </w:num>
  <w:num w:numId="9" w16cid:durableId="1011250914">
    <w:abstractNumId w:val="4"/>
  </w:num>
  <w:num w:numId="10" w16cid:durableId="1132409022">
    <w:abstractNumId w:val="7"/>
  </w:num>
  <w:num w:numId="11" w16cid:durableId="1016076154">
    <w:abstractNumId w:val="5"/>
  </w:num>
  <w:num w:numId="12" w16cid:durableId="1411925122">
    <w:abstractNumId w:val="6"/>
  </w:num>
  <w:num w:numId="13" w16cid:durableId="1114667311">
    <w:abstractNumId w:val="11"/>
  </w:num>
  <w:num w:numId="14" w16cid:durableId="16575181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07CA6"/>
    <w:rsid w:val="0001001B"/>
    <w:rsid w:val="0001097B"/>
    <w:rsid w:val="00011922"/>
    <w:rsid w:val="00013A7B"/>
    <w:rsid w:val="00015A85"/>
    <w:rsid w:val="0002124F"/>
    <w:rsid w:val="00021D0A"/>
    <w:rsid w:val="000223E0"/>
    <w:rsid w:val="00024EFD"/>
    <w:rsid w:val="00025B07"/>
    <w:rsid w:val="00027154"/>
    <w:rsid w:val="000275A6"/>
    <w:rsid w:val="00027C1B"/>
    <w:rsid w:val="000300BC"/>
    <w:rsid w:val="0003256F"/>
    <w:rsid w:val="00035DCD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071CE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26B6"/>
    <w:rsid w:val="0016388E"/>
    <w:rsid w:val="00164CFA"/>
    <w:rsid w:val="0016621D"/>
    <w:rsid w:val="0016701D"/>
    <w:rsid w:val="00167D98"/>
    <w:rsid w:val="00182957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38D9"/>
    <w:rsid w:val="00265913"/>
    <w:rsid w:val="002666DB"/>
    <w:rsid w:val="002670F3"/>
    <w:rsid w:val="002702B0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254CC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14B19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67EBB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25C90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476D5"/>
    <w:rsid w:val="00760FB1"/>
    <w:rsid w:val="00761569"/>
    <w:rsid w:val="00761B8C"/>
    <w:rsid w:val="007626D8"/>
    <w:rsid w:val="00763A02"/>
    <w:rsid w:val="00763CBE"/>
    <w:rsid w:val="00770E2C"/>
    <w:rsid w:val="007730BF"/>
    <w:rsid w:val="007733D0"/>
    <w:rsid w:val="00780707"/>
    <w:rsid w:val="0078417D"/>
    <w:rsid w:val="007869A0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36CE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0B18"/>
    <w:rsid w:val="00861A21"/>
    <w:rsid w:val="008621E2"/>
    <w:rsid w:val="00870571"/>
    <w:rsid w:val="00874DDB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26668"/>
    <w:rsid w:val="009359C0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049D"/>
    <w:rsid w:val="00BB17F3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167F5"/>
    <w:rsid w:val="00C2140A"/>
    <w:rsid w:val="00C21A8D"/>
    <w:rsid w:val="00C229FA"/>
    <w:rsid w:val="00C26FE0"/>
    <w:rsid w:val="00C30448"/>
    <w:rsid w:val="00C31D44"/>
    <w:rsid w:val="00C325AE"/>
    <w:rsid w:val="00C328BF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4791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56301"/>
    <w:rsid w:val="00D60BB2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8C3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418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599C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00C9"/>
    <w:rsid w:val="00EC4137"/>
    <w:rsid w:val="00ED25EA"/>
    <w:rsid w:val="00ED44D6"/>
    <w:rsid w:val="00ED4F26"/>
    <w:rsid w:val="00ED6BD7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16C89"/>
    <w:rsid w:val="00F20CD9"/>
    <w:rsid w:val="00F309AC"/>
    <w:rsid w:val="00F31B13"/>
    <w:rsid w:val="00F31D92"/>
    <w:rsid w:val="00F32A8E"/>
    <w:rsid w:val="00F3566E"/>
    <w:rsid w:val="00F35938"/>
    <w:rsid w:val="00F40206"/>
    <w:rsid w:val="00F422D4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073E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32A0-11D4-4651-B974-31292D8A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2319</Words>
  <Characters>16417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29</cp:revision>
  <cp:lastPrinted>2018-10-09T07:56:00Z</cp:lastPrinted>
  <dcterms:created xsi:type="dcterms:W3CDTF">2026-02-28T13:40:00Z</dcterms:created>
  <dcterms:modified xsi:type="dcterms:W3CDTF">2026-03-11T14:48:00Z</dcterms:modified>
</cp:coreProperties>
</file>