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0AAB5ECB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D415CF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Regelschulen,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Gesamtschule</w:t>
            </w:r>
            <w:r w:rsidR="00D415CF">
              <w:rPr>
                <w:rFonts w:ascii="Arial" w:hAnsi="Arial" w:cs="Arial"/>
                <w:b/>
                <w:color w:val="000000"/>
                <w:sz w:val="21"/>
                <w:szCs w:val="21"/>
              </w:rPr>
              <w:t>n</w:t>
            </w:r>
            <w:r w:rsidR="00485F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, </w:t>
            </w:r>
            <w:r w:rsidR="00D415CF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Gemeinschaftsschulen </w:t>
            </w:r>
            <w:r w:rsidR="00485F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Gymnasien </w:t>
            </w:r>
            <w:r w:rsidR="00D415CF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Thüringen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175BA125" w:rsidR="00EE78A8" w:rsidRPr="001D5C53" w:rsidRDefault="00E754E0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="00EE78A8"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41CD6EEC" w14:textId="6D68610F" w:rsidR="001530BE" w:rsidRPr="007257C3" w:rsidRDefault="007257C3" w:rsidP="001530BE">
      <w:pPr>
        <w:rPr>
          <w:rFonts w:ascii="Arial" w:hAnsi="Arial" w:cs="Arial"/>
          <w:sz w:val="21"/>
          <w:szCs w:val="21"/>
        </w:rPr>
      </w:pPr>
      <w:bookmarkStart w:id="0" w:name="_Hlk77754113"/>
      <w:r>
        <w:rPr>
          <w:rFonts w:ascii="Arial" w:hAnsi="Arial" w:cs="Arial"/>
          <w:sz w:val="21"/>
          <w:szCs w:val="21"/>
        </w:rPr>
        <w:t xml:space="preserve">Die Kompetenzen sind dem </w:t>
      </w:r>
      <w:r w:rsidRPr="007257C3">
        <w:rPr>
          <w:rFonts w:ascii="Arial" w:hAnsi="Arial" w:cs="Arial"/>
          <w:sz w:val="21"/>
          <w:szCs w:val="21"/>
        </w:rPr>
        <w:t>Lehrplan für den Erwerb des Haupt- und Realschulabschlusses</w:t>
      </w:r>
      <w:r w:rsidR="00485F0C">
        <w:rPr>
          <w:rFonts w:ascii="Arial" w:hAnsi="Arial" w:cs="Arial"/>
          <w:sz w:val="21"/>
          <w:szCs w:val="21"/>
        </w:rPr>
        <w:t xml:space="preserve"> und der allgemeinen Hochschulreife</w:t>
      </w:r>
      <w:r w:rsidRPr="007257C3">
        <w:rPr>
          <w:rFonts w:ascii="Arial" w:hAnsi="Arial" w:cs="Arial"/>
          <w:sz w:val="21"/>
          <w:szCs w:val="21"/>
        </w:rPr>
        <w:t>, Mensch-Natur-Technik, 2015 vom Thüringer Ministerium für Bildung, Jugend und Sport</w:t>
      </w:r>
      <w:r>
        <w:rPr>
          <w:rFonts w:ascii="Arial" w:hAnsi="Arial" w:cs="Arial"/>
          <w:sz w:val="21"/>
          <w:szCs w:val="21"/>
        </w:rPr>
        <w:t xml:space="preserve"> entnommen. </w:t>
      </w:r>
      <w:r>
        <w:rPr>
          <w:rFonts w:ascii="Arial" w:hAnsi="Arial" w:cs="Arial"/>
          <w:color w:val="000000"/>
          <w:sz w:val="21"/>
          <w:szCs w:val="21"/>
        </w:rPr>
        <w:t xml:space="preserve">Angegeben werden die Formulierungen der inhaltsbezogenen Kompetenzen. </w:t>
      </w:r>
    </w:p>
    <w:bookmarkEnd w:id="0"/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E754E0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55964D2C" w:rsidR="00D473EC" w:rsidRPr="004C01FA" w:rsidRDefault="009D5ABE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Inhaltsbezogene Kompetenzen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33436566"/>
            <w:bookmarkEnd w:id="1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7712A4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77B35DD9" w:rsidR="007712A4" w:rsidRPr="00D712A2" w:rsidRDefault="00306C82" w:rsidP="00771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7712A4" w:rsidRDefault="007712A4" w:rsidP="007712A4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7712A4" w:rsidRDefault="007712A4" w:rsidP="007712A4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7712A4" w:rsidRPr="00EE6DFA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7712A4" w:rsidRPr="00EE6DFA" w:rsidRDefault="007712A4" w:rsidP="007712A4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7712A4" w:rsidRPr="00EE6DFA" w:rsidRDefault="007712A4" w:rsidP="007712A4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7712A4" w:rsidRDefault="007712A4" w:rsidP="007712A4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7712A4" w:rsidRPr="007561A3" w:rsidRDefault="007712A4" w:rsidP="007712A4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23668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8B00AFA" w14:textId="4A94C74C" w:rsidR="007712A4" w:rsidRPr="00EE1B83" w:rsidRDefault="007712A4" w:rsidP="007712A4">
            <w:pPr>
              <w:pStyle w:val="Textkrper"/>
              <w:spacing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7712A4" w:rsidRDefault="007712A4" w:rsidP="007712A4">
            <w:pPr>
              <w:pStyle w:val="StandardWeb"/>
              <w:spacing w:before="0" w:beforeAutospacing="0" w:after="0" w:afterAutospacing="0"/>
            </w:pPr>
          </w:p>
          <w:p w14:paraId="64A1D9B5" w14:textId="7116F2D2" w:rsidR="007712A4" w:rsidRPr="00621053" w:rsidRDefault="007712A4" w:rsidP="007712A4">
            <w:pPr>
              <w:rPr>
                <w:rFonts w:ascii="Arial" w:hAnsi="Arial" w:cs="Arial"/>
              </w:rPr>
            </w:pPr>
          </w:p>
        </w:tc>
      </w:tr>
      <w:tr w:rsidR="007712A4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3" w:name="_Hlk33437802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6-36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7712A4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071A5DB6" w:rsidR="007712A4" w:rsidRPr="00D712A2" w:rsidRDefault="00306C82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Wie wir hören</w:t>
            </w:r>
          </w:p>
          <w:p w14:paraId="3EB22DD3" w14:textId="1BC71B1F" w:rsidR="007712A4" w:rsidRPr="0089448B" w:rsidRDefault="007712A4" w:rsidP="007712A4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7712A4" w:rsidRDefault="007712A4" w:rsidP="007712A4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7712A4" w:rsidRDefault="007712A4" w:rsidP="007712A4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7712A4" w:rsidRPr="00E96C2C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7712A4" w:rsidRDefault="007712A4" w:rsidP="007712A4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7712A4" w:rsidRDefault="007712A4" w:rsidP="007712A4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7712A4" w:rsidRDefault="007712A4" w:rsidP="007712A4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7712A4" w:rsidRDefault="007712A4" w:rsidP="007712A4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7712A4" w:rsidRDefault="007712A4" w:rsidP="007712A4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7712A4" w:rsidRDefault="007712A4" w:rsidP="007712A4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7712A4" w:rsidRDefault="007712A4" w:rsidP="007712A4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7712A4" w:rsidRPr="002670F3" w:rsidRDefault="007712A4" w:rsidP="007712A4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533645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09A4D2E" w14:textId="7F7ABF5E" w:rsidR="007712A4" w:rsidRPr="00721623" w:rsidRDefault="007712A4" w:rsidP="007712A4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7712A4" w:rsidRDefault="007712A4" w:rsidP="007712A4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C8FD7CD" w14:textId="77777777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7712A4" w:rsidRPr="002670F3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7712A4" w:rsidRPr="00721623" w:rsidRDefault="007712A4" w:rsidP="007712A4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7712A4" w:rsidRPr="00323B2C" w:rsidRDefault="007712A4" w:rsidP="007712A4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7712A4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7712A4" w:rsidRPr="00323B2C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7712A4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205AB54D" w:rsidR="007712A4" w:rsidRPr="00D712A2" w:rsidRDefault="00306C82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7712A4" w:rsidRPr="00B45979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577AF7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5EC1F15" w14:textId="230C7A07" w:rsidR="007712A4" w:rsidRPr="00E26FFA" w:rsidRDefault="007712A4" w:rsidP="007712A4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7712A4" w:rsidRPr="00323B2C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7712A4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D173FDB" w14:textId="77777777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3FA68B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7712A4" w:rsidRPr="00323B2C" w:rsidRDefault="007712A4" w:rsidP="007712A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7712A4" w:rsidRPr="00B45979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7712A4" w:rsidRPr="00323B2C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4"/>
      <w:tr w:rsidR="007712A4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7712A4" w:rsidRPr="00D712A2" w:rsidRDefault="007712A4" w:rsidP="003058F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7712A4" w:rsidRPr="006774AA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7712A4" w:rsidRDefault="007712A4" w:rsidP="003058F4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7712A4" w:rsidRPr="006774AA" w:rsidRDefault="007712A4" w:rsidP="003058F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7712A4" w:rsidRPr="006774AA" w:rsidRDefault="007712A4" w:rsidP="003058F4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Die Sprache der Wölfe</w:t>
            </w:r>
          </w:p>
          <w:p w14:paraId="4BC47732" w14:textId="77777777" w:rsidR="007712A4" w:rsidRPr="006774AA" w:rsidRDefault="007712A4" w:rsidP="003058F4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lastRenderedPageBreak/>
              <w:t>Mehr als nur ein Freund</w:t>
            </w:r>
          </w:p>
          <w:p w14:paraId="4B1D95A0" w14:textId="77777777" w:rsidR="007712A4" w:rsidRPr="006774AA" w:rsidRDefault="007712A4" w:rsidP="003058F4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7712A4" w:rsidRDefault="007712A4" w:rsidP="003058F4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7712A4" w:rsidRDefault="007712A4" w:rsidP="003058F4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7712A4" w:rsidRPr="006774AA" w:rsidRDefault="007712A4" w:rsidP="003058F4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7712A4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7712A4" w:rsidRPr="002E5B21" w:rsidRDefault="007712A4" w:rsidP="0030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7712A4" w:rsidRPr="002E5B21" w:rsidRDefault="007712A4" w:rsidP="003058F4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7712A4" w:rsidRPr="002E5B21" w:rsidRDefault="007712A4" w:rsidP="003058F4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7712A4" w:rsidRPr="002E5B21" w:rsidRDefault="007712A4" w:rsidP="003058F4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7712A4" w:rsidRPr="006774AA" w:rsidRDefault="007712A4" w:rsidP="003058F4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61E4FF" w14:textId="77777777" w:rsidR="00F14709" w:rsidRPr="00F14709" w:rsidRDefault="00F14709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699AFF26" w14:textId="2F53819C" w:rsidR="00F14709" w:rsidRPr="00F14709" w:rsidRDefault="00F14709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Tiere als Lebewesen kennzeichnen.</w:t>
            </w:r>
          </w:p>
          <w:p w14:paraId="7A3B4006" w14:textId="77777777" w:rsidR="00F14709" w:rsidRPr="00F14709" w:rsidRDefault="00F14709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Lebensmerkmale nennen.</w:t>
            </w:r>
          </w:p>
          <w:p w14:paraId="3DD395C3" w14:textId="20DB074D" w:rsidR="00F14709" w:rsidRPr="00F14709" w:rsidRDefault="00F14709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Wirbeltiere nach verschiedenen Kriterien auf Grund gemeinsamer Merkmale ordnen (nach Verwandtschaftsmerkmalen: Wirbeltierklassen, nach Nutzung: Heim-, Nutz- und Wildtiere, nach Ernährung: Fleischfresser, Pflanzenfresser, Allesfresser)</w:t>
            </w:r>
          </w:p>
          <w:p w14:paraId="0DB3E5D3" w14:textId="586CEFD0" w:rsidR="00F14709" w:rsidRDefault="00E57391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Maßnahmen der artgerechten Haltung und Pflege von Lebewesen ableiten, begründen und bewerten</w:t>
            </w:r>
          </w:p>
          <w:p w14:paraId="6638F519" w14:textId="5E6AEB45" w:rsidR="00E57391" w:rsidRDefault="00E57391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lastRenderedPageBreak/>
              <w:t>− die Nutzung von Pflanzen und Tieren durch den Menschen begründen</w:t>
            </w:r>
          </w:p>
          <w:p w14:paraId="4AC7B086" w14:textId="60F8A4B5" w:rsidR="007712A4" w:rsidRPr="00F14709" w:rsidRDefault="00F14709" w:rsidP="003058F4">
            <w:pPr>
              <w:pStyle w:val="Textkrper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Ernährung und Fortpflanzung (bei Wirbeltieren zusätzlich Atmung) beschreiben.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7712A4" w:rsidRPr="00621053" w:rsidRDefault="007712A4" w:rsidP="003058F4">
            <w:pPr>
              <w:spacing w:after="240"/>
              <w:rPr>
                <w:rFonts w:ascii="Arial" w:hAnsi="Arial" w:cs="Arial"/>
              </w:rPr>
            </w:pPr>
          </w:p>
        </w:tc>
      </w:tr>
      <w:tr w:rsidR="007712A4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7712A4" w:rsidRPr="00E96C2C" w:rsidRDefault="007712A4" w:rsidP="007712A4">
            <w:pPr>
              <w:pStyle w:val="Textkrper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7712A4" w:rsidRPr="00E96C2C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7712A4" w:rsidRPr="00E96C2C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7712A4" w:rsidRPr="00E96C2C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Säugetiere im Wasser</w:t>
            </w:r>
          </w:p>
          <w:p w14:paraId="548A3923" w14:textId="77777777" w:rsidR="007712A4" w:rsidRPr="00E96C2C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7712A4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7712A4" w:rsidRDefault="007712A4" w:rsidP="007712A4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7712A4" w:rsidRPr="00E96C2C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7712A4" w:rsidRPr="00E96C2C" w:rsidRDefault="007712A4" w:rsidP="007712A4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7712A4" w:rsidRDefault="007712A4" w:rsidP="007712A4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7712A4" w:rsidRDefault="007712A4" w:rsidP="007712A4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7712A4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1F9D2891" w14:textId="77777777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4E1169" w14:textId="3B3D7F09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488011A3" w14:textId="77777777" w:rsidR="00F14709" w:rsidRPr="00F14709" w:rsidRDefault="00F14709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den Begriff Wirbeltier definieren</w:t>
            </w:r>
          </w:p>
          <w:p w14:paraId="32762880" w14:textId="4618858E" w:rsidR="00F14709" w:rsidRDefault="00F14709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die Wirbeltierklassen und Vertreter nennen</w:t>
            </w:r>
          </w:p>
          <w:p w14:paraId="3CD35530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Fortpflanzung und Entwicklung ausgewählter Samenpflanzen, Wirbeltiere und des Menschen beschreiben und verschiedene Formen der Fortpflanzung vergleichen.</w:t>
            </w:r>
          </w:p>
          <w:p w14:paraId="1277D580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Samenpflanzen und Wirbeltiere hinsichtlich ihres Grundaufbaus in Gruppen einteilen.</w:t>
            </w:r>
          </w:p>
          <w:p w14:paraId="04FEAE3B" w14:textId="0BB178DB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Wirbeltiere nach verschiedenen Kriterien auf Grund gemeinsamer Merkmale ordnen (nach Verwandtschaftsmerkmalen: Wirbeltierklassen, nach Nutzung: Heim-, Nutz- und Wildtiere, nach Ernährung: Fleischfresser, Pflanzenfresser, Allesfresser)</w:t>
            </w:r>
          </w:p>
          <w:p w14:paraId="71E48FAC" w14:textId="77777777" w:rsidR="007712A4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wesentliche Merkmale der Fische, Lurche, Kriechtiere, Vögel und Säugetiere nennen und Beispiele begründet zuordnen (Erweiterung der Artenkenntnis)</w:t>
            </w:r>
          </w:p>
          <w:p w14:paraId="7E460216" w14:textId="77777777" w:rsid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den Bau verschiedener Wirbeltiere (Körpergliederung, Skelett) beschreiben und vergleichen (Veranschaulichung des Prinzips „Vielfalt - gleicher Grundaufbau“, Erweiterung der Artenkenntnis)</w:t>
            </w:r>
          </w:p>
          <w:p w14:paraId="45A30C8C" w14:textId="77777777" w:rsidR="00E57391" w:rsidRPr="002F45FF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Beispiele für das Wirken von Auftriebskräften aus dem Alltag nennen</w:t>
            </w:r>
          </w:p>
          <w:p w14:paraId="0277B68E" w14:textId="417453EC" w:rsidR="00E57391" w:rsidRDefault="00E57391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Ernährung und Fortpflanzung (bei Wirbeltieren zusätzlich Atmung) beschreiben.</w:t>
            </w:r>
          </w:p>
          <w:p w14:paraId="56CBDACE" w14:textId="77777777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lastRenderedPageBreak/>
              <w:t>− Beziehungen zwischen Bau der Atmungsorgane (Kiemen, Haut, Lunge), Funktion und Lebensraum an ausgewählten Vertretern ableiten</w:t>
            </w:r>
          </w:p>
          <w:p w14:paraId="26C4610C" w14:textId="77777777" w:rsidR="00E57391" w:rsidRPr="00F14709" w:rsidRDefault="00E57391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849D8E7" w14:textId="72599636" w:rsidR="00F14709" w:rsidRPr="00853FA0" w:rsidRDefault="00F14709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7712A4" w:rsidRPr="002423F4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7712A4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7712A4" w:rsidRPr="00D712A2" w:rsidRDefault="007712A4" w:rsidP="007712A4">
            <w:pPr>
              <w:spacing w:before="24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7712A4" w:rsidRPr="00C63A38" w:rsidRDefault="007712A4" w:rsidP="007712A4">
            <w:pPr>
              <w:pStyle w:val="Textkrper"/>
              <w:spacing w:before="240" w:after="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7712A4" w:rsidRPr="00C63A38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7712A4" w:rsidRPr="00C63A38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7712A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7712A4" w:rsidRDefault="007712A4" w:rsidP="007712A4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7712A4" w:rsidRDefault="007712A4" w:rsidP="007712A4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7712A4" w:rsidRPr="00C63A38" w:rsidRDefault="007712A4" w:rsidP="007712A4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A207F4" w14:textId="77777777" w:rsidR="00E57391" w:rsidRP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3717FD93" w14:textId="77777777" w:rsidR="00E57391" w:rsidRP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ausgewählte Lebewesen, die in dem Lebensraum vorkommen, nennen (Erweiterung der Artenkenntnis)</w:t>
            </w:r>
          </w:p>
          <w:p w14:paraId="0173DD3B" w14:textId="77777777" w:rsid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den Bau verschiedener Wirbeltiere (Körpergliederung, Skelett) beschreiben und vergleichen (Veranschaulichung des Prinzips „Vielfalt - gleicher Grundaufbau“, Erweiterung der Artenkenntnis)</w:t>
            </w:r>
          </w:p>
          <w:p w14:paraId="2E67B364" w14:textId="5ECAF8EE" w:rsidR="00E57391" w:rsidRP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den Lebensraum auf der Basis eigener Beobachtungen und Messungen charakterisieren</w:t>
            </w:r>
          </w:p>
          <w:p w14:paraId="5B59C5A3" w14:textId="77777777" w:rsidR="00E57391" w:rsidRPr="00E57391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Zusammenhänge zwischen Bau, Lebensweise und Lebensraum unter Veranschaulichung des Prinzips Struktur-Funktion an Beispielen ableiten</w:t>
            </w:r>
          </w:p>
          <w:p w14:paraId="7F77185B" w14:textId="1DFFF4E7" w:rsidR="007712A4" w:rsidRPr="007257C3" w:rsidRDefault="00E57391" w:rsidP="00E5739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Nahrungsketten beschreiben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7712A4" w:rsidRPr="00621053" w:rsidRDefault="007712A4" w:rsidP="007712A4">
            <w:pPr>
              <w:spacing w:before="240"/>
              <w:rPr>
                <w:rFonts w:ascii="Arial" w:hAnsi="Arial" w:cs="Arial"/>
              </w:rPr>
            </w:pPr>
          </w:p>
        </w:tc>
      </w:tr>
      <w:tr w:rsidR="007712A4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7712A4" w:rsidRDefault="007712A4" w:rsidP="007712A4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6B89ED8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  <w:r w:rsidR="00306C82"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7712A4" w:rsidRDefault="007712A4" w:rsidP="007712A4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7712A4" w:rsidRDefault="007712A4" w:rsidP="007712A4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7712A4" w:rsidRDefault="007712A4" w:rsidP="007712A4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lastRenderedPageBreak/>
              <w:t>Sonnenfinsternis und Mondfinsternis</w:t>
            </w:r>
          </w:p>
          <w:p w14:paraId="38515DB1" w14:textId="35A93C48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85C363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5687439" w14:textId="1F16BC2F" w:rsidR="007712A4" w:rsidRPr="00E26FFA" w:rsidRDefault="007712A4" w:rsidP="007712A4">
            <w:pPr>
              <w:pStyle w:val="Textkrper"/>
              <w:spacing w:before="6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4979BAFC" w:rsidR="007712A4" w:rsidRPr="00D712A2" w:rsidRDefault="00306C82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7712A4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AFF196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A13B9A0" w14:textId="0BDFA9E2" w:rsidR="007712A4" w:rsidRPr="00A312D2" w:rsidRDefault="007712A4" w:rsidP="007712A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7712A4" w:rsidRPr="00C63A3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7712A4" w:rsidRPr="00BB63CA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7712A4" w:rsidRPr="00B9361F" w:rsidRDefault="007712A4" w:rsidP="007712A4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7712A4" w:rsidRPr="00621053" w:rsidRDefault="007712A4" w:rsidP="007712A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7712A4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7712A4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7712A4" w:rsidRPr="00D712A2" w:rsidRDefault="007712A4" w:rsidP="007712A4">
            <w:pPr>
              <w:spacing w:before="24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7712A4" w:rsidRPr="002423F4" w:rsidRDefault="007712A4" w:rsidP="007712A4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lastRenderedPageBreak/>
              <w:t>Der Lichteinfall im Laubwald verändert sich</w:t>
            </w:r>
          </w:p>
          <w:p w14:paraId="416E5B61" w14:textId="30E3FC3B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24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24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B3EC5C" w14:textId="0F766433" w:rsidR="003058F4" w:rsidRDefault="003058F4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02ACDB1F" w14:textId="77777777" w:rsidR="003058F4" w:rsidRPr="003058F4" w:rsidRDefault="003058F4" w:rsidP="003058F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den Einfluss von Eingriffen in den Lebensraum erläutern.</w:t>
            </w:r>
          </w:p>
          <w:p w14:paraId="3C5EECD5" w14:textId="77777777" w:rsidR="003058F4" w:rsidRPr="003058F4" w:rsidRDefault="003058F4" w:rsidP="003058F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Zusammenhänge zwischen Bau und Funktion bei Samenpflanzen und Wirbeltieren ableiten.</w:t>
            </w:r>
          </w:p>
          <w:p w14:paraId="20B0868B" w14:textId="6D452CEE" w:rsidR="003058F4" w:rsidRPr="003058F4" w:rsidRDefault="003058F4" w:rsidP="003058F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die Angepasstheit von Lebewesen an Lebensräume an ausgewählten Merkmalen erläutern.</w:t>
            </w:r>
          </w:p>
          <w:p w14:paraId="2F2640D6" w14:textId="77777777" w:rsidR="003058F4" w:rsidRPr="003058F4" w:rsidRDefault="003058F4" w:rsidP="003058F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lastRenderedPageBreak/>
              <w:t>− Fortpflanzung und Entwicklung ausgewählter Samenpflanzen, Wirbeltiere und des Menschen beschreiben und verschiedene Formen der Fortpflanzung vergleichen.</w:t>
            </w:r>
          </w:p>
          <w:p w14:paraId="2856BC87" w14:textId="77777777" w:rsidR="003058F4" w:rsidRPr="003058F4" w:rsidRDefault="003058F4" w:rsidP="003058F4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Beziehungen zwischen Körperbau, Fortbewegung und Lebensraum an ausgewählten Vertretern ableiten unter Veranschaulichung des Prinzips Struktur – Funktion</w:t>
            </w:r>
          </w:p>
          <w:p w14:paraId="7F4B0A22" w14:textId="4BEEC51B" w:rsidR="007712A4" w:rsidRPr="004365F2" w:rsidRDefault="003058F4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Maßnahmen zum Schutz der Lebewesen ableiten/begründen.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7712A4" w:rsidRPr="00621053" w:rsidRDefault="007712A4" w:rsidP="007712A4">
            <w:pPr>
              <w:spacing w:before="240" w:after="20"/>
              <w:rPr>
                <w:rFonts w:ascii="Arial" w:hAnsi="Arial" w:cs="Arial"/>
              </w:rPr>
            </w:pPr>
          </w:p>
        </w:tc>
      </w:tr>
      <w:tr w:rsidR="007712A4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7712A4" w:rsidRPr="00280C4E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7712A4" w:rsidRPr="00280C4E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7712A4" w:rsidRPr="002423F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7712A4" w:rsidRPr="00793EB3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4F3505" w14:textId="77777777" w:rsidR="008B1E88" w:rsidRDefault="00B00451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>Der Schüler kann unter Anleitung</w:t>
            </w:r>
          </w:p>
          <w:p w14:paraId="28CA4EE4" w14:textId="3FA5CD28" w:rsidR="008B1E88" w:rsidRDefault="008B1E88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>–</w:t>
            </w:r>
            <w:r w:rsidR="00B00451" w:rsidRPr="00B00451">
              <w:rPr>
                <w:rFonts w:ascii="Arial" w:hAnsi="Arial" w:cs="Arial"/>
                <w:sz w:val="22"/>
                <w:szCs w:val="22"/>
              </w:rPr>
              <w:t xml:space="preserve"> Beobachtungen, Untersuchungen und einfache Experimente zur Gewinnung von naturwissenschaftlichen Erkenntnissen planen und durchführen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BC8D1A" w14:textId="77777777" w:rsidR="008B1E88" w:rsidRDefault="00B00451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>– die erforderlichen Hilfsmittel und Geräte (z. B. Messgeräte, Experimentiergeräte, Mikroskop) benennen und sachgerecht handhaben,</w:t>
            </w:r>
          </w:p>
          <w:p w14:paraId="442273AF" w14:textId="77777777" w:rsidR="008B1E88" w:rsidRDefault="008B1E88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00451" w:rsidRPr="00B00451">
              <w:rPr>
                <w:rFonts w:ascii="Arial" w:hAnsi="Arial" w:cs="Arial"/>
                <w:sz w:val="22"/>
                <w:szCs w:val="22"/>
              </w:rPr>
              <w:t>Ergebnisse von Beobachtungen/Ermittlungen dokumentieren</w:t>
            </w:r>
          </w:p>
          <w:p w14:paraId="59074D4F" w14:textId="78BCCF3F" w:rsidR="007712A4" w:rsidRPr="00B00451" w:rsidRDefault="008B1E88" w:rsidP="006378A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00451" w:rsidRPr="00B00451">
              <w:rPr>
                <w:rFonts w:ascii="Arial" w:hAnsi="Arial" w:cs="Arial"/>
                <w:sz w:val="22"/>
                <w:szCs w:val="22"/>
              </w:rPr>
              <w:t>Ergebnisse auswerten/interpretieren.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7712A4" w:rsidRPr="002F45FF" w:rsidRDefault="007712A4" w:rsidP="007712A4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45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7712A4" w:rsidRPr="002F45FF" w:rsidRDefault="007712A4" w:rsidP="006378AF">
            <w:pPr>
              <w:pStyle w:val="Textkrper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2F45FF">
              <w:rPr>
                <w:rFonts w:ascii="Arial" w:hAnsi="Arial" w:cs="Arial"/>
                <w:b/>
                <w:sz w:val="24"/>
                <w:szCs w:val="24"/>
              </w:rPr>
              <w:t>Teilkapitel: Stoff und Gegenstand (S. 178-187)</w:t>
            </w:r>
          </w:p>
        </w:tc>
      </w:tr>
      <w:tr w:rsidR="007712A4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E8B477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5C602114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den Aufbau von Körpern aus Stoffen erläutern.</w:t>
            </w:r>
          </w:p>
          <w:p w14:paraId="6EE1F306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ausgewählte Stoffe und ihre Eigenschaften nennen.</w:t>
            </w:r>
          </w:p>
          <w:p w14:paraId="6D35298F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naturwissenschaftliche bzw. technische Objekte und Vorgänge nach Kriterien betrachten/beobachten und beschreiben.</w:t>
            </w:r>
          </w:p>
          <w:p w14:paraId="2B8840DF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Beobachtungen, Untersuchungen und einfache Experimente zur Gewinnung von naturwissenschaftlichen Erkenntnissen planen und durchführen.</w:t>
            </w:r>
          </w:p>
          <w:p w14:paraId="252D7079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lastRenderedPageBreak/>
              <w:t>– die erforderlichen Hilfsmittel und Geräte (z. B. Messgeräte, Experimentiergeräte, Mikroskop) benennen und sachgerecht handhaben.</w:t>
            </w:r>
          </w:p>
          <w:p w14:paraId="5B40940B" w14:textId="77777777" w:rsidR="005B01DD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Ergebnisse von Beobachtungen/Ermittlungen dokumentieren.</w:t>
            </w:r>
          </w:p>
          <w:p w14:paraId="5E2ACDCC" w14:textId="577C4BC7" w:rsidR="007712A4" w:rsidRPr="008B1E88" w:rsidRDefault="005B01DD" w:rsidP="005B01DD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Ergebnisse auswerten/interpretieren.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7712A4" w:rsidRPr="002F45FF" w:rsidRDefault="007712A4" w:rsidP="007712A4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45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7712A4" w:rsidRPr="002F45FF" w:rsidRDefault="007712A4" w:rsidP="006378AF">
            <w:pPr>
              <w:pStyle w:val="Textkrper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2F45FF">
              <w:rPr>
                <w:rFonts w:ascii="Arial" w:hAnsi="Arial" w:cs="Arial"/>
                <w:b/>
                <w:sz w:val="24"/>
                <w:szCs w:val="24"/>
              </w:rPr>
              <w:t>Teilkapitel: Temperatur und Teilchen (S. 188-204)</w:t>
            </w:r>
          </w:p>
        </w:tc>
      </w:tr>
      <w:tr w:rsidR="007712A4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7712A4" w:rsidRPr="002423F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E525AA7" w14:textId="4DF100E7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7712A4" w:rsidRDefault="007712A4" w:rsidP="007712A4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726C1E" w14:textId="0EFCBC66" w:rsidR="002F45FF" w:rsidRPr="008B1E88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76739ADA" w14:textId="4E3E488F" w:rsidR="002F45FF" w:rsidRPr="008B1E88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den Aufbau von Stoffen/Stoffgemischen aus Teilchen mit Hilfe des Teilchenmodells beschreiben.</w:t>
            </w:r>
          </w:p>
          <w:p w14:paraId="75BA2142" w14:textId="77777777" w:rsidR="002F45FF" w:rsidRPr="008B1E88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den Aufbau von Stoffen mit Hilfe des Teilchenmodells erläutern und dabei verschiedene Aggregatzustände vergleichen.</w:t>
            </w:r>
          </w:p>
          <w:p w14:paraId="009AC708" w14:textId="4FEDA171" w:rsidR="002F45FF" w:rsidRPr="008B1E88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den Zusammenhang zwischen Temperatur und Teilchenbewegung erläutern (Teilchenbewegung).</w:t>
            </w:r>
          </w:p>
          <w:p w14:paraId="6A573E65" w14:textId="1824E095" w:rsidR="002F45FF" w:rsidRPr="008B1E88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− verschiedene Aggregatzustände unter Nutzung des Teilchenmodells vergleichen.</w:t>
            </w:r>
          </w:p>
          <w:p w14:paraId="211B8FCB" w14:textId="790020E3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die Bedeutung von (Anschauungs- und Denk-) Modellen für das Verstehen naturwissenschaftlicher Sachverhalte erläutern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81F43" w14:textId="14FA8C65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Modelle mit Originalen vergleichen, die Aussagen und Grenzen von Modellen nennen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840FE0" w14:textId="77777777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lastRenderedPageBreak/>
              <w:t>– Modelle zur Veranschaulichung von gleichen Funktionsprinzipien in Natur und Technik konstruieren und herstellen.</w:t>
            </w:r>
          </w:p>
          <w:p w14:paraId="6761E99A" w14:textId="77777777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naturwissenschaftliche bzw. technische Objekte und Vorgänge nach Kriterien betrachten/beobachten und beschreiben.</w:t>
            </w:r>
          </w:p>
          <w:p w14:paraId="324BA1FF" w14:textId="7BABF16E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Beobachtungen, Untersuchungen und einfache Experimente zur Gewinnung von naturwissenschaftlichen Erkenntnissen planen und durchführen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928071" w14:textId="77777777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die erforderlichen Hilfsmittel und Geräte (z. B. Messgeräte, Experimentiergeräte, Mikroskop) benennen und sachgerecht handhaben,</w:t>
            </w:r>
          </w:p>
          <w:p w14:paraId="01562980" w14:textId="2BD707C5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Ergebnisse von Beobachtungen/Ermittlungen dokumentieren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C8825A" w14:textId="6182BAB0" w:rsidR="00B00451" w:rsidRPr="008B1E88" w:rsidRDefault="00B00451" w:rsidP="00B00451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B1E88">
              <w:rPr>
                <w:rFonts w:ascii="Arial" w:hAnsi="Arial" w:cs="Arial"/>
                <w:sz w:val="22"/>
                <w:szCs w:val="22"/>
              </w:rPr>
              <w:t>– Ergebnisse auswerten/interpretieren.</w:t>
            </w:r>
          </w:p>
          <w:p w14:paraId="3812C606" w14:textId="10D45E1D" w:rsidR="007712A4" w:rsidRPr="008B1E88" w:rsidRDefault="007712A4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7712A4" w:rsidRPr="00280C4E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7712A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7712A4" w:rsidRDefault="007712A4" w:rsidP="007712A4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7712A4" w:rsidRPr="002C036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8D2E987" w14:textId="77777777" w:rsidR="007712A4" w:rsidRDefault="007712A4" w:rsidP="007712A4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7712A4" w:rsidRDefault="007712A4" w:rsidP="007712A4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7712A4" w:rsidRDefault="007712A4" w:rsidP="007712A4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7712A4" w:rsidRDefault="007712A4" w:rsidP="007712A4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7712A4" w:rsidRPr="002C036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7712A4" w:rsidRPr="002C0368" w:rsidRDefault="007712A4" w:rsidP="007712A4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7712A4" w:rsidRPr="002C0368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7712A4" w:rsidRPr="002C0368" w:rsidRDefault="007712A4" w:rsidP="007712A4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7712A4" w:rsidRPr="002C0368" w:rsidRDefault="007712A4" w:rsidP="007712A4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7712A4" w:rsidRPr="002C036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967DDA0" w14:textId="77777777" w:rsidR="007712A4" w:rsidRPr="002C0368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7712A4" w:rsidRPr="002C0368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7712A4" w:rsidRPr="002C0368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7712A4" w:rsidRDefault="007712A4" w:rsidP="007712A4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C596BC" w14:textId="77777777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3436339D" w14:textId="531F9405" w:rsidR="00E57391" w:rsidRDefault="00E57391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lastRenderedPageBreak/>
              <w:t xml:space="preserve">−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57391">
              <w:rPr>
                <w:rFonts w:ascii="Arial" w:hAnsi="Arial" w:cs="Arial"/>
                <w:sz w:val="22"/>
                <w:szCs w:val="22"/>
              </w:rPr>
              <w:t>flanzen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7391">
              <w:rPr>
                <w:rFonts w:ascii="Arial" w:hAnsi="Arial" w:cs="Arial"/>
                <w:sz w:val="22"/>
                <w:szCs w:val="22"/>
              </w:rPr>
              <w:t>als Lebewesen kennzeichnen.</w:t>
            </w:r>
          </w:p>
          <w:p w14:paraId="7D7E5BA1" w14:textId="707FEFA6" w:rsidR="00E57391" w:rsidRDefault="00E57391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Lebensmerkmale nennen.</w:t>
            </w:r>
          </w:p>
          <w:p w14:paraId="17B6D2A4" w14:textId="77777777" w:rsidR="003058F4" w:rsidRDefault="003058F4" w:rsidP="003058F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den Begriff Samenpflanzen definieren.</w:t>
            </w:r>
          </w:p>
          <w:p w14:paraId="389D3A57" w14:textId="47E38D0B" w:rsidR="00854C82" w:rsidRDefault="003058F4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854C82" w:rsidRPr="00854C82">
              <w:rPr>
                <w:rFonts w:ascii="Arial" w:hAnsi="Arial" w:cs="Arial"/>
                <w:sz w:val="22"/>
                <w:szCs w:val="22"/>
              </w:rPr>
              <w:t>− den Bau von Blüten beschreiben und vergleichen unter Beachtung des Prinzips „Vielfalt - gleicher Grundaufbau“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7818ED" w14:textId="7FA6B6A9" w:rsid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Fortpflanzung und Entwicklung von Samenpflanzen beschreiben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410AD1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Fortpflanzung und Entwicklung ausgewählter Samenpflanzen, Wirbeltiere und des Menschen beschreiben und verschiedene Formen der Fortpflanzung vergleichen.</w:t>
            </w:r>
          </w:p>
          <w:p w14:paraId="4348E717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Samenpflanzen und Wirbeltiere hinsichtlich ihres Grundaufbaus in Gruppen einteilen.</w:t>
            </w:r>
          </w:p>
          <w:p w14:paraId="0834504A" w14:textId="28FF5BF9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den Bau von Samenpflanzen betrachten und beschreiben sowie die Pflanzenorgane (Wurzel, Sprossachse, Laubblätter, Blüten) benennen.</w:t>
            </w:r>
          </w:p>
          <w:p w14:paraId="59F8DDE1" w14:textId="77777777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verschiedene Samenpflanzen unter Beachtung des Prinzips „Vielfalt - gleicher Grundaufbau“ vergleichen (Erweiterung der Artenkenntnis).</w:t>
            </w:r>
          </w:p>
          <w:p w14:paraId="337CCA25" w14:textId="39BA5F2A" w:rsidR="00F14709" w:rsidRDefault="008B1E88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0045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14709" w:rsidRPr="00F14709">
              <w:rPr>
                <w:rFonts w:ascii="Arial" w:hAnsi="Arial" w:cs="Arial"/>
                <w:sz w:val="22"/>
                <w:szCs w:val="22"/>
              </w:rPr>
              <w:t>die Bedeutung der Ernährung erläutern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479121" w14:textId="234AD163" w:rsidR="00E57391" w:rsidRPr="00F14709" w:rsidRDefault="00E57391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Ernährung und Fortpflanzung beschreiben.</w:t>
            </w:r>
          </w:p>
          <w:p w14:paraId="5563BCB7" w14:textId="3DE1AC25" w:rsidR="00F14709" w:rsidRPr="00F14709" w:rsidRDefault="00F14709" w:rsidP="00F14709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t>− die Herstellung von körpereigenen Stoffen beschreiben (Umwandlung von Kohlenstoffdioxid und Wasser im Blattgrün der Laubblätter mit Hilfe von Sonnenlicht zu Traubenzucker, Grundlage für Bildung weiterer Stoffe, z. B. Fette)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580D80" w14:textId="7321284D" w:rsidR="003A17EC" w:rsidRDefault="00F14709" w:rsidP="00F14709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F14709">
              <w:rPr>
                <w:rFonts w:ascii="Arial" w:hAnsi="Arial" w:cs="Arial"/>
                <w:sz w:val="22"/>
                <w:szCs w:val="22"/>
              </w:rPr>
              <w:lastRenderedPageBreak/>
              <w:t>− Aufnahme von Kohlenstoffdioxid und Wasser unter Beachtung des Prinzips der Oberflächenvergrößerung am Beispiel der Wurzel sowie Transport von Wasser über die Sprossachse beschreiben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F5A75E" w14:textId="2F9D539A" w:rsidR="003A17EC" w:rsidRPr="003A17EC" w:rsidRDefault="003A17EC" w:rsidP="003A17EC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17EC">
              <w:rPr>
                <w:rFonts w:ascii="Arial" w:hAnsi="Arial" w:cs="Arial"/>
                <w:sz w:val="22"/>
                <w:szCs w:val="22"/>
              </w:rPr>
              <w:t>− Samenpflanzen nach verschiedenen Kriterien auf Grund gemeinsamer Merkmale ordnen (Erweiterung der Artenkenntnis) - nach Wuchsformen: Kräuter, Sträucher, Bäume, nach der Nutzung: Wild- und Kulturpflanzen, nach Verwandtschaftsmerkmalen: in Pflanzenfamilien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228CFB" w14:textId="419CF70A" w:rsidR="003A17EC" w:rsidRPr="003A17EC" w:rsidRDefault="003A17EC" w:rsidP="003A17EC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A17EC">
              <w:rPr>
                <w:rFonts w:ascii="Arial" w:hAnsi="Arial" w:cs="Arial"/>
                <w:sz w:val="22"/>
                <w:szCs w:val="22"/>
              </w:rPr>
              <w:t>− zwei Pflanzenfamilien definieren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EE27AF" w14:textId="19F640A8" w:rsidR="003A17EC" w:rsidRPr="00E26FFA" w:rsidRDefault="003A17EC" w:rsidP="003A17EC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7712A4" w:rsidRPr="005803C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7712A4" w:rsidRPr="005803C4" w:rsidRDefault="007712A4" w:rsidP="007712A4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7712A4" w:rsidRPr="005803C4" w:rsidRDefault="007712A4" w:rsidP="007712A4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7712A4" w:rsidRPr="005803C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7712A4" w:rsidRPr="002C0368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7712A4" w:rsidRPr="005803C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7712A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7712A4" w:rsidRPr="005803C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7712A4" w:rsidRPr="005803C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9E8E78" w14:textId="77777777" w:rsidR="00854C82" w:rsidRPr="00E57391" w:rsidRDefault="00854C82" w:rsidP="00854C82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Der Schüler kann</w:t>
            </w:r>
          </w:p>
          <w:p w14:paraId="01CC867C" w14:textId="3DBE0809" w:rsidR="00854C82" w:rsidRPr="00E57391" w:rsidRDefault="00854C82" w:rsidP="00854C82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den Zusammenhang zwischen dem Bau von Samen/Früchten und der Art der Verbreitung ableiten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CB4872" w14:textId="5A140D3A" w:rsidR="00854C82" w:rsidRPr="00E57391" w:rsidRDefault="00854C82" w:rsidP="00854C82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Gemeinsamkeiten von Flugapparaten in Natur (Samen mit Flugeinrichtung) und Technik (z. B. Segelflugzeug, Fallschirm) nennen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897871" w14:textId="46CE4B07" w:rsidR="00854C82" w:rsidRDefault="00854C82" w:rsidP="00854C82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die Bedeutung der Fortpflanzung erläutern</w:t>
            </w:r>
            <w:r w:rsidR="008B1E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09A135" w14:textId="4E4C62A1" w:rsidR="00854C82" w:rsidRPr="00E57391" w:rsidRDefault="00E57391" w:rsidP="00854C82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Ernährung und Fortpflanzung beschreiben.</w:t>
            </w:r>
          </w:p>
          <w:p w14:paraId="6E0173AA" w14:textId="77777777" w:rsidR="00854C82" w:rsidRPr="00E57391" w:rsidRDefault="00854C82" w:rsidP="00854C82">
            <w:pPr>
              <w:pStyle w:val="Textkrper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Keimungs- und Wachstumsbedingungen nennen</w:t>
            </w:r>
          </w:p>
          <w:p w14:paraId="75A9CB07" w14:textId="77777777" w:rsidR="00854C82" w:rsidRPr="00E57391" w:rsidRDefault="00854C82" w:rsidP="00854C82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geschlechtliche und ungeschlechtliche Fortpflanzung vergleichen und Beispiele zuordnen</w:t>
            </w:r>
          </w:p>
          <w:p w14:paraId="064C851E" w14:textId="6B40859F" w:rsidR="00F14709" w:rsidRPr="00E57391" w:rsidRDefault="00F14709" w:rsidP="00854C82">
            <w:pPr>
              <w:pStyle w:val="Textkrper"/>
              <w:spacing w:before="6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7712A4" w:rsidRPr="00D712A2" w:rsidRDefault="007712A4" w:rsidP="00E57391">
            <w:pPr>
              <w:spacing w:before="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7712A4" w:rsidRPr="00C56020" w:rsidRDefault="007712A4" w:rsidP="00E57391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7712A4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7712A4" w:rsidRPr="00C56020" w:rsidRDefault="007712A4" w:rsidP="00E57391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7712A4" w:rsidRDefault="007712A4" w:rsidP="00E57391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7712A4" w:rsidRPr="00C56020" w:rsidRDefault="007712A4" w:rsidP="00E57391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7712A4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7712A4" w:rsidRDefault="007712A4" w:rsidP="00E57391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7712A4" w:rsidRDefault="007712A4" w:rsidP="00E57391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7712A4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7712A4" w:rsidRPr="00956C59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7712A4" w:rsidRPr="00956C59" w:rsidRDefault="007712A4" w:rsidP="00E57391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lastRenderedPageBreak/>
              <w:t>Nationalparks – der Mensch mischt sich nicht ein</w:t>
            </w:r>
          </w:p>
          <w:p w14:paraId="263C19C2" w14:textId="6B525CC0" w:rsidR="007712A4" w:rsidRPr="00956C59" w:rsidRDefault="007712A4" w:rsidP="00E57391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7712A4" w:rsidRDefault="007712A4" w:rsidP="00E5739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71AEF3" w14:textId="1661B3F4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7F650DB2" w14:textId="77777777" w:rsidR="007712A4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 xml:space="preserve">− die Bedeutung der Einteilung von Samenpflanzen durch den Menschen erläutern </w:t>
            </w:r>
          </w:p>
          <w:p w14:paraId="6AC6674B" w14:textId="52F78A7D" w:rsid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die Nutzung von Pflanzen und Tieren durch den Menschen begründen</w:t>
            </w:r>
          </w:p>
          <w:p w14:paraId="2C984F96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das Zusammenleben von verschiedenen Lebewesen als Lebensgemeinschaften kennzeichnen.</w:t>
            </w:r>
          </w:p>
          <w:p w14:paraId="6A31FECA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die Nahrungsbeziehungen zwischen Lebewesen in einem Lebensraum beschreiben.</w:t>
            </w:r>
          </w:p>
          <w:p w14:paraId="1B08684C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den Einfluss von Eingriffen in den Lebensraum erläutern.</w:t>
            </w:r>
          </w:p>
          <w:p w14:paraId="0DF51126" w14:textId="77777777" w:rsidR="003058F4" w:rsidRPr="003058F4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die Angepasstheit von Lebewesen an Lebensräume an ausgewählten Merkmalen erläutern.</w:t>
            </w:r>
          </w:p>
          <w:p w14:paraId="7D88ADF4" w14:textId="1467B508" w:rsidR="003058F4" w:rsidRPr="00E57391" w:rsidRDefault="003058F4" w:rsidP="003058F4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058F4">
              <w:rPr>
                <w:rFonts w:ascii="Arial" w:hAnsi="Arial" w:cs="Arial"/>
                <w:sz w:val="22"/>
                <w:szCs w:val="22"/>
              </w:rPr>
              <w:t>− Beziehungen zwischen Körperbau, Fortbewegung und Lebensraum an ausgewählten Vertretern ableiten unter Veranschaulichung des Prinzips Struktur – Funktion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7CA6FF" w14:textId="5064D483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7712A4" w:rsidRPr="00621053" w:rsidRDefault="007712A4" w:rsidP="00E57391">
            <w:pPr>
              <w:spacing w:before="20" w:after="240"/>
              <w:rPr>
                <w:rFonts w:ascii="Arial" w:hAnsi="Arial" w:cs="Arial"/>
              </w:rPr>
            </w:pPr>
          </w:p>
        </w:tc>
      </w:tr>
      <w:tr w:rsidR="007712A4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7712A4" w:rsidRPr="00956C59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7712A4" w:rsidRDefault="007712A4" w:rsidP="007712A4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7712A4" w:rsidRPr="00956C59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7712A4" w:rsidRPr="00956C59" w:rsidRDefault="007712A4" w:rsidP="007712A4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7712A4" w:rsidRPr="00956C59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7712A4" w:rsidRPr="00956C59" w:rsidRDefault="007712A4" w:rsidP="007712A4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7712A4" w:rsidRPr="00956C59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7712A4" w:rsidRPr="00956C59" w:rsidRDefault="007712A4" w:rsidP="007712A4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EA26B" w14:textId="77777777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lastRenderedPageBreak/>
              <w:t>− Reinstoffe und Stoffgemische vergleichen.</w:t>
            </w:r>
          </w:p>
          <w:p w14:paraId="3889A7BB" w14:textId="77777777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den Zusammenhang zwischen Stoffeigenschaften und dem Trennen von Stoffgemischen erläutern.</w:t>
            </w:r>
          </w:p>
          <w:p w14:paraId="7B2662E0" w14:textId="77777777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den Aufbau von Stoffen/Stoffgemischen aus Teilchen mit Hilfe des Teilchenmodells beschreiben.</w:t>
            </w:r>
          </w:p>
          <w:p w14:paraId="0AAC376B" w14:textId="77777777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Stoffgemische trennen und Trennungsmöglichkeiten begründen.</w:t>
            </w:r>
          </w:p>
          <w:p w14:paraId="4CB763CE" w14:textId="4A1342AC" w:rsidR="007712A4" w:rsidRPr="00306C82" w:rsidRDefault="007712A4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7712A4" w:rsidRPr="00B4564B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7712A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7712A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7712A4" w:rsidRPr="00956C59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7712A4" w:rsidRDefault="007712A4" w:rsidP="007712A4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7712A4" w:rsidRPr="00B4564B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549929D" w14:textId="25B4CF5C" w:rsidR="007712A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7712A4" w:rsidRDefault="007712A4" w:rsidP="007712A4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7712A4" w:rsidRPr="00B4564B" w:rsidRDefault="007712A4" w:rsidP="007712A4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6659D0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656EB08" w14:textId="582F9FE1" w:rsidR="007712A4" w:rsidRPr="00A312D2" w:rsidRDefault="007712A4" w:rsidP="007712A4">
            <w:pPr>
              <w:pStyle w:val="NurText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7712A4" w:rsidRPr="00A70FA1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7712A4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lastRenderedPageBreak/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7712A4" w:rsidRPr="00C56020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7712A4" w:rsidRDefault="007712A4" w:rsidP="007712A4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7712A4" w:rsidRPr="00C56020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7712A4" w:rsidRPr="00A70FA1" w:rsidRDefault="007712A4" w:rsidP="007712A4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7712A4" w:rsidRDefault="007712A4" w:rsidP="007712A4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9C4040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1169B9" w14:textId="5DABB07F" w:rsidR="007712A4" w:rsidRPr="00E26FFA" w:rsidRDefault="007712A4" w:rsidP="007712A4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7712A4" w:rsidRPr="00D712A2" w:rsidRDefault="007712A4" w:rsidP="00E57391">
            <w:pPr>
              <w:spacing w:before="20" w:after="24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7712A4" w:rsidRDefault="007712A4" w:rsidP="00E5739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7712A4" w:rsidRDefault="007712A4" w:rsidP="00E5739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7712A4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7712A4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7712A4" w:rsidRPr="00C56020" w:rsidRDefault="007712A4" w:rsidP="00E57391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7712A4" w:rsidRDefault="007712A4" w:rsidP="00E5739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7712A4" w:rsidRDefault="007712A4" w:rsidP="00E57391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7712A4" w:rsidRDefault="007712A4" w:rsidP="00E5739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24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55D98" w14:textId="2093B009" w:rsid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Der Schüler kann</w:t>
            </w:r>
          </w:p>
          <w:p w14:paraId="4BBA638F" w14:textId="3DEBDED1" w:rsid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Atmung beschreiben.</w:t>
            </w:r>
          </w:p>
          <w:p w14:paraId="21E18DC1" w14:textId="390D3BC2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Beziehungen zwischen Bau der Atmungsorgane (Kiemen, Haut, Lunge), Funktion und Lebensraum an ausgewählten Vertretern ableiten</w:t>
            </w:r>
          </w:p>
          <w:p w14:paraId="5CD4FE64" w14:textId="6507E301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den Gasaustausch beschreiben und die Bedeutung des Sauerstoffs (Nutzung der Energie für Lebensprozesse, Körpertemperatur etc.) erläutern</w:t>
            </w:r>
          </w:p>
          <w:p w14:paraId="6A746DCD" w14:textId="77777777" w:rsidR="00E57391" w:rsidRPr="00E57391" w:rsidRDefault="00E57391" w:rsidP="00E57391">
            <w:pPr>
              <w:pStyle w:val="Nur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>− die Bedeutung des Blutes für den Transport von Stoffen erläutern</w:t>
            </w:r>
          </w:p>
          <w:p w14:paraId="0F02DE6E" w14:textId="77777777" w:rsidR="007712A4" w:rsidRDefault="00E57391" w:rsidP="00E57391">
            <w:pPr>
              <w:pStyle w:val="Textkrper"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E57391">
              <w:rPr>
                <w:rFonts w:ascii="Arial" w:hAnsi="Arial" w:cs="Arial"/>
                <w:sz w:val="22"/>
                <w:szCs w:val="22"/>
              </w:rPr>
              <w:t xml:space="preserve">− Beziehungen zwischen Struktur und Funktion am Beispiel von Körperbau und Ernährung ableiten </w:t>
            </w:r>
          </w:p>
          <w:p w14:paraId="71C9BB9E" w14:textId="77777777" w:rsidR="00983238" w:rsidRDefault="00983238" w:rsidP="00E57391">
            <w:pPr>
              <w:pStyle w:val="Textkrper"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983238">
              <w:rPr>
                <w:rFonts w:ascii="Arial" w:hAnsi="Arial" w:cs="Arial"/>
                <w:sz w:val="22"/>
                <w:szCs w:val="22"/>
              </w:rPr>
              <w:t>− Maßnahmen zur Gesunderhaltung ableiten/begründen.</w:t>
            </w:r>
          </w:p>
          <w:p w14:paraId="24BB5480" w14:textId="398114B8" w:rsidR="00E559C3" w:rsidRPr="00E57391" w:rsidRDefault="00E559C3" w:rsidP="00E57391">
            <w:pPr>
              <w:pStyle w:val="Textkrper"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E559C3">
              <w:rPr>
                <w:rFonts w:ascii="Arial" w:hAnsi="Arial" w:cs="Arial"/>
                <w:sz w:val="22"/>
                <w:szCs w:val="22"/>
              </w:rPr>
              <w:lastRenderedPageBreak/>
              <w:t>− Maßnahmen zur Gesunderhaltung des eigenen Körpers auf der Grundlage biologischer, chemischer und physikalischer Fachkenntnisse sachgerecht ableiten und begründen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7712A4" w:rsidRPr="00621053" w:rsidRDefault="007712A4" w:rsidP="00E57391">
            <w:pPr>
              <w:spacing w:before="20" w:after="240"/>
              <w:rPr>
                <w:rFonts w:ascii="Arial" w:hAnsi="Arial" w:cs="Arial"/>
              </w:rPr>
            </w:pPr>
          </w:p>
        </w:tc>
      </w:tr>
      <w:tr w:rsidR="007712A4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7712A4" w:rsidRPr="00956C59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7712A4" w:rsidRDefault="007712A4" w:rsidP="007712A4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685492BC" w:rsidR="007712A4" w:rsidRPr="00D712A2" w:rsidRDefault="00306C82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7712A4" w:rsidRPr="0040377B" w:rsidRDefault="007712A4" w:rsidP="007712A4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7712A4" w:rsidRPr="0040377B" w:rsidRDefault="007712A4" w:rsidP="007712A4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7712A4" w:rsidRPr="0040377B" w:rsidRDefault="007712A4" w:rsidP="007712A4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7712A4" w:rsidRPr="00105420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7712A4" w:rsidRPr="00105420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7712A4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7712A4" w:rsidRPr="00105420" w:rsidRDefault="007712A4" w:rsidP="007712A4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Das Beuger-Strecker-Modell</w:t>
            </w:r>
          </w:p>
          <w:p w14:paraId="4A15556E" w14:textId="1E9C5CEC" w:rsidR="007712A4" w:rsidRDefault="007712A4" w:rsidP="007712A4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E3B180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287029A" w14:textId="77777777" w:rsidR="007712A4" w:rsidRPr="00721623" w:rsidRDefault="007712A4" w:rsidP="007712A4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7712A4" w:rsidRPr="00105420" w:rsidRDefault="007712A4" w:rsidP="007712A4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7712A4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7712A4" w:rsidRPr="00D712A2" w:rsidRDefault="007712A4" w:rsidP="00F14709">
            <w:pPr>
              <w:spacing w:after="24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7712A4" w:rsidRDefault="007712A4" w:rsidP="00F14709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7712A4" w:rsidRPr="00105420" w:rsidRDefault="007712A4" w:rsidP="00F14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7712A4" w:rsidRPr="00105420" w:rsidRDefault="007712A4" w:rsidP="00F14709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7712A4" w:rsidRPr="00105420" w:rsidRDefault="007712A4" w:rsidP="00F14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7712A4" w:rsidRPr="00105420" w:rsidRDefault="007712A4" w:rsidP="00F14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7712A4" w:rsidRPr="00105420" w:rsidRDefault="007712A4" w:rsidP="00F1470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7712A4" w:rsidRPr="00105420" w:rsidRDefault="007712A4" w:rsidP="00F1470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7712A4" w:rsidRPr="00105420" w:rsidRDefault="007712A4" w:rsidP="00F14709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7712A4" w:rsidRDefault="007712A4" w:rsidP="00F14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7712A4" w:rsidRDefault="007712A4" w:rsidP="00F14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7712A4" w:rsidRDefault="007712A4" w:rsidP="00F1470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7712A4" w:rsidRDefault="007712A4" w:rsidP="00F1470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7712A4" w:rsidRDefault="007712A4" w:rsidP="00F14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7712A4" w:rsidRDefault="007712A4" w:rsidP="00F14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44C1FB2" w14:textId="77777777" w:rsidR="007712A4" w:rsidRDefault="007712A4" w:rsidP="00F14709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7712A4" w:rsidRPr="00105420" w:rsidRDefault="007712A4" w:rsidP="00F14709">
            <w:pPr>
              <w:pStyle w:val="Listenabsatz"/>
              <w:numPr>
                <w:ilvl w:val="0"/>
                <w:numId w:val="23"/>
              </w:numPr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7A5145" w14:textId="77777777" w:rsidR="00F14709" w:rsidRPr="00F14709" w:rsidRDefault="00F14709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F147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Der Schüler kann</w:t>
            </w:r>
          </w:p>
          <w:p w14:paraId="6B8CA193" w14:textId="6998BE75" w:rsidR="00F14709" w:rsidRDefault="00F14709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F14709">
              <w:rPr>
                <w:rFonts w:ascii="Arial" w:hAnsi="Arial" w:cs="Arial"/>
                <w:bCs/>
                <w:sz w:val="22"/>
                <w:szCs w:val="22"/>
              </w:rPr>
              <w:t>− die Bedeutung der Ernährung erläutern</w:t>
            </w:r>
            <w:r w:rsidR="00306C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293A6E0" w14:textId="23CF8471" w:rsidR="00E57391" w:rsidRPr="00F14709" w:rsidRDefault="00E57391" w:rsidP="00E57391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E57391">
              <w:rPr>
                <w:rFonts w:ascii="Arial" w:hAnsi="Arial" w:cs="Arial"/>
                <w:bCs/>
                <w:sz w:val="22"/>
                <w:szCs w:val="22"/>
              </w:rPr>
              <w:t>− die Bildung von körpereigenen Stoffen mit Hilfe von Modellen (Teilchenmodell/symbolische Darstellungen) beschreiben: Zerlegung der aufgenommenen energiereichen Nahrung durch Verdauungssäfte in Bausteine und Aufbau von körpereigenen energiereichen Stoffen</w:t>
            </w:r>
            <w:r w:rsidR="00306C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21CC523" w14:textId="6B18B924" w:rsidR="00F14709" w:rsidRDefault="00F14709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F14709">
              <w:rPr>
                <w:rFonts w:ascii="Arial" w:hAnsi="Arial" w:cs="Arial"/>
                <w:bCs/>
                <w:sz w:val="22"/>
                <w:szCs w:val="22"/>
              </w:rPr>
              <w:t>− die Herstellung von körpereigenen Stoffen beschreiben (Umwandlung von Kohlenstoffdioxid und Wasser im Blattgrün der Laubblätter mit Hilfe von Sonnenlicht zu Traubenzucker, Grundlage für Bildung weiterer Stoffe, z. B. Fette)</w:t>
            </w:r>
            <w:r w:rsidR="00306C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FF08D8F" w14:textId="25532770" w:rsidR="002F45FF" w:rsidRPr="002F45FF" w:rsidRDefault="002F45FF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2F45FF">
              <w:rPr>
                <w:rFonts w:ascii="Arial" w:hAnsi="Arial" w:cs="Arial"/>
                <w:bCs/>
                <w:sz w:val="22"/>
                <w:szCs w:val="22"/>
              </w:rPr>
              <w:t>− Stoffe als Energieträger kennzeichnen und zwischen energiearmen und energiereichen Stoffen unterscheiden.</w:t>
            </w:r>
          </w:p>
          <w:p w14:paraId="4549F632" w14:textId="77777777" w:rsidR="007712A4" w:rsidRDefault="002F45FF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2F45FF">
              <w:rPr>
                <w:rFonts w:ascii="Arial" w:hAnsi="Arial" w:cs="Arial"/>
                <w:bCs/>
                <w:sz w:val="22"/>
                <w:szCs w:val="22"/>
              </w:rPr>
              <w:t>− Möglichkeiten weiterer Energieumwandlungen nennen.</w:t>
            </w:r>
          </w:p>
          <w:p w14:paraId="58B2C775" w14:textId="77777777" w:rsidR="008061F7" w:rsidRDefault="008061F7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8061F7">
              <w:rPr>
                <w:rFonts w:ascii="Arial" w:hAnsi="Arial" w:cs="Arial"/>
                <w:bCs/>
                <w:sz w:val="22"/>
                <w:szCs w:val="22"/>
              </w:rPr>
              <w:t>− Maßnahmen zur Gesunderhaltung ableiten/begründen.</w:t>
            </w:r>
          </w:p>
          <w:p w14:paraId="29FAE861" w14:textId="2E838EF8" w:rsidR="00E559C3" w:rsidRPr="0099010F" w:rsidRDefault="00E559C3" w:rsidP="00F14709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E559C3">
              <w:rPr>
                <w:rFonts w:ascii="Arial" w:hAnsi="Arial" w:cs="Arial"/>
                <w:bCs/>
                <w:sz w:val="22"/>
                <w:szCs w:val="22"/>
              </w:rPr>
              <w:t>− Maßnahmen zur Gesunderhaltung des eigenen Körpers auf der Grundlage biologischer, chemischer und physikalischer Fachkenntnisse sachgerecht ableiten und begründen</w:t>
            </w:r>
            <w:r w:rsidR="00306C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7712A4" w:rsidRPr="00105420" w:rsidRDefault="007712A4" w:rsidP="00F14709">
            <w:pPr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12A4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36510BA9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Von der Zelle zum Organismus </w:t>
            </w:r>
            <w:r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  <w:p w14:paraId="0C8A83FF" w14:textId="249905EE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7712A4" w:rsidRPr="00C5533B" w:rsidRDefault="007712A4" w:rsidP="007712A4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7712A4" w:rsidRPr="00C5533B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7712A4" w:rsidRPr="00C5533B" w:rsidRDefault="007712A4" w:rsidP="007712A4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7712A4" w:rsidRPr="00C5533B" w:rsidRDefault="007712A4" w:rsidP="007712A4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7712A4" w:rsidRPr="00C5533B" w:rsidRDefault="007712A4" w:rsidP="007712A4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7712A4" w:rsidRDefault="007712A4" w:rsidP="007712A4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7712A4" w:rsidRPr="00C5533B" w:rsidRDefault="007712A4" w:rsidP="007712A4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4DD4D6" w14:textId="77777777" w:rsidR="007712A4" w:rsidRDefault="007712A4" w:rsidP="007712A4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7F88934" w14:textId="6E20837E" w:rsidR="007712A4" w:rsidRPr="0099010F" w:rsidRDefault="007712A4" w:rsidP="007712A4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2894E3B4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7712A4" w:rsidRPr="00956C59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7712A4" w:rsidRDefault="007712A4" w:rsidP="007712A4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712A4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7712A4" w:rsidRPr="006C1C49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Vernetzen:</w:t>
            </w:r>
          </w:p>
          <w:p w14:paraId="61B5A39B" w14:textId="2A61E1FA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7712A4" w:rsidRPr="006C1C49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1EE7A3" w14:textId="77777777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55A93E31" w14:textId="7C3F61E9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die Kraft als Wechselwirkungsgröße charakterisieren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C3BFE1" w14:textId="50F932D6" w:rsid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die Wirkungen von Kräften erläutern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C67F98" w14:textId="032012AA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– die Kraft als Wechselwirkungsgröße kennzeichnen, Wirkungen erläutern und Arten von Kräften nennen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531DE9" w14:textId="0078ABD9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Beispiele für das Wirken von Auftriebskräften aus dem Alltag nennen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A51206" w14:textId="3BD8EE9A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Energieübertragung durch Strahlung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B1509D" w14:textId="006DFA41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Bewegungen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D2279D" w14:textId="77777777" w:rsidR="007712A4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die Auswirkungen von Strömungsverläufen erläutern.</w:t>
            </w:r>
          </w:p>
          <w:p w14:paraId="7210CAAE" w14:textId="16263501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an Beispielen den Begriff Bewegung erläutern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FC4EAA" w14:textId="52CC3357" w:rsid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die Geschwindigkeit durch den Zusammenhang von Weg und Zeit qualitativ kennzeichnen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A42380" w14:textId="7EDA7CFC" w:rsidR="002F45FF" w:rsidRPr="00B768F4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lastRenderedPageBreak/>
              <w:t>− das Wissen über das Hebelgesetz an einfachen Beispielen anwenden (Kraft, Hebel, Schwerpunkt, Gleichgewicht)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7712A4" w:rsidRPr="00D712A2" w:rsidRDefault="007712A4" w:rsidP="007712A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7712A4" w:rsidRDefault="007712A4" w:rsidP="007712A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7712A4" w:rsidRPr="00956C59" w:rsidRDefault="007712A4" w:rsidP="007712A4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7712A4" w:rsidRDefault="007712A4" w:rsidP="007712A4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7712A4" w:rsidRDefault="007712A4" w:rsidP="007712A4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712A4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7712A4" w:rsidRPr="00621053" w:rsidRDefault="007712A4" w:rsidP="007712A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712A4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7712A4" w:rsidRPr="00E32FB7" w:rsidRDefault="007712A4" w:rsidP="007712A4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7712A4" w:rsidRPr="007A5965" w:rsidRDefault="007712A4" w:rsidP="007712A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F45FF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lastRenderedPageBreak/>
              <w:t>Ein Schaltplan für den Stromkreis</w:t>
            </w:r>
          </w:p>
          <w:p w14:paraId="66A0989B" w14:textId="45D901FF" w:rsidR="002F45FF" w:rsidRPr="00AA1D56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6C1351" w14:textId="39848574" w:rsidR="00306C82" w:rsidRDefault="00306C82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0387FAB8" w14:textId="43AABA0D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verschiedene Energieträger nenne</w:t>
            </w:r>
            <w:r w:rsidR="00306C82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2AA1E18" w14:textId="14AFA5E9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Energieträger und Energieformen unterscheiden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512981" w14:textId="12324DF2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Energieumwandlungen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B208D6" w14:textId="77777777" w:rsid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Möglichkeiten der Wärmeübertragung nennen.</w:t>
            </w:r>
          </w:p>
          <w:p w14:paraId="7809E4D0" w14:textId="77777777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Stoffe als Energieträger kennzeichnen und zwischen energiearmen und energiereichen Stoffen unterscheiden.</w:t>
            </w:r>
          </w:p>
          <w:p w14:paraId="22A55AD3" w14:textId="77777777" w:rsid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Möglichkeiten weiterer Energieumwandlungen nennen.</w:t>
            </w:r>
          </w:p>
          <w:p w14:paraId="66EBC9C0" w14:textId="77777777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Wärme als Maß für die zugeführte oder abgegebene Energie kennzeichnen und vom Alltagsbegriff abgrenzen</w:t>
            </w:r>
          </w:p>
          <w:p w14:paraId="7FA996BB" w14:textId="2EE4FC9B" w:rsidR="00854C82" w:rsidRPr="00CB7CB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lastRenderedPageBreak/>
              <w:t>− Möglichkeiten der Wärmeübertragung in Alltag und Technik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2F45FF" w:rsidRPr="007A5965" w:rsidRDefault="002F45FF" w:rsidP="002F45F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F45FF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2F45FF" w:rsidRPr="00AA1D56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lastRenderedPageBreak/>
              <w:t>Das Balkonkraftwerk</w:t>
            </w:r>
          </w:p>
          <w:p w14:paraId="10234351" w14:textId="6B1CAB47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BB88EC" w14:textId="77777777" w:rsidR="00306C82" w:rsidRPr="002F45FF" w:rsidRDefault="00306C82" w:rsidP="00306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159EE59A" w14:textId="08771E9C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verschiedene Energieträger nennen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B010B" w14:textId="48EC8B55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Energieträger und Energieformen unterscheiden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C3AA08" w14:textId="59E1DC13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Energieumwandlungen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0CA42D" w14:textId="4C5EE719" w:rsid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Möglichkeiten der Wärmeübertragung nennen.</w:t>
            </w:r>
          </w:p>
          <w:p w14:paraId="4DC30DB5" w14:textId="48C4A45C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Wärme als Maß für die zugeführte oder abgegebene Energie kennzeichnen und vom Alltagsbegriff abgrenzen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F1A46E" w14:textId="3AE246FF" w:rsidR="00854C82" w:rsidRPr="00854C82" w:rsidRDefault="00854C82" w:rsidP="00854C82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4C82">
              <w:rPr>
                <w:rFonts w:ascii="Arial" w:hAnsi="Arial" w:cs="Arial"/>
                <w:sz w:val="22"/>
                <w:szCs w:val="22"/>
              </w:rPr>
              <w:t>− Möglichkeiten der Wärmeübertragung in Alltag und Technik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6AE04" w14:textId="01075002" w:rsidR="002F45FF" w:rsidRPr="002F45F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lastRenderedPageBreak/>
              <w:t>− Stoffe als Energieträger kennzeichnen und zwischen energiearmen und energiereichen Stoffen unterscheiden.</w:t>
            </w:r>
          </w:p>
          <w:p w14:paraId="39584E98" w14:textId="79EE8EEA" w:rsidR="002F45FF" w:rsidRPr="0099010F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F45FF">
              <w:rPr>
                <w:rFonts w:ascii="Arial" w:hAnsi="Arial" w:cs="Arial"/>
                <w:sz w:val="22"/>
                <w:szCs w:val="22"/>
              </w:rPr>
              <w:t>− Möglichkeiten weiterer Energieumwandlungen nennen.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2F45FF" w:rsidRPr="00956C59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2F45FF" w:rsidRPr="000E1690" w:rsidRDefault="002F45FF" w:rsidP="002F45FF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2F45FF" w:rsidRDefault="002F45FF" w:rsidP="002F45FF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2F45FF" w:rsidRPr="00E32FB7" w:rsidRDefault="002F45FF" w:rsidP="002F45F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2F45FF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2F45FF" w:rsidRPr="00E32FB7" w:rsidRDefault="002F45FF" w:rsidP="002F45F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2F45FF" w:rsidRPr="007A5965" w:rsidRDefault="002F45FF" w:rsidP="002F45F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F45FF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2F45FF" w:rsidRDefault="002F45FF" w:rsidP="002F45FF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Körperpflege </w:t>
            </w:r>
          </w:p>
          <w:p w14:paraId="5C884682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2F45FF" w:rsidRPr="00466F55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FA8EF" w14:textId="77777777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lastRenderedPageBreak/>
              <w:t>Der Schüler kann</w:t>
            </w:r>
          </w:p>
          <w:p w14:paraId="7D00AE9D" w14:textId="75141992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die Bedeutung der Fortpflanzung erläutern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37BC6A" w14:textId="1F25F5B8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geschlechtliche/ungeschlechtliche sowie innere/äußere Befruchtung vergleichen und die Begriffe definieren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BEF821" w14:textId="0E505B1B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lastRenderedPageBreak/>
              <w:t>− Beziehungen zwischen Befruchtung (innere, äußere), Bau der Eier, Entwicklung (innerhalb, außerhalb des Körpers) und Lebensraum ableiten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1D0570" w14:textId="3BC3C452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körperliche Veränderungen und Verhaltensänderungen bei Mädchen und Jungen nennen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669C83" w14:textId="604F4964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den Bau der weiblichen und männlichen Geschlechtsorgane beschreiben und deren Funktionen benennen; die Ursachen von Menstruation/Pollution nennen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8F2D20" w14:textId="5CBF65BB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Fortpflanzung und Entwicklung des Menschen beschreiben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18C029" w14:textId="35AEA00F" w:rsidR="002F45FF" w:rsidRPr="00306C82" w:rsidRDefault="002F45FF" w:rsidP="002F45F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Hygiene der Geschlechtsorgane begründen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25556E" w14:textId="073F3339" w:rsidR="002F45FF" w:rsidRPr="00721623" w:rsidRDefault="002F45FF" w:rsidP="002F45FF">
            <w:pPr>
              <w:pStyle w:val="Textkrper"/>
              <w:spacing w:before="60"/>
              <w:rPr>
                <w:rFonts w:ascii="Arial" w:hAnsi="Arial" w:cs="Arial"/>
              </w:rPr>
            </w:pPr>
            <w:r w:rsidRPr="00306C82">
              <w:rPr>
                <w:rFonts w:ascii="Arial" w:hAnsi="Arial" w:cs="Arial"/>
                <w:sz w:val="22"/>
                <w:szCs w:val="22"/>
              </w:rPr>
              <w:t>− Maßnahmen zur Gesunderhaltung des eigenen Körpers auf der Grundlage biologischer, chemischer und physikalischer Fachkenntnisse sachgerecht ableiten und begründen</w:t>
            </w:r>
            <w:r w:rsidR="00306C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2F45FF" w:rsidRPr="007A5965" w:rsidRDefault="002F45FF" w:rsidP="002F45F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F45FF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Zwillinge – manchmal kommen zwei</w:t>
            </w:r>
          </w:p>
          <w:p w14:paraId="2632F85C" w14:textId="329698EA" w:rsidR="002F45FF" w:rsidRPr="00466F55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2F45FF" w:rsidRDefault="002F45FF" w:rsidP="002F45FF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2F45FF" w:rsidRPr="00A312D2" w:rsidRDefault="002F45FF" w:rsidP="002F45FF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2F45FF" w:rsidRPr="00D712A2" w:rsidRDefault="002F45FF" w:rsidP="002F45F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2F45FF" w:rsidRDefault="002F45FF" w:rsidP="002F45F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2F45FF" w:rsidRPr="00B2500A" w:rsidRDefault="002F45FF" w:rsidP="002F45FF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2F45FF" w:rsidRPr="00B2500A" w:rsidRDefault="002F45FF" w:rsidP="002F45FF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2F45FF" w:rsidRDefault="002F45FF" w:rsidP="002F45F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2F45FF" w:rsidRDefault="002F45FF" w:rsidP="002F45FF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2F45FF" w:rsidRPr="00621053" w:rsidRDefault="002F45FF" w:rsidP="002F45F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F45FF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2EBE7B5F" w:rsidR="002F45FF" w:rsidRPr="00621053" w:rsidRDefault="002F45FF" w:rsidP="002F45F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485F0C">
              <w:rPr>
                <w:rFonts w:ascii="Arial" w:hAnsi="Arial" w:cs="Arial"/>
                <w:b/>
                <w:noProof/>
              </w:rPr>
              <w:t>238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5F57" w14:textId="77777777" w:rsidR="00036ADB" w:rsidRDefault="00036ADB">
      <w:r>
        <w:separator/>
      </w:r>
    </w:p>
  </w:endnote>
  <w:endnote w:type="continuationSeparator" w:id="0">
    <w:p w14:paraId="2ADBA031" w14:textId="77777777" w:rsidR="00036ADB" w:rsidRDefault="000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4031F4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4031F4" w:rsidRDefault="004031F4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4031F4" w:rsidRDefault="004031F4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4031F4" w:rsidRPr="00D54FA0" w:rsidRDefault="004031F4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4031F4" w:rsidRDefault="004031F4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4031F4" w:rsidRDefault="004031F4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CBB4" w14:textId="77777777" w:rsidR="00036ADB" w:rsidRDefault="00036ADB">
      <w:r>
        <w:separator/>
      </w:r>
    </w:p>
  </w:footnote>
  <w:footnote w:type="continuationSeparator" w:id="0">
    <w:p w14:paraId="7E6AE5CC" w14:textId="77777777" w:rsidR="00036ADB" w:rsidRDefault="00036ADB">
      <w:r>
        <w:continuationSeparator/>
      </w:r>
    </w:p>
  </w:footnote>
  <w:footnote w:id="1">
    <w:p w14:paraId="26D987D0" w14:textId="4AEC9028" w:rsidR="004031F4" w:rsidRDefault="004031F4" w:rsidP="00C04FC2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40564">
    <w:abstractNumId w:val="4"/>
  </w:num>
  <w:num w:numId="2" w16cid:durableId="764568838">
    <w:abstractNumId w:val="6"/>
  </w:num>
  <w:num w:numId="3" w16cid:durableId="1318345189">
    <w:abstractNumId w:val="11"/>
  </w:num>
  <w:num w:numId="4" w16cid:durableId="1380666381">
    <w:abstractNumId w:val="8"/>
  </w:num>
  <w:num w:numId="5" w16cid:durableId="1113750190">
    <w:abstractNumId w:val="10"/>
  </w:num>
  <w:num w:numId="6" w16cid:durableId="331034844">
    <w:abstractNumId w:val="15"/>
  </w:num>
  <w:num w:numId="7" w16cid:durableId="588471152">
    <w:abstractNumId w:val="0"/>
  </w:num>
  <w:num w:numId="8" w16cid:durableId="18170431">
    <w:abstractNumId w:val="1"/>
  </w:num>
  <w:num w:numId="9" w16cid:durableId="31535667">
    <w:abstractNumId w:val="18"/>
  </w:num>
  <w:num w:numId="10" w16cid:durableId="1589000179">
    <w:abstractNumId w:val="5"/>
  </w:num>
  <w:num w:numId="11" w16cid:durableId="753477127">
    <w:abstractNumId w:val="18"/>
  </w:num>
  <w:num w:numId="12" w16cid:durableId="1348020687">
    <w:abstractNumId w:val="12"/>
  </w:num>
  <w:num w:numId="13" w16cid:durableId="460155717">
    <w:abstractNumId w:val="17"/>
  </w:num>
  <w:num w:numId="14" w16cid:durableId="1066687458">
    <w:abstractNumId w:val="16"/>
  </w:num>
  <w:num w:numId="15" w16cid:durableId="1828739217">
    <w:abstractNumId w:val="12"/>
  </w:num>
  <w:num w:numId="16" w16cid:durableId="1853378329">
    <w:abstractNumId w:val="2"/>
  </w:num>
  <w:num w:numId="17" w16cid:durableId="414933820">
    <w:abstractNumId w:val="18"/>
  </w:num>
  <w:num w:numId="18" w16cid:durableId="777868569">
    <w:abstractNumId w:val="9"/>
  </w:num>
  <w:num w:numId="19" w16cid:durableId="1636763045">
    <w:abstractNumId w:val="3"/>
  </w:num>
  <w:num w:numId="20" w16cid:durableId="45493422">
    <w:abstractNumId w:val="18"/>
  </w:num>
  <w:num w:numId="21" w16cid:durableId="2053726950">
    <w:abstractNumId w:val="18"/>
  </w:num>
  <w:num w:numId="22" w16cid:durableId="387924014">
    <w:abstractNumId w:val="12"/>
  </w:num>
  <w:num w:numId="23" w16cid:durableId="1969965600">
    <w:abstractNumId w:val="18"/>
  </w:num>
  <w:num w:numId="24" w16cid:durableId="1181356153">
    <w:abstractNumId w:val="14"/>
  </w:num>
  <w:num w:numId="25" w16cid:durableId="627663908">
    <w:abstractNumId w:val="18"/>
  </w:num>
  <w:num w:numId="26" w16cid:durableId="345063749">
    <w:abstractNumId w:val="18"/>
  </w:num>
  <w:num w:numId="27" w16cid:durableId="1574437430">
    <w:abstractNumId w:val="7"/>
  </w:num>
  <w:num w:numId="28" w16cid:durableId="2074006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5C9C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36ADB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87D27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56DA"/>
    <w:rsid w:val="000E68EB"/>
    <w:rsid w:val="000E7145"/>
    <w:rsid w:val="000E7231"/>
    <w:rsid w:val="000F1584"/>
    <w:rsid w:val="000F588E"/>
    <w:rsid w:val="001014D3"/>
    <w:rsid w:val="0010172F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49BD"/>
    <w:rsid w:val="001C55E8"/>
    <w:rsid w:val="001C7898"/>
    <w:rsid w:val="001C7DFE"/>
    <w:rsid w:val="001D1696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45FF"/>
    <w:rsid w:val="002F57E7"/>
    <w:rsid w:val="002F71CF"/>
    <w:rsid w:val="002F7CFD"/>
    <w:rsid w:val="003037FC"/>
    <w:rsid w:val="003058F4"/>
    <w:rsid w:val="00306C82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7EC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1F4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5F0C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3CF8"/>
    <w:rsid w:val="00554025"/>
    <w:rsid w:val="00557E3C"/>
    <w:rsid w:val="00564E0D"/>
    <w:rsid w:val="00567D25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A7726"/>
    <w:rsid w:val="005B01DD"/>
    <w:rsid w:val="005B0D0F"/>
    <w:rsid w:val="005B1B2E"/>
    <w:rsid w:val="005B22E6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378AF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95F"/>
    <w:rsid w:val="0067543C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7C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568D6"/>
    <w:rsid w:val="00760FB1"/>
    <w:rsid w:val="00761569"/>
    <w:rsid w:val="007626D8"/>
    <w:rsid w:val="00763CBE"/>
    <w:rsid w:val="0076468F"/>
    <w:rsid w:val="00770E2C"/>
    <w:rsid w:val="007712A4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A7A98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1F7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4C82"/>
    <w:rsid w:val="008557FD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1E8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03D4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3238"/>
    <w:rsid w:val="00985060"/>
    <w:rsid w:val="0098596F"/>
    <w:rsid w:val="00987136"/>
    <w:rsid w:val="00987EC2"/>
    <w:rsid w:val="0099010F"/>
    <w:rsid w:val="009A1D5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5ABE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B0017D"/>
    <w:rsid w:val="00B00451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567E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45831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15CF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016F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59C3"/>
    <w:rsid w:val="00E57391"/>
    <w:rsid w:val="00E57785"/>
    <w:rsid w:val="00E6029A"/>
    <w:rsid w:val="00E6071A"/>
    <w:rsid w:val="00E609E9"/>
    <w:rsid w:val="00E62B8E"/>
    <w:rsid w:val="00E63110"/>
    <w:rsid w:val="00E63814"/>
    <w:rsid w:val="00E7255C"/>
    <w:rsid w:val="00E754E0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709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B80C-3A10-462D-A846-AD17DA14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3549</Words>
  <Characters>25210</Characters>
  <Application>Microsoft Office Word</Application>
  <DocSecurity>0</DocSecurity>
  <Lines>1200</Lines>
  <Paragraphs>927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3</cp:revision>
  <cp:lastPrinted>2018-10-09T07:56:00Z</cp:lastPrinted>
  <dcterms:created xsi:type="dcterms:W3CDTF">2026-04-27T06:40:00Z</dcterms:created>
  <dcterms:modified xsi:type="dcterms:W3CDTF">2026-04-27T08:51:00Z</dcterms:modified>
</cp:coreProperties>
</file>