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C8128" w14:textId="77777777" w:rsidR="006855F9" w:rsidRDefault="006855F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5309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81"/>
        <w:gridCol w:w="5006"/>
        <w:gridCol w:w="6662"/>
        <w:gridCol w:w="1985"/>
        <w:gridCol w:w="1275"/>
      </w:tblGrid>
      <w:tr w:rsidR="006855F9" w14:paraId="26474579" w14:textId="77777777" w:rsidTr="00607A9B">
        <w:trPr>
          <w:trHeight w:val="846"/>
          <w:tblHeader/>
        </w:trPr>
        <w:tc>
          <w:tcPr>
            <w:tcW w:w="381" w:type="dxa"/>
            <w:tcBorders>
              <w:right w:val="single" w:sz="4" w:space="0" w:color="BFBFBF"/>
            </w:tcBorders>
          </w:tcPr>
          <w:p w14:paraId="21A38D23" w14:textId="77777777" w:rsidR="006855F9" w:rsidRDefault="0068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1A6A34A2" w14:textId="520CFD21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Themen in T</w:t>
            </w:r>
            <w:r w:rsidR="00607A9B">
              <w:rPr>
                <w:rFonts w:ascii="Arial" w:eastAsia="Arial" w:hAnsi="Arial" w:cs="Arial"/>
                <w:b/>
                <w:bCs/>
                <w:color w:val="000000"/>
              </w:rPr>
              <w:t>erra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1 Gymnasium Nordrhein-Westfalen</w:t>
            </w:r>
          </w:p>
          <w:p w14:paraId="7771F82D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* = fakultativ (über KLP hinaus)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6A4AC191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Inhaltsfelder (IF), Schwerpunkte (SP) und Kompetenzen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br/>
              <w:t>(Sachkompetenz: SK; Methodenkompetenz: MK; Urteilskompetenz: UK; Handlungskompetenz: HK) des KLP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50F0D52E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Grundbegriffe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422F2911" w14:textId="5C3605C3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Stunden</w:t>
            </w:r>
            <w:r w:rsidR="00607A9B">
              <w:rPr>
                <w:rFonts w:ascii="Arial" w:eastAsia="Arial" w:hAnsi="Arial" w:cs="Arial"/>
                <w:b/>
                <w:bCs/>
                <w:color w:val="000000"/>
              </w:rPr>
              <w:t>-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zahl</w:t>
            </w:r>
          </w:p>
        </w:tc>
      </w:tr>
      <w:tr w:rsidR="006855F9" w14:paraId="5869A3AC" w14:textId="77777777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</w:tcPr>
          <w:p w14:paraId="1740F3B3" w14:textId="77777777" w:rsidR="006855F9" w:rsidRDefault="0068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92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31D1CB1B" w14:textId="707B2BEA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* 1. Erdkunde </w:t>
            </w:r>
            <w:r w:rsidR="00607A9B">
              <w:rPr>
                <w:rFonts w:ascii="Arial" w:eastAsia="Arial" w:hAnsi="Arial" w:cs="Arial"/>
                <w:b/>
                <w:bCs/>
                <w:color w:val="000000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dein neues Fach (S.</w:t>
            </w:r>
            <w:r w:rsidR="00607A9B">
              <w:rPr>
                <w:rFonts w:ascii="Arial" w:eastAsia="Arial" w:hAnsi="Arial" w:cs="Arial"/>
                <w:b/>
                <w:bCs/>
                <w:color w:val="000000"/>
              </w:rPr>
              <w:t>8–21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)</w:t>
            </w:r>
          </w:p>
        </w:tc>
      </w:tr>
      <w:tr w:rsidR="006855F9" w14:paraId="30C91F7A" w14:textId="77777777" w:rsidTr="00607A9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</w:tcPr>
          <w:p w14:paraId="67B8E7A8" w14:textId="77777777" w:rsidR="006855F9" w:rsidRDefault="0068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B9C00A2" w14:textId="3BC759FD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* Auftakt: Erdkunde </w:t>
            </w:r>
            <w:r w:rsidR="00607A9B">
              <w:rPr>
                <w:rFonts w:ascii="Arial" w:eastAsia="Arial" w:hAnsi="Arial" w:cs="Arial"/>
                <w:color w:val="000000"/>
              </w:rPr>
              <w:t>–</w:t>
            </w:r>
            <w:r>
              <w:rPr>
                <w:rFonts w:ascii="Arial" w:eastAsia="Arial" w:hAnsi="Arial" w:cs="Arial"/>
                <w:color w:val="000000"/>
              </w:rPr>
              <w:t xml:space="preserve"> dein neues Fach (S.</w:t>
            </w:r>
            <w:r w:rsidR="00607A9B">
              <w:rPr>
                <w:rFonts w:ascii="Arial" w:eastAsia="Arial" w:hAnsi="Arial" w:cs="Arial"/>
                <w:color w:val="000000"/>
              </w:rPr>
              <w:t>8</w:t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 w:rsidR="00607A9B">
              <w:rPr>
                <w:rFonts w:ascii="Arial" w:eastAsia="Arial" w:hAnsi="Arial" w:cs="Arial"/>
                <w:color w:val="000000"/>
              </w:rPr>
              <w:t>9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6AD11034" w14:textId="23E53681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* </w:t>
            </w:r>
            <w:r w:rsidR="00607A9B">
              <w:rPr>
                <w:rFonts w:ascii="Arial" w:eastAsia="Arial" w:hAnsi="Arial" w:cs="Arial"/>
                <w:color w:val="000000"/>
              </w:rPr>
              <w:t>Die</w:t>
            </w:r>
            <w:r>
              <w:rPr>
                <w:rFonts w:ascii="Arial" w:eastAsia="Arial" w:hAnsi="Arial" w:cs="Arial"/>
                <w:color w:val="000000"/>
              </w:rPr>
              <w:t xml:space="preserve"> Erde</w:t>
            </w:r>
            <w:r w:rsidR="00607A9B">
              <w:rPr>
                <w:rFonts w:ascii="Arial" w:eastAsia="Arial" w:hAnsi="Arial" w:cs="Arial"/>
                <w:color w:val="000000"/>
              </w:rPr>
              <w:t>, ein einzigartiger Planet</w:t>
            </w:r>
            <w:r>
              <w:rPr>
                <w:rFonts w:ascii="Arial" w:eastAsia="Arial" w:hAnsi="Arial" w:cs="Arial"/>
                <w:color w:val="000000"/>
              </w:rPr>
              <w:t xml:space="preserve"> (S.</w:t>
            </w:r>
            <w:r w:rsidR="00607A9B">
              <w:rPr>
                <w:rFonts w:ascii="Arial" w:eastAsia="Arial" w:hAnsi="Arial" w:cs="Arial"/>
                <w:color w:val="000000"/>
              </w:rPr>
              <w:t>10</w:t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 w:rsidR="00607A9B">
              <w:rPr>
                <w:rFonts w:ascii="Arial" w:eastAsia="Arial" w:hAnsi="Arial" w:cs="Arial"/>
                <w:color w:val="000000"/>
              </w:rPr>
              <w:t>11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7167946C" w14:textId="3CA833E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* </w:t>
            </w:r>
            <w:r w:rsidR="00607A9B">
              <w:rPr>
                <w:rFonts w:ascii="Arial" w:eastAsia="Arial" w:hAnsi="Arial" w:cs="Arial"/>
                <w:color w:val="000000"/>
              </w:rPr>
              <w:t>Die Erde von oben</w:t>
            </w:r>
            <w:r>
              <w:rPr>
                <w:rFonts w:ascii="Arial" w:eastAsia="Arial" w:hAnsi="Arial" w:cs="Arial"/>
                <w:color w:val="000000"/>
              </w:rPr>
              <w:t xml:space="preserve"> (S.1</w:t>
            </w:r>
            <w:r w:rsidR="00607A9B">
              <w:rPr>
                <w:rFonts w:ascii="Arial" w:eastAsia="Arial" w:hAnsi="Arial" w:cs="Arial"/>
                <w:color w:val="000000"/>
              </w:rPr>
              <w:t>2</w:t>
            </w:r>
            <w:r>
              <w:rPr>
                <w:rFonts w:ascii="Arial" w:eastAsia="Arial" w:hAnsi="Arial" w:cs="Arial"/>
                <w:color w:val="000000"/>
              </w:rPr>
              <w:t>/1</w:t>
            </w:r>
            <w:r w:rsidR="00607A9B">
              <w:rPr>
                <w:rFonts w:ascii="Arial" w:eastAsia="Arial" w:hAnsi="Arial" w:cs="Arial"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2DB5E50D" w14:textId="30708571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* </w:t>
            </w:r>
            <w:r w:rsidR="00607A9B">
              <w:rPr>
                <w:rFonts w:ascii="Arial" w:eastAsia="Arial" w:hAnsi="Arial" w:cs="Arial"/>
                <w:color w:val="000000"/>
              </w:rPr>
              <w:t>Die Entstehung unserer Erde</w:t>
            </w:r>
            <w:r>
              <w:rPr>
                <w:rFonts w:ascii="Arial" w:eastAsia="Arial" w:hAnsi="Arial" w:cs="Arial"/>
                <w:color w:val="000000"/>
              </w:rPr>
              <w:t xml:space="preserve"> (S.1</w:t>
            </w:r>
            <w:r w:rsidR="00607A9B">
              <w:rPr>
                <w:rFonts w:ascii="Arial" w:eastAsia="Arial" w:hAnsi="Arial" w:cs="Arial"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>/1</w:t>
            </w:r>
            <w:r w:rsidR="00607A9B">
              <w:rPr>
                <w:rFonts w:ascii="Arial" w:eastAsia="Arial" w:hAnsi="Arial" w:cs="Arial"/>
                <w:color w:val="000000"/>
              </w:rPr>
              <w:t>5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63126257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* </w:t>
            </w:r>
            <w:r w:rsidR="00607A9B">
              <w:rPr>
                <w:rFonts w:ascii="Arial" w:eastAsia="Arial" w:hAnsi="Arial" w:cs="Arial"/>
                <w:color w:val="000000"/>
              </w:rPr>
              <w:t>Spektakuläre Landschaften … und was der Mensch daraus macht</w:t>
            </w:r>
            <w:r>
              <w:rPr>
                <w:rFonts w:ascii="Arial" w:eastAsia="Arial" w:hAnsi="Arial" w:cs="Arial"/>
                <w:color w:val="000000"/>
              </w:rPr>
              <w:t xml:space="preserve"> (S.1</w:t>
            </w:r>
            <w:r w:rsidR="00607A9B">
              <w:rPr>
                <w:rFonts w:ascii="Arial" w:eastAsia="Arial" w:hAnsi="Arial" w:cs="Arial"/>
                <w:color w:val="000000"/>
              </w:rPr>
              <w:t>6</w:t>
            </w:r>
            <w:r>
              <w:rPr>
                <w:rFonts w:ascii="Arial" w:eastAsia="Arial" w:hAnsi="Arial" w:cs="Arial"/>
                <w:color w:val="000000"/>
              </w:rPr>
              <w:t>/1</w:t>
            </w:r>
            <w:r w:rsidR="00607A9B">
              <w:rPr>
                <w:rFonts w:ascii="Arial" w:eastAsia="Arial" w:hAnsi="Arial" w:cs="Arial"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77026A82" w14:textId="3E545948" w:rsidR="00607A9B" w:rsidRDefault="00607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* Die Erde verstehen … (S.18/19)</w:t>
            </w:r>
          </w:p>
          <w:p w14:paraId="3620FA44" w14:textId="44F1EBBC" w:rsidR="00607A9B" w:rsidRDefault="00607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* … die Zukunft gestalten (S.20/21)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A2DD4AD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Zusammenhänge zwischen räumlichen Gegebenheiten und Ausstattungsmerkmalen sowie der Nutzung durch den Menschen aufzeigen (SK1)</w:t>
            </w:r>
          </w:p>
          <w:p w14:paraId="3B44BFBF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ausgewählte, durch menschliche Nutzung verursachte Natur- und Landschaftsveränderungen beschreiben (SK3)</w:t>
            </w:r>
          </w:p>
          <w:p w14:paraId="577CE67D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Fachbegriffe zur Darstellung einfacher geographischer Sachverhalte verwenden (SK5)</w:t>
            </w:r>
          </w:p>
          <w:p w14:paraId="6DA33D06" w14:textId="3B527E3E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geographische Sachverhalte </w:t>
            </w:r>
            <w:r w:rsidR="001008C7">
              <w:rPr>
                <w:rFonts w:ascii="Arial" w:eastAsia="Arial" w:hAnsi="Arial" w:cs="Arial"/>
                <w:color w:val="000000"/>
              </w:rPr>
              <w:t xml:space="preserve">auch mittels einfacher digitaler Medien </w:t>
            </w:r>
            <w:r>
              <w:rPr>
                <w:rFonts w:ascii="Arial" w:eastAsia="Arial" w:hAnsi="Arial" w:cs="Arial"/>
                <w:color w:val="000000"/>
              </w:rPr>
              <w:t>identifizieren und erste Fragestellungen entwickeln (MK2)</w:t>
            </w:r>
          </w:p>
          <w:p w14:paraId="2A68F36F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Kriterien für die Beurteilung fremden und eigenen raumwirksamen Handelns anführen (UK1)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A387157" w14:textId="30C9B3A1" w:rsidR="006855F9" w:rsidRDefault="00607A9B" w:rsidP="00607A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Planet, Sonnensystem, System, nachhaltige Entwicklung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26110AB" w14:textId="77777777" w:rsidR="006855F9" w:rsidRDefault="00685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</w:p>
        </w:tc>
      </w:tr>
      <w:tr w:rsidR="006855F9" w14:paraId="3BA03A70" w14:textId="77777777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</w:tcPr>
          <w:p w14:paraId="2EC95D5E" w14:textId="77777777" w:rsidR="006855F9" w:rsidRDefault="0068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92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7E0FB503" w14:textId="78E5ADCE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2. Sich orientieren (S.</w:t>
            </w:r>
            <w:r w:rsidR="00607A9B">
              <w:rPr>
                <w:rFonts w:ascii="Arial" w:eastAsia="Arial" w:hAnsi="Arial" w:cs="Arial"/>
                <w:b/>
                <w:bCs/>
                <w:color w:val="000000"/>
              </w:rPr>
              <w:t>22</w:t>
            </w:r>
            <w:r w:rsidR="00844A9D">
              <w:rPr>
                <w:rFonts w:ascii="Arial" w:eastAsia="Arial" w:hAnsi="Arial" w:cs="Arial"/>
                <w:b/>
                <w:bCs/>
                <w:color w:val="000000"/>
              </w:rPr>
              <w:t>–57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)</w:t>
            </w:r>
          </w:p>
        </w:tc>
      </w:tr>
      <w:tr w:rsidR="006855F9" w14:paraId="07F7646D" w14:textId="77777777" w:rsidTr="00607A9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</w:tcPr>
          <w:p w14:paraId="0CEEA864" w14:textId="77777777" w:rsidR="006855F9" w:rsidRDefault="0068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ABEC5AB" w14:textId="52A3D60D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Auftakt: Sich orientieren (S.</w:t>
            </w:r>
            <w:r w:rsidR="00844A9D">
              <w:rPr>
                <w:rFonts w:ascii="Arial" w:eastAsia="Arial" w:hAnsi="Arial" w:cs="Arial"/>
                <w:color w:val="000000"/>
              </w:rPr>
              <w:t>22</w:t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 w:rsidR="00844A9D">
              <w:rPr>
                <w:rFonts w:ascii="Arial" w:eastAsia="Arial" w:hAnsi="Arial" w:cs="Arial"/>
                <w:color w:val="000000"/>
              </w:rPr>
              <w:t>23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43B1F395" w14:textId="661E5AFE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Auf die Wahrnehmung kommt es am (S.</w:t>
            </w:r>
            <w:r w:rsidR="00844A9D">
              <w:rPr>
                <w:rFonts w:ascii="Arial" w:eastAsia="Arial" w:hAnsi="Arial" w:cs="Arial"/>
                <w:color w:val="000000"/>
              </w:rPr>
              <w:t>24</w:t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 w:rsidR="00844A9D">
              <w:rPr>
                <w:rFonts w:ascii="Arial" w:eastAsia="Arial" w:hAnsi="Arial" w:cs="Arial"/>
                <w:color w:val="000000"/>
              </w:rPr>
              <w:t>25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1CDA7964" w14:textId="589AC799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Wo ich lebe und lerne (S.</w:t>
            </w:r>
            <w:r w:rsidR="00844A9D">
              <w:rPr>
                <w:rFonts w:ascii="Arial" w:eastAsia="Arial" w:hAnsi="Arial" w:cs="Arial"/>
                <w:color w:val="000000"/>
              </w:rPr>
              <w:t>26</w:t>
            </w:r>
            <w:r>
              <w:rPr>
                <w:rFonts w:ascii="Arial" w:eastAsia="Arial" w:hAnsi="Arial" w:cs="Arial"/>
                <w:color w:val="000000"/>
              </w:rPr>
              <w:t>/2</w:t>
            </w:r>
            <w:r w:rsidR="00844A9D">
              <w:rPr>
                <w:rFonts w:ascii="Arial" w:eastAsia="Arial" w:hAnsi="Arial" w:cs="Arial"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046FB824" w14:textId="5F2F2BFF" w:rsidR="006855F9" w:rsidRDefault="0084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Vom Bild zur Karte (S.28/29)</w:t>
            </w:r>
          </w:p>
          <w:p w14:paraId="4CF7E324" w14:textId="745FF344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Methode: </w:t>
            </w:r>
            <w:r w:rsidR="00844A9D">
              <w:rPr>
                <w:rFonts w:ascii="Arial" w:eastAsia="Arial" w:hAnsi="Arial" w:cs="Arial"/>
                <w:color w:val="000000"/>
              </w:rPr>
              <w:t>Maßstab</w:t>
            </w:r>
            <w:r>
              <w:rPr>
                <w:rFonts w:ascii="Arial" w:eastAsia="Arial" w:hAnsi="Arial" w:cs="Arial"/>
                <w:color w:val="000000"/>
              </w:rPr>
              <w:t xml:space="preserve"> und Entfernungen bestimmen (S.</w:t>
            </w:r>
            <w:r w:rsidR="00844A9D">
              <w:rPr>
                <w:rFonts w:ascii="Arial" w:eastAsia="Arial" w:hAnsi="Arial" w:cs="Arial"/>
                <w:color w:val="000000"/>
              </w:rPr>
              <w:t>30</w:t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 w:rsidR="00844A9D">
              <w:rPr>
                <w:rFonts w:ascii="Arial" w:eastAsia="Arial" w:hAnsi="Arial" w:cs="Arial"/>
                <w:color w:val="000000"/>
              </w:rPr>
              <w:t>31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66AC8EB3" w14:textId="6775C595" w:rsidR="00844A9D" w:rsidRDefault="0084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Sich in einer Karte orientieren (S.32/33)</w:t>
            </w:r>
          </w:p>
          <w:p w14:paraId="5DFF432C" w14:textId="68171CAF" w:rsidR="00844A9D" w:rsidRPr="00844A9D" w:rsidRDefault="00844A9D" w:rsidP="0084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 w:rsidRPr="00844A9D">
              <w:rPr>
                <w:rFonts w:ascii="Arial" w:eastAsia="Arial" w:hAnsi="Arial" w:cs="Arial"/>
                <w:color w:val="000000"/>
              </w:rPr>
              <w:t>*</w:t>
            </w:r>
            <w:r>
              <w:rPr>
                <w:rFonts w:ascii="Arial" w:eastAsia="Arial" w:hAnsi="Arial" w:cs="Arial"/>
                <w:color w:val="000000"/>
              </w:rPr>
              <w:t xml:space="preserve"> Höhenlinien (S.34/35)</w:t>
            </w:r>
          </w:p>
          <w:p w14:paraId="5CD1C068" w14:textId="57C96AD9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Die ganze Welt in einem Buch (S.</w:t>
            </w:r>
            <w:r w:rsidR="00844A9D">
              <w:rPr>
                <w:rFonts w:ascii="Arial" w:eastAsia="Arial" w:hAnsi="Arial" w:cs="Arial"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>6/</w:t>
            </w:r>
            <w:r w:rsidR="00844A9D">
              <w:rPr>
                <w:rFonts w:ascii="Arial" w:eastAsia="Arial" w:hAnsi="Arial" w:cs="Arial"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>7)</w:t>
            </w:r>
          </w:p>
          <w:p w14:paraId="75CF37EF" w14:textId="20E2236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Methode: Wie du mit dem Atlas arbeitest (S.</w:t>
            </w:r>
            <w:r w:rsidR="00844A9D">
              <w:rPr>
                <w:rFonts w:ascii="Arial" w:eastAsia="Arial" w:hAnsi="Arial" w:cs="Arial"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>8/</w:t>
            </w:r>
            <w:r w:rsidR="00844A9D">
              <w:rPr>
                <w:rFonts w:ascii="Arial" w:eastAsia="Arial" w:hAnsi="Arial" w:cs="Arial"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>9)</w:t>
            </w:r>
          </w:p>
          <w:p w14:paraId="08D15E93" w14:textId="7044CEBC" w:rsidR="00844A9D" w:rsidRDefault="0084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 xml:space="preserve">Methode: Nordrhein-Westfalen mit dem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GEOportal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erkunden (S40/41)</w:t>
            </w:r>
          </w:p>
          <w:p w14:paraId="29A1CA15" w14:textId="78B7F599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Sich orientieren im Gelände (S.</w:t>
            </w:r>
            <w:r w:rsidR="00844A9D">
              <w:rPr>
                <w:rFonts w:ascii="Arial" w:eastAsia="Arial" w:hAnsi="Arial" w:cs="Arial"/>
                <w:color w:val="000000"/>
              </w:rPr>
              <w:t>42</w:t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 w:rsidR="00844A9D">
              <w:rPr>
                <w:rFonts w:ascii="Arial" w:eastAsia="Arial" w:hAnsi="Arial" w:cs="Arial"/>
                <w:color w:val="000000"/>
              </w:rPr>
              <w:t>43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3ED23DA7" w14:textId="2F475592" w:rsidR="006855F9" w:rsidRPr="00844A9D" w:rsidRDefault="00844A9D" w:rsidP="0084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 w:rsidRPr="00844A9D">
              <w:rPr>
                <w:rFonts w:ascii="Arial" w:eastAsia="Arial" w:hAnsi="Arial" w:cs="Arial"/>
                <w:color w:val="000000"/>
              </w:rPr>
              <w:t>*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844A9D">
              <w:rPr>
                <w:rFonts w:ascii="Arial" w:eastAsia="Arial" w:hAnsi="Arial" w:cs="Arial"/>
                <w:color w:val="000000"/>
              </w:rPr>
              <w:t>Auf einen Blick: Von der Küste zu den Alpen (S.44/45)</w:t>
            </w:r>
          </w:p>
          <w:p w14:paraId="6C7DDD4F" w14:textId="6B2221CC" w:rsidR="00844A9D" w:rsidRDefault="0084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Sich orientieren in Deutschland (S.46/47)</w:t>
            </w:r>
          </w:p>
          <w:p w14:paraId="653A097F" w14:textId="6E7D087E" w:rsidR="00844A9D" w:rsidRDefault="00844A9D" w:rsidP="0084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Sich orientieren in Europa (S.48/49)</w:t>
            </w:r>
          </w:p>
          <w:p w14:paraId="2406F45C" w14:textId="7657EED0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Sich orientieren auf der Erde (S.</w:t>
            </w:r>
            <w:r w:rsidR="00844A9D">
              <w:rPr>
                <w:rFonts w:ascii="Arial" w:eastAsia="Arial" w:hAnsi="Arial" w:cs="Arial"/>
                <w:color w:val="000000"/>
              </w:rPr>
              <w:t>50</w:t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 w:rsidR="00844A9D">
              <w:rPr>
                <w:rFonts w:ascii="Arial" w:eastAsia="Arial" w:hAnsi="Arial" w:cs="Arial"/>
                <w:color w:val="000000"/>
              </w:rPr>
              <w:t>51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6E410601" w14:textId="575CC873" w:rsidR="00844A9D" w:rsidRDefault="00844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Jeden Punkt auf der Erde bestimmen (S.52/53)</w:t>
            </w:r>
          </w:p>
          <w:p w14:paraId="59FB0749" w14:textId="3D62420A" w:rsidR="006855F9" w:rsidRPr="00B156B0" w:rsidRDefault="00B156B0" w:rsidP="00B156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 w:rsidRPr="00B156B0">
              <w:rPr>
                <w:rFonts w:ascii="Arial" w:eastAsia="Arial" w:hAnsi="Arial" w:cs="Arial"/>
                <w:color w:val="000000"/>
              </w:rPr>
              <w:t>*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B156B0">
              <w:rPr>
                <w:rFonts w:ascii="Arial" w:eastAsia="Arial" w:hAnsi="Arial" w:cs="Arial"/>
                <w:color w:val="000000"/>
              </w:rPr>
              <w:t xml:space="preserve">Methode: </w:t>
            </w:r>
            <w:r w:rsidR="00844A9D" w:rsidRPr="00B156B0">
              <w:rPr>
                <w:rFonts w:ascii="Arial" w:eastAsia="Arial" w:hAnsi="Arial" w:cs="Arial"/>
                <w:color w:val="000000"/>
              </w:rPr>
              <w:t>Die Welt in Videospielen erforschen</w:t>
            </w:r>
            <w:r w:rsidRPr="00B156B0">
              <w:rPr>
                <w:rFonts w:ascii="Arial" w:eastAsia="Arial" w:hAnsi="Arial" w:cs="Arial"/>
                <w:color w:val="000000"/>
              </w:rPr>
              <w:t xml:space="preserve"> (S.</w:t>
            </w:r>
            <w:r w:rsidR="00844A9D" w:rsidRPr="00B156B0">
              <w:rPr>
                <w:rFonts w:ascii="Arial" w:eastAsia="Arial" w:hAnsi="Arial" w:cs="Arial"/>
                <w:color w:val="000000"/>
              </w:rPr>
              <w:t>54</w:t>
            </w:r>
            <w:r w:rsidRPr="00B156B0">
              <w:rPr>
                <w:rFonts w:ascii="Arial" w:eastAsia="Arial" w:hAnsi="Arial" w:cs="Arial"/>
                <w:color w:val="000000"/>
              </w:rPr>
              <w:t>/</w:t>
            </w:r>
            <w:r w:rsidR="00844A9D" w:rsidRPr="00B156B0">
              <w:rPr>
                <w:rFonts w:ascii="Arial" w:eastAsia="Arial" w:hAnsi="Arial" w:cs="Arial"/>
                <w:color w:val="000000"/>
              </w:rPr>
              <w:t>55</w:t>
            </w:r>
            <w:r w:rsidRPr="00B156B0">
              <w:rPr>
                <w:rFonts w:ascii="Arial" w:eastAsia="Arial" w:hAnsi="Arial" w:cs="Arial"/>
                <w:color w:val="000000"/>
              </w:rPr>
              <w:t>)</w:t>
            </w:r>
          </w:p>
          <w:p w14:paraId="0E5363D3" w14:textId="5838DDCC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Training (S.</w:t>
            </w:r>
            <w:r w:rsidR="00844A9D">
              <w:rPr>
                <w:rFonts w:ascii="Arial" w:eastAsia="Arial" w:hAnsi="Arial" w:cs="Arial"/>
                <w:color w:val="000000"/>
              </w:rPr>
              <w:t>56</w:t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 w:rsidR="00844A9D">
              <w:rPr>
                <w:rFonts w:ascii="Arial" w:eastAsia="Arial" w:hAnsi="Arial" w:cs="Arial"/>
                <w:color w:val="000000"/>
              </w:rPr>
              <w:t>57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294323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unterschiedliche Natur- und Wirtschaftsräume in räumliche Orientierungsraster einordnen (SK4)</w:t>
            </w:r>
          </w:p>
          <w:p w14:paraId="3A015302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Fachbegriffe zur Darstellung einfacher geographischer Sachverhalte verwenden (SK5)</w:t>
            </w:r>
          </w:p>
          <w:p w14:paraId="5FDA3D88" w14:textId="74129978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sich unmittelbar vor Ort und mittelbar mit</w:t>
            </w:r>
            <w:r w:rsidR="001008C7">
              <w:rPr>
                <w:rFonts w:ascii="Arial" w:eastAsia="Arial" w:hAnsi="Arial" w:cs="Arial"/>
                <w:color w:val="000000"/>
              </w:rPr>
              <w:t>h</w:t>
            </w:r>
            <w:r>
              <w:rPr>
                <w:rFonts w:ascii="Arial" w:eastAsia="Arial" w:hAnsi="Arial" w:cs="Arial"/>
                <w:color w:val="000000"/>
              </w:rPr>
              <w:t>ilfe von Karten und einfachen web- bzw. GPS-basierten Anwendungen orientieren (MK1)</w:t>
            </w:r>
          </w:p>
          <w:p w14:paraId="52776106" w14:textId="4FA36A5A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geographische Sachverhalte </w:t>
            </w:r>
            <w:r w:rsidR="001008C7">
              <w:rPr>
                <w:rFonts w:ascii="Arial" w:eastAsia="Arial" w:hAnsi="Arial" w:cs="Arial"/>
                <w:color w:val="000000"/>
              </w:rPr>
              <w:t xml:space="preserve">auch mittels einfacher digitaler Medien </w:t>
            </w:r>
            <w:r>
              <w:rPr>
                <w:rFonts w:ascii="Arial" w:eastAsia="Arial" w:hAnsi="Arial" w:cs="Arial"/>
                <w:color w:val="000000"/>
              </w:rPr>
              <w:t>identifizieren und erste Fragestellungen entwickeln (MK2)</w:t>
            </w:r>
          </w:p>
          <w:p w14:paraId="48D1FC1F" w14:textId="79A3D6D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Inhaltsverzeichnis, Register und </w:t>
            </w:r>
            <w:r w:rsidR="001008C7">
              <w:rPr>
                <w:rFonts w:ascii="Arial" w:eastAsia="Arial" w:hAnsi="Arial" w:cs="Arial"/>
                <w:color w:val="000000"/>
              </w:rPr>
              <w:t>Planquadrate</w:t>
            </w:r>
            <w:r>
              <w:rPr>
                <w:rFonts w:ascii="Arial" w:eastAsia="Arial" w:hAnsi="Arial" w:cs="Arial"/>
                <w:color w:val="000000"/>
              </w:rPr>
              <w:t xml:space="preserve"> im Atlas </w:t>
            </w:r>
            <w:r w:rsidR="001008C7">
              <w:rPr>
                <w:rFonts w:ascii="Arial" w:eastAsia="Arial" w:hAnsi="Arial" w:cs="Arial"/>
                <w:color w:val="000000"/>
              </w:rPr>
              <w:t xml:space="preserve">sowie digitale Kartenanwendungen </w:t>
            </w:r>
            <w:r>
              <w:rPr>
                <w:rFonts w:ascii="Arial" w:eastAsia="Arial" w:hAnsi="Arial" w:cs="Arial"/>
                <w:color w:val="000000"/>
              </w:rPr>
              <w:t>zur Orientierung und Lokalisierung nutzen (MK3)</w:t>
            </w:r>
          </w:p>
          <w:p w14:paraId="2DB35F57" w14:textId="77777777" w:rsidR="007579DD" w:rsidRDefault="007579DD" w:rsidP="007579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 w:rsidRPr="007579DD">
              <w:rPr>
                <w:rFonts w:ascii="Arial" w:eastAsia="Arial" w:hAnsi="Arial" w:cs="Arial"/>
                <w:color w:val="000000"/>
              </w:rPr>
              <w:lastRenderedPageBreak/>
              <w:t>einfache kontinuierliche und diskontinuierliche analoge und digitale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7579DD">
              <w:rPr>
                <w:rFonts w:ascii="Arial" w:eastAsia="Arial" w:hAnsi="Arial" w:cs="Arial"/>
                <w:color w:val="000000"/>
              </w:rPr>
              <w:t>Texte zur Beantwortung raumbezogener Fragestellungen auswerten (MK4)</w:t>
            </w:r>
          </w:p>
          <w:p w14:paraId="3AC1FC0A" w14:textId="4858798F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Arbeitsergebnisse mit</w:t>
            </w:r>
            <w:r w:rsidR="001008C7">
              <w:rPr>
                <w:rFonts w:ascii="Arial" w:eastAsia="Arial" w:hAnsi="Arial" w:cs="Arial"/>
                <w:color w:val="000000"/>
              </w:rPr>
              <w:t>h</w:t>
            </w:r>
            <w:r>
              <w:rPr>
                <w:rFonts w:ascii="Arial" w:eastAsia="Arial" w:hAnsi="Arial" w:cs="Arial"/>
                <w:color w:val="000000"/>
              </w:rPr>
              <w:t>ilfe analoger und digitaler Techniken verständlich und adressatenbezogen unter Verwendung eingeführter Fachbegriffe präsentieren (MK</w:t>
            </w:r>
            <w:r w:rsidR="007579DD">
              <w:rPr>
                <w:rFonts w:ascii="Arial" w:eastAsia="Arial" w:hAnsi="Arial" w:cs="Arial"/>
                <w:color w:val="000000"/>
              </w:rPr>
              <w:t>5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3EEEF01D" w14:textId="75FD0022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geographische Informationen mittels Skizzen und einfachen Diagrammen graphisch darstellen (MK</w:t>
            </w:r>
            <w:r w:rsidR="007579DD">
              <w:rPr>
                <w:rFonts w:ascii="Arial" w:eastAsia="Arial" w:hAnsi="Arial" w:cs="Arial"/>
                <w:color w:val="000000"/>
              </w:rPr>
              <w:t>6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32C19C9" w14:textId="50BD5F3A" w:rsidR="006855F9" w:rsidRDefault="00000000" w:rsidP="00532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Einzugsgebiet, Stadtplan, Legende, Karte</w:t>
            </w:r>
            <w:r w:rsidR="001008C7">
              <w:rPr>
                <w:rFonts w:ascii="Arial" w:eastAsia="Arial" w:hAnsi="Arial" w:cs="Arial"/>
                <w:color w:val="000000"/>
              </w:rPr>
              <w:t xml:space="preserve">, </w:t>
            </w:r>
            <w:r>
              <w:rPr>
                <w:rFonts w:ascii="Arial" w:eastAsia="Arial" w:hAnsi="Arial" w:cs="Arial"/>
                <w:color w:val="000000"/>
              </w:rPr>
              <w:t>Maßstab</w:t>
            </w:r>
            <w:r w:rsidR="001008C7">
              <w:rPr>
                <w:rFonts w:ascii="Arial" w:eastAsia="Arial" w:hAnsi="Arial" w:cs="Arial"/>
                <w:color w:val="000000"/>
              </w:rPr>
              <w:t xml:space="preserve">, Himmelsrichtung, Höhenlinien, Höhenschichten, </w:t>
            </w:r>
            <w:r>
              <w:rPr>
                <w:rFonts w:ascii="Arial" w:eastAsia="Arial" w:hAnsi="Arial" w:cs="Arial"/>
                <w:color w:val="000000"/>
              </w:rPr>
              <w:t>Atlas</w:t>
            </w:r>
            <w:r w:rsidR="001008C7">
              <w:rPr>
                <w:rFonts w:ascii="Arial" w:eastAsia="Arial" w:hAnsi="Arial" w:cs="Arial"/>
                <w:color w:val="000000"/>
              </w:rPr>
              <w:t>, Großlandschaft, Bundesland, Landeshauptstadt,</w:t>
            </w:r>
            <w:r w:rsidR="00532B4B">
              <w:rPr>
                <w:rFonts w:ascii="Arial" w:eastAsia="Arial" w:hAnsi="Arial" w:cs="Arial"/>
                <w:color w:val="000000"/>
              </w:rPr>
              <w:t xml:space="preserve"> </w:t>
            </w:r>
            <w:r w:rsidR="001008C7">
              <w:rPr>
                <w:rFonts w:ascii="Arial" w:eastAsia="Arial" w:hAnsi="Arial" w:cs="Arial"/>
                <w:color w:val="000000"/>
              </w:rPr>
              <w:t>Globus, Kontinent, Ozean, Äquator</w:t>
            </w:r>
            <w:r w:rsidR="00532B4B">
              <w:rPr>
                <w:rFonts w:ascii="Arial" w:eastAsia="Arial" w:hAnsi="Arial" w:cs="Arial"/>
                <w:color w:val="000000"/>
              </w:rPr>
              <w:t xml:space="preserve">, </w:t>
            </w:r>
            <w:r>
              <w:rPr>
                <w:rFonts w:ascii="Arial" w:eastAsia="Arial" w:hAnsi="Arial" w:cs="Arial"/>
                <w:color w:val="000000"/>
              </w:rPr>
              <w:lastRenderedPageBreak/>
              <w:t>Breitenkreis, Längenhalbkreis/</w:t>
            </w:r>
            <w:r w:rsidR="00532B4B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 xml:space="preserve">Meridian, Nullmeridian, </w:t>
            </w:r>
            <w:r w:rsidR="001008C7">
              <w:rPr>
                <w:rFonts w:ascii="Arial" w:eastAsia="Arial" w:hAnsi="Arial" w:cs="Arial"/>
                <w:color w:val="000000"/>
              </w:rPr>
              <w:t>Gradnetz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E5E7B8" w14:textId="77777777" w:rsidR="006855F9" w:rsidRDefault="00685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</w:p>
        </w:tc>
      </w:tr>
      <w:tr w:rsidR="006855F9" w14:paraId="22DDE8ED" w14:textId="77777777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</w:tcPr>
          <w:p w14:paraId="38D46744" w14:textId="77777777" w:rsidR="006855F9" w:rsidRDefault="0068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928" w:type="dxa"/>
            <w:gridSpan w:val="4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478A61FC" w14:textId="2AFCFE6E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3. Leben auf dem Land, Leben in der Stadt (S.</w:t>
            </w:r>
            <w:r w:rsidR="002B35C0">
              <w:rPr>
                <w:rFonts w:ascii="Arial" w:eastAsia="Arial" w:hAnsi="Arial" w:cs="Arial"/>
                <w:b/>
                <w:bCs/>
                <w:color w:val="000000"/>
              </w:rPr>
              <w:t>58–87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)</w:t>
            </w:r>
          </w:p>
        </w:tc>
      </w:tr>
      <w:tr w:rsidR="006855F9" w14:paraId="5EFC541A" w14:textId="77777777" w:rsidTr="00607A9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</w:tcPr>
          <w:p w14:paraId="363D808C" w14:textId="77777777" w:rsidR="006855F9" w:rsidRDefault="0068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0795A64" w14:textId="1772900A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Auftakt: Leben auf dem Land, Leben in der Stadt (S.</w:t>
            </w:r>
            <w:r w:rsidR="002B35C0">
              <w:rPr>
                <w:rFonts w:ascii="Arial" w:eastAsia="Arial" w:hAnsi="Arial" w:cs="Arial"/>
                <w:color w:val="000000"/>
              </w:rPr>
              <w:t>58</w:t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 w:rsidR="002B35C0">
              <w:rPr>
                <w:rFonts w:ascii="Arial" w:eastAsia="Arial" w:hAnsi="Arial" w:cs="Arial"/>
                <w:color w:val="000000"/>
              </w:rPr>
              <w:t>59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7A8D9EDE" w14:textId="44DB1F75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Lebensräume (S.</w:t>
            </w:r>
            <w:r w:rsidR="002B35C0">
              <w:rPr>
                <w:rFonts w:ascii="Arial" w:eastAsia="Arial" w:hAnsi="Arial" w:cs="Arial"/>
                <w:color w:val="000000"/>
              </w:rPr>
              <w:t>60</w:t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 w:rsidR="002B35C0">
              <w:rPr>
                <w:rFonts w:ascii="Arial" w:eastAsia="Arial" w:hAnsi="Arial" w:cs="Arial"/>
                <w:color w:val="000000"/>
              </w:rPr>
              <w:t>61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3ED5AF76" w14:textId="78590BD8" w:rsidR="002B35C0" w:rsidRDefault="002B35C0" w:rsidP="002B3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Köln – eine Stadt hat viele Gesichter (S.62/63)</w:t>
            </w:r>
          </w:p>
          <w:p w14:paraId="74401131" w14:textId="075C5AFC" w:rsidR="002B35C0" w:rsidRDefault="002B35C0" w:rsidP="002B35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Methode: Gebäudenutzung in der Innenstadt kartieren (S.64/65)</w:t>
            </w:r>
          </w:p>
          <w:p w14:paraId="2C2ABEB6" w14:textId="0E58F798" w:rsidR="002B35C0" w:rsidRDefault="002B35C0" w:rsidP="002B3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Köln – eine Stadt wie ein Magnet (S.66/67)</w:t>
            </w:r>
          </w:p>
          <w:p w14:paraId="00EE4A54" w14:textId="0C408242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Neu in </w:t>
            </w:r>
            <w:r w:rsidR="002B35C0">
              <w:rPr>
                <w:rFonts w:ascii="Arial" w:eastAsia="Arial" w:hAnsi="Arial" w:cs="Arial"/>
                <w:color w:val="000000"/>
              </w:rPr>
              <w:t>Alfter</w:t>
            </w:r>
            <w:r>
              <w:rPr>
                <w:rFonts w:ascii="Arial" w:eastAsia="Arial" w:hAnsi="Arial" w:cs="Arial"/>
                <w:color w:val="000000"/>
              </w:rPr>
              <w:t xml:space="preserve"> (S.</w:t>
            </w:r>
            <w:r w:rsidR="002B35C0">
              <w:rPr>
                <w:rFonts w:ascii="Arial" w:eastAsia="Arial" w:hAnsi="Arial" w:cs="Arial"/>
                <w:color w:val="000000"/>
              </w:rPr>
              <w:t>68</w:t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 w:rsidR="002B35C0">
              <w:rPr>
                <w:rFonts w:ascii="Arial" w:eastAsia="Arial" w:hAnsi="Arial" w:cs="Arial"/>
                <w:color w:val="000000"/>
              </w:rPr>
              <w:t>69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5E4F21E2" w14:textId="57110A2F" w:rsidR="002B35C0" w:rsidRDefault="002B35C0" w:rsidP="002B3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Methode: Ein Rollenspiel durchführen: Alfter wächst – aber wie? (S.70/71)</w:t>
            </w:r>
          </w:p>
          <w:p w14:paraId="50A61D88" w14:textId="4BE3E013" w:rsidR="006855F9" w:rsidRDefault="002B3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Methode: Eine Umfrage durchführen: Wie zufrieden bist du mit deinem Wohnort? (S.72/73)</w:t>
            </w:r>
          </w:p>
          <w:p w14:paraId="57A8B54F" w14:textId="09C54BC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Lebenswerte</w:t>
            </w:r>
            <w:r w:rsidR="002B35C0">
              <w:rPr>
                <w:rFonts w:ascii="Arial" w:eastAsia="Arial" w:hAnsi="Arial" w:cs="Arial"/>
                <w:color w:val="000000"/>
              </w:rPr>
              <w:t>s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="002B35C0">
              <w:rPr>
                <w:rFonts w:ascii="Arial" w:eastAsia="Arial" w:hAnsi="Arial" w:cs="Arial"/>
                <w:color w:val="000000"/>
              </w:rPr>
              <w:t>Dorf</w:t>
            </w:r>
            <w:r>
              <w:rPr>
                <w:rFonts w:ascii="Arial" w:eastAsia="Arial" w:hAnsi="Arial" w:cs="Arial"/>
                <w:color w:val="000000"/>
              </w:rPr>
              <w:t xml:space="preserve"> der Zukunft (S.</w:t>
            </w:r>
            <w:r w:rsidR="002B35C0">
              <w:rPr>
                <w:rFonts w:ascii="Arial" w:eastAsia="Arial" w:hAnsi="Arial" w:cs="Arial"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</w:rPr>
              <w:t>4/</w:t>
            </w:r>
            <w:r w:rsidR="002B35C0">
              <w:rPr>
                <w:rFonts w:ascii="Arial" w:eastAsia="Arial" w:hAnsi="Arial" w:cs="Arial"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</w:rPr>
              <w:t>5)</w:t>
            </w:r>
          </w:p>
          <w:p w14:paraId="7E406D90" w14:textId="50D5CD11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 xml:space="preserve">Lebenswerte </w:t>
            </w:r>
            <w:r w:rsidR="002B35C0">
              <w:rPr>
                <w:rFonts w:ascii="Arial" w:eastAsia="Arial" w:hAnsi="Arial" w:cs="Arial"/>
                <w:color w:val="000000"/>
              </w:rPr>
              <w:t>Stadt</w:t>
            </w:r>
            <w:r>
              <w:rPr>
                <w:rFonts w:ascii="Arial" w:eastAsia="Arial" w:hAnsi="Arial" w:cs="Arial"/>
                <w:color w:val="000000"/>
              </w:rPr>
              <w:t xml:space="preserve"> der Zukunft (S.</w:t>
            </w:r>
            <w:r w:rsidR="002B35C0">
              <w:rPr>
                <w:rFonts w:ascii="Arial" w:eastAsia="Arial" w:hAnsi="Arial" w:cs="Arial"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</w:rPr>
              <w:t>6/</w:t>
            </w:r>
            <w:r w:rsidR="002B35C0">
              <w:rPr>
                <w:rFonts w:ascii="Arial" w:eastAsia="Arial" w:hAnsi="Arial" w:cs="Arial"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</w:rPr>
              <w:t>7)</w:t>
            </w:r>
          </w:p>
          <w:p w14:paraId="08B833AA" w14:textId="72052CF1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* </w:t>
            </w:r>
            <w:r w:rsidR="002B35C0">
              <w:rPr>
                <w:rFonts w:ascii="Arial" w:eastAsia="Arial" w:hAnsi="Arial" w:cs="Arial"/>
                <w:color w:val="000000"/>
              </w:rPr>
              <w:t>Fit für den Klimawandel: Hamm wird zur Schwammstadt</w:t>
            </w:r>
            <w:r>
              <w:rPr>
                <w:rFonts w:ascii="Arial" w:eastAsia="Arial" w:hAnsi="Arial" w:cs="Arial"/>
                <w:color w:val="000000"/>
              </w:rPr>
              <w:t xml:space="preserve"> (S.</w:t>
            </w:r>
            <w:r w:rsidR="002B35C0">
              <w:rPr>
                <w:rFonts w:ascii="Arial" w:eastAsia="Arial" w:hAnsi="Arial" w:cs="Arial"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</w:rPr>
              <w:t>8/</w:t>
            </w:r>
            <w:r w:rsidR="002B35C0">
              <w:rPr>
                <w:rFonts w:ascii="Arial" w:eastAsia="Arial" w:hAnsi="Arial" w:cs="Arial"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</w:rPr>
              <w:t>9)</w:t>
            </w:r>
          </w:p>
          <w:p w14:paraId="6D8DE451" w14:textId="4AAC092E" w:rsidR="002B35C0" w:rsidRPr="002B35C0" w:rsidRDefault="002B3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 w:rsidRPr="002B35C0">
              <w:rPr>
                <w:rFonts w:ascii="Arial" w:eastAsia="Arial" w:hAnsi="Arial" w:cs="Arial"/>
                <w:color w:val="000000"/>
              </w:rPr>
              <w:t>Auf einen Blick: In die Stadt oder ins Dorf? (S.80/81)</w:t>
            </w:r>
          </w:p>
          <w:p w14:paraId="1DA2A819" w14:textId="65F98BAB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Orientierung: Stadt und Land </w:t>
            </w:r>
            <w:r w:rsidR="002B35C0">
              <w:rPr>
                <w:rFonts w:ascii="Arial" w:eastAsia="Arial" w:hAnsi="Arial" w:cs="Arial"/>
                <w:color w:val="000000"/>
              </w:rPr>
              <w:t xml:space="preserve">in Deutschland und Europa </w:t>
            </w:r>
            <w:r>
              <w:rPr>
                <w:rFonts w:ascii="Arial" w:eastAsia="Arial" w:hAnsi="Arial" w:cs="Arial"/>
                <w:color w:val="000000"/>
              </w:rPr>
              <w:t>(S.</w:t>
            </w:r>
            <w:r w:rsidR="002B35C0">
              <w:rPr>
                <w:rFonts w:ascii="Arial" w:eastAsia="Arial" w:hAnsi="Arial" w:cs="Arial"/>
                <w:color w:val="000000"/>
              </w:rPr>
              <w:t>82</w:t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 w:rsidR="002B35C0">
              <w:rPr>
                <w:rFonts w:ascii="Arial" w:eastAsia="Arial" w:hAnsi="Arial" w:cs="Arial"/>
                <w:color w:val="000000"/>
              </w:rPr>
              <w:t>83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3429B370" w14:textId="090E8332" w:rsidR="002B35C0" w:rsidRPr="002B35C0" w:rsidRDefault="002B35C0" w:rsidP="002B3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 w:rsidRPr="002B35C0">
              <w:rPr>
                <w:rFonts w:ascii="Arial" w:eastAsia="Arial" w:hAnsi="Arial" w:cs="Arial"/>
                <w:color w:val="000000"/>
              </w:rPr>
              <w:t>*</w:t>
            </w:r>
            <w:r>
              <w:rPr>
                <w:rFonts w:ascii="Arial" w:eastAsia="Arial" w:hAnsi="Arial" w:cs="Arial"/>
                <w:color w:val="000000"/>
              </w:rPr>
              <w:t xml:space="preserve"> Berlin – unsere Hauptstadt (S.84/85)</w:t>
            </w:r>
          </w:p>
          <w:p w14:paraId="0417886C" w14:textId="5E1B70FF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Training (S.</w:t>
            </w:r>
            <w:r w:rsidR="002B35C0">
              <w:rPr>
                <w:rFonts w:ascii="Arial" w:eastAsia="Arial" w:hAnsi="Arial" w:cs="Arial"/>
                <w:color w:val="000000"/>
              </w:rPr>
              <w:t>86</w:t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 w:rsidR="002B35C0">
              <w:rPr>
                <w:rFonts w:ascii="Arial" w:eastAsia="Arial" w:hAnsi="Arial" w:cs="Arial"/>
                <w:color w:val="000000"/>
              </w:rPr>
              <w:t>87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5D959B3" w14:textId="5E1A47F2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(IF) Unterschiedlich strukturierte Siedlungen</w:t>
            </w:r>
            <w:r>
              <w:rPr>
                <w:rFonts w:ascii="Arial" w:eastAsia="Arial" w:hAnsi="Arial" w:cs="Arial"/>
                <w:color w:val="000000"/>
              </w:rPr>
              <w:br/>
              <w:t>(SP) physiognomische Merkmale von Siedlungen: Bebauungshöhe und -dichte, Grund- und Aufriss, Verkehrswege</w:t>
            </w:r>
            <w:r>
              <w:rPr>
                <w:rFonts w:ascii="Arial" w:eastAsia="Arial" w:hAnsi="Arial" w:cs="Arial"/>
                <w:color w:val="000000"/>
              </w:rPr>
              <w:br/>
              <w:t>(SP) Daseinsgrundfunktionen in Siedlungen: Wohnen, Arbeit, Versorgung, Erholung, Bildung und Mobilität</w:t>
            </w:r>
            <w:r>
              <w:rPr>
                <w:rFonts w:ascii="Arial" w:eastAsia="Arial" w:hAnsi="Arial" w:cs="Arial"/>
                <w:color w:val="000000"/>
              </w:rPr>
              <w:br/>
              <w:t>(SP) Stadt-Umlandbeziehungen: Berufs-, Einkaufs-, Ausbildungs- und Freizeitpendler</w:t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(SP) </w:t>
            </w:r>
            <w:r w:rsidR="002B35C0">
              <w:rPr>
                <w:rFonts w:ascii="Arial" w:eastAsia="Arial" w:hAnsi="Arial" w:cs="Arial"/>
                <w:color w:val="000000"/>
              </w:rPr>
              <w:t>f</w:t>
            </w:r>
            <w:r>
              <w:rPr>
                <w:rFonts w:ascii="Arial" w:eastAsia="Arial" w:hAnsi="Arial" w:cs="Arial"/>
                <w:color w:val="000000"/>
              </w:rPr>
              <w:t>unktionsräumliche Gliederung städtischer Teilräume: City, Wohn- und Gewerbegebiete, Naherholungsgebiete</w:t>
            </w:r>
          </w:p>
          <w:p w14:paraId="4E52DFEC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Zusammenhänge zwischen räumlichen Gegebenheiten und Ausstattungsmerkmalen sowie der Nutzung durch den Menschen aufzeigen (SK1)</w:t>
            </w:r>
          </w:p>
          <w:p w14:paraId="5C654DE7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einzelne Standortfaktoren hinsichtlich ihrer Bedeutung für raumbezogenes wirtschaftliches Handeln erläutern (SK2)</w:t>
            </w:r>
          </w:p>
          <w:p w14:paraId="356A89B6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ausgewählte, durch menschliche Nutzung verursachte Natur- und Landschaftsveränderungen beschreiben (SK3)</w:t>
            </w:r>
          </w:p>
          <w:p w14:paraId="5331C915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Fachbegriffe zur Darstellung einfacher geographischer Sachverhalte verwenden (SK5)</w:t>
            </w:r>
          </w:p>
          <w:p w14:paraId="37FC0CC9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Siedlungsstrukturen nach physiognomischen Merkmalen unterscheiden (SK)</w:t>
            </w:r>
          </w:p>
          <w:p w14:paraId="5B8352E9" w14:textId="0C1EFA77" w:rsidR="006855F9" w:rsidRDefault="002B35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städtisch geprägte Siedlungen hinsichtlich Ausstattung, Gliederung und Funktion mit ländlichen Siedlungen vergleichen (SK)</w:t>
            </w:r>
          </w:p>
          <w:p w14:paraId="581090F4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Verflechtungen zwischen städtischen und ländlichen Räumen erklären (SK)</w:t>
            </w:r>
          </w:p>
          <w:p w14:paraId="673D700D" w14:textId="77777777" w:rsidR="007579DD" w:rsidRDefault="007579DD" w:rsidP="007579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sich unmittelbar vor Ort und mittelbar mithilfe von Karten und einfachen web- bzw. GPS-basierten Anwendungen orientieren (MK1)</w:t>
            </w:r>
          </w:p>
          <w:p w14:paraId="1E891D09" w14:textId="77777777" w:rsidR="007579DD" w:rsidRDefault="007579DD" w:rsidP="007579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geographische Sachverhalte auch mittels einfacher digitaler Medien identifizieren und erste Fragestellungen entwickeln (MK2)</w:t>
            </w:r>
          </w:p>
          <w:p w14:paraId="5F7AEB42" w14:textId="77777777" w:rsidR="007579DD" w:rsidRDefault="007579DD" w:rsidP="007579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Inhaltsverzeichnis, Register und Planquadrate im Atlas sowie digitale Kartenanwendungen zur Orientierung und Lokalisierung nutzen (MK3)</w:t>
            </w:r>
          </w:p>
          <w:p w14:paraId="4ECCB895" w14:textId="535B6B70" w:rsidR="007579DD" w:rsidRDefault="007579DD" w:rsidP="007579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 w:rsidRPr="007579DD">
              <w:rPr>
                <w:rFonts w:ascii="Arial" w:eastAsia="Arial" w:hAnsi="Arial" w:cs="Arial"/>
                <w:color w:val="000000"/>
              </w:rPr>
              <w:t>einfache kontinuierliche und diskontinuierliche analoge und digitale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7579DD">
              <w:rPr>
                <w:rFonts w:ascii="Arial" w:eastAsia="Arial" w:hAnsi="Arial" w:cs="Arial"/>
                <w:color w:val="000000"/>
              </w:rPr>
              <w:t>Texte zur Beantwortung raumbezogener Fragestellungen auswerten (MK4)</w:t>
            </w:r>
          </w:p>
          <w:p w14:paraId="62DF5D29" w14:textId="003A11E2" w:rsidR="007579DD" w:rsidRDefault="007579DD" w:rsidP="007579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Arbeitsergebnisse mithilfe analoger und digitaler Techniken verständlich und adressatenbezogen unter Verwendung eingeführter Fachbegriffe präsentieren (MK5)</w:t>
            </w:r>
          </w:p>
          <w:p w14:paraId="36C98DB7" w14:textId="4E980C01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geographische Informationen mittels Skizzen und einfachen Diagrammen graphisch darstellen (MK</w:t>
            </w:r>
            <w:r w:rsidR="007579DD">
              <w:rPr>
                <w:rFonts w:ascii="Arial" w:eastAsia="Arial" w:hAnsi="Arial" w:cs="Arial"/>
                <w:color w:val="000000"/>
              </w:rPr>
              <w:t>6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6D4E7773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Kriterien für die Beurteilung fremden und eigenen raumwirksamen Handelns anführen (UK1)</w:t>
            </w:r>
          </w:p>
          <w:p w14:paraId="76496C0A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Pro- und Kontra-Argumente zu verschiedenen, kontrovers diskutierten Sachverhalten gegeneinander abwägen (UK2)</w:t>
            </w:r>
          </w:p>
          <w:p w14:paraId="79C29FCF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Arbeitsergebnisse zu raumbezogenen Fragestellungen hinsichtlich ihrer fachlichen Richtigkeit und vereinbarter Darstellungskriterien beurteilen (UK3)</w:t>
            </w:r>
          </w:p>
          <w:p w14:paraId="3A79C2DC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Vor- und Nachteile des Lebens in unterschiedlich strukturierten Siedlungen erörtern (UK)</w:t>
            </w:r>
          </w:p>
          <w:p w14:paraId="6C3532BC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probehandelnd in Raumnutzungskonflikten eigene bzw. fremde Positionen unter Nutzung von Sachargumenten vertreten (HK1)</w:t>
            </w:r>
          </w:p>
          <w:p w14:paraId="4FE834B5" w14:textId="7A24A11C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sich an Planungsaufgaben im Rahmen von Unterrichtsgängen beteiligen (HK2)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ABCF516" w14:textId="3C8DAF62" w:rsidR="006855F9" w:rsidRDefault="001E28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 xml:space="preserve">Grundbedürfnisse, Daseinsgrund-funktionen, Stadt, City, Stadtviertel, Wohngebiet, Mischgebiet, Pendelnde, Dorf, nachhaltige Stadtentwicklung, Klimawandel, Dürre, Hochwasser, Großstadt, Kleinstadt, </w:t>
            </w:r>
            <w:r>
              <w:rPr>
                <w:rFonts w:ascii="Arial" w:eastAsia="Arial" w:hAnsi="Arial" w:cs="Arial"/>
                <w:color w:val="000000"/>
              </w:rPr>
              <w:lastRenderedPageBreak/>
              <w:t>Mittelstadt, Bundeshauptstadt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E132197" w14:textId="77777777" w:rsidR="006855F9" w:rsidRDefault="00685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</w:p>
        </w:tc>
      </w:tr>
      <w:tr w:rsidR="006855F9" w14:paraId="79F48E91" w14:textId="77777777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</w:tcPr>
          <w:p w14:paraId="12FDA127" w14:textId="77777777" w:rsidR="006855F9" w:rsidRDefault="0068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92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271C0B91" w14:textId="1A2D0856" w:rsidR="006855F9" w:rsidRDefault="00345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4. Landwirtinnen und Landwirte versorgen uns (S.88–123)</w:t>
            </w:r>
          </w:p>
        </w:tc>
      </w:tr>
      <w:tr w:rsidR="006855F9" w14:paraId="34F3A8D9" w14:textId="77777777" w:rsidTr="00607A9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</w:tcPr>
          <w:p w14:paraId="360E4929" w14:textId="77777777" w:rsidR="006855F9" w:rsidRDefault="0068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1986BB" w14:textId="23D91D75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Auftakt: </w:t>
            </w:r>
            <w:r w:rsidR="00345043">
              <w:rPr>
                <w:rFonts w:ascii="Arial" w:eastAsia="Arial" w:hAnsi="Arial" w:cs="Arial"/>
                <w:color w:val="000000"/>
              </w:rPr>
              <w:t xml:space="preserve">Landwirtinnen und </w:t>
            </w:r>
            <w:r>
              <w:rPr>
                <w:rFonts w:ascii="Arial" w:eastAsia="Arial" w:hAnsi="Arial" w:cs="Arial"/>
                <w:color w:val="000000"/>
              </w:rPr>
              <w:t>Landwirte versorgen uns (S.88/89)</w:t>
            </w:r>
          </w:p>
          <w:p w14:paraId="37528FCC" w14:textId="2A73378F" w:rsidR="006855F9" w:rsidRDefault="00345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Ohne gute Böden, Niederschlag und Wärme geht es nicht (S.90/91)</w:t>
            </w:r>
          </w:p>
          <w:p w14:paraId="7563531B" w14:textId="3B818A7A" w:rsidR="006855F9" w:rsidRDefault="00345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Boden als Voraussetzung für eine erfolgreiche Landwirtschaft (S.92/93)</w:t>
            </w:r>
          </w:p>
          <w:p w14:paraId="66254924" w14:textId="6A0A5E8C" w:rsidR="00345043" w:rsidRDefault="00345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Niederschlag und Wärme als Voraussetzung für eine erfolgreiche Landwirtschaft (S.94/95)</w:t>
            </w:r>
          </w:p>
          <w:p w14:paraId="7E783661" w14:textId="73D6D13F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Methode: </w:t>
            </w:r>
            <w:r w:rsidR="00345043">
              <w:rPr>
                <w:rFonts w:ascii="Arial" w:eastAsia="Arial" w:hAnsi="Arial" w:cs="Arial"/>
                <w:color w:val="000000"/>
              </w:rPr>
              <w:t>Klimadiagramme beschreiben</w:t>
            </w:r>
            <w:r>
              <w:rPr>
                <w:rFonts w:ascii="Arial" w:eastAsia="Arial" w:hAnsi="Arial" w:cs="Arial"/>
                <w:color w:val="000000"/>
              </w:rPr>
              <w:t xml:space="preserve"> (S.96/97)</w:t>
            </w:r>
          </w:p>
          <w:p w14:paraId="64CB25F1" w14:textId="23E38BE2" w:rsidR="006855F9" w:rsidRPr="00345043" w:rsidRDefault="00345043" w:rsidP="00345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 w:rsidRPr="00345043">
              <w:rPr>
                <w:rFonts w:ascii="Arial" w:eastAsia="Arial" w:hAnsi="Arial" w:cs="Arial"/>
                <w:color w:val="000000"/>
              </w:rPr>
              <w:t>*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345043">
              <w:rPr>
                <w:rFonts w:ascii="Arial" w:eastAsia="Arial" w:hAnsi="Arial" w:cs="Arial"/>
                <w:color w:val="000000"/>
              </w:rPr>
              <w:t>Landwirtschaft früher, heute und in Zukunft (S.98/99)</w:t>
            </w:r>
          </w:p>
          <w:p w14:paraId="607B6E62" w14:textId="6FD3C3F5" w:rsidR="006855F9" w:rsidRDefault="00345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Landwirtschaft früher – Leben auf dem Feld (S.100/101)</w:t>
            </w:r>
          </w:p>
          <w:p w14:paraId="7A468BA7" w14:textId="43BA5319" w:rsidR="006855F9" w:rsidRDefault="00345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Landwirtschaft heute – Getreide und Zuckerrüben aus der Soester Börde (S.102–105)</w:t>
            </w:r>
          </w:p>
          <w:p w14:paraId="646975D9" w14:textId="2CA118B6" w:rsidR="006855F9" w:rsidRDefault="00345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Auf einen Blick: Landwirtschaft heute – Milchviehwirtschaft und Sonderkulturen (S.106/107)</w:t>
            </w:r>
          </w:p>
          <w:p w14:paraId="3CDAF1CE" w14:textId="477E48F7" w:rsidR="006855F9" w:rsidRDefault="00345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Landwirtschaft heute – ökologische Landwirtschaft (S.108/109)</w:t>
            </w:r>
          </w:p>
          <w:p w14:paraId="367B3BDC" w14:textId="19B43D08" w:rsidR="006855F9" w:rsidRPr="00345043" w:rsidRDefault="00345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 w:rsidRPr="00345043">
              <w:rPr>
                <w:rFonts w:ascii="Arial" w:eastAsia="Arial" w:hAnsi="Arial" w:cs="Arial"/>
                <w:color w:val="000000"/>
              </w:rPr>
              <w:t>Landwirtschaft heute – konventionelle Landwirtschaft (S.110/111)</w:t>
            </w:r>
          </w:p>
          <w:p w14:paraId="30B44076" w14:textId="1012985D" w:rsidR="006855F9" w:rsidRDefault="00345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 &amp; Contra: Ist die ökologische Landwirtschaft wirklich besser als die konventionelle Landwirtschaft? (S.112/113)</w:t>
            </w:r>
          </w:p>
          <w:p w14:paraId="0E19CB08" w14:textId="4DFCF376" w:rsidR="006855F9" w:rsidRDefault="00345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Landwirtschaft der Zukunft – alles eine Frage der Technik? (S.114/115)</w:t>
            </w:r>
          </w:p>
          <w:p w14:paraId="0E8EB56C" w14:textId="5451E6DF" w:rsidR="006855F9" w:rsidRDefault="00345043" w:rsidP="00345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 w:rsidRPr="00345043">
              <w:rPr>
                <w:rFonts w:ascii="Arial" w:eastAsia="Arial" w:hAnsi="Arial" w:cs="Arial"/>
                <w:color w:val="000000"/>
              </w:rPr>
              <w:t>*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345043">
              <w:rPr>
                <w:rFonts w:ascii="Arial" w:eastAsia="Arial" w:hAnsi="Arial" w:cs="Arial"/>
                <w:color w:val="000000"/>
              </w:rPr>
              <w:t>Landwirtschaft der Zukunft – zurück zu den Wurzeln? (S.116/117)</w:t>
            </w:r>
          </w:p>
          <w:p w14:paraId="1FF31E08" w14:textId="1D8E3432" w:rsidR="00345043" w:rsidRDefault="00345043" w:rsidP="00345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Methode: Einen Betrieb erkunden (S.118/119)</w:t>
            </w:r>
          </w:p>
          <w:p w14:paraId="6DF7244F" w14:textId="0D55448F" w:rsidR="00345043" w:rsidRPr="00345043" w:rsidRDefault="00345043" w:rsidP="003450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Orientierung: „Karte im Kopf“ – Landwirtschaftsgebiete in Deutschland (S.120/121)</w:t>
            </w:r>
          </w:p>
          <w:p w14:paraId="13D2969A" w14:textId="6D6DC609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Training (S.</w:t>
            </w:r>
            <w:r w:rsidR="00345043">
              <w:rPr>
                <w:rFonts w:ascii="Arial" w:eastAsia="Arial" w:hAnsi="Arial" w:cs="Arial"/>
                <w:color w:val="000000"/>
              </w:rPr>
              <w:t>122</w:t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 w:rsidR="00345043">
              <w:rPr>
                <w:rFonts w:ascii="Arial" w:eastAsia="Arial" w:hAnsi="Arial" w:cs="Arial"/>
                <w:color w:val="000000"/>
              </w:rPr>
              <w:t>123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0E8456D" w14:textId="0CEACDB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(IF) Arbeit und Versorgung in Wirtschaftsräumen unterschiedlicher Ausstattung</w:t>
            </w:r>
            <w:r>
              <w:rPr>
                <w:rFonts w:ascii="Arial" w:eastAsia="Arial" w:hAnsi="Arial" w:cs="Arial"/>
                <w:color w:val="000000"/>
              </w:rPr>
              <w:br/>
              <w:t>(SP) Standortfaktoren des primären Sektors: Boden, Klima</w:t>
            </w:r>
            <w:r>
              <w:rPr>
                <w:rFonts w:ascii="Arial" w:eastAsia="Arial" w:hAnsi="Arial" w:cs="Arial"/>
                <w:color w:val="000000"/>
              </w:rPr>
              <w:br/>
              <w:t>(SP) Produktionskette von Nahrungsmitteln: Herstellung, Verarbeitung, Transport, Handel</w:t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(SP) </w:t>
            </w:r>
            <w:r w:rsidR="003C3A68">
              <w:rPr>
                <w:rFonts w:ascii="Arial" w:eastAsia="Arial" w:hAnsi="Arial" w:cs="Arial"/>
                <w:color w:val="000000"/>
              </w:rPr>
              <w:t>s</w:t>
            </w:r>
            <w:r>
              <w:rPr>
                <w:rFonts w:ascii="Arial" w:eastAsia="Arial" w:hAnsi="Arial" w:cs="Arial"/>
                <w:color w:val="000000"/>
              </w:rPr>
              <w:t>trukturelle Veränderungsprozesse in der Landwirtschaft: Intensivierung, Spezialisierung</w:t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(SP) </w:t>
            </w:r>
            <w:r w:rsidR="003C3A68">
              <w:rPr>
                <w:rFonts w:ascii="Arial" w:eastAsia="Arial" w:hAnsi="Arial" w:cs="Arial"/>
                <w:color w:val="000000"/>
              </w:rPr>
              <w:t>n</w:t>
            </w:r>
            <w:r>
              <w:rPr>
                <w:rFonts w:ascii="Arial" w:eastAsia="Arial" w:hAnsi="Arial" w:cs="Arial"/>
                <w:color w:val="000000"/>
              </w:rPr>
              <w:t>achhaltiges Wirtschaften in der Landwirtschaft</w:t>
            </w:r>
          </w:p>
          <w:p w14:paraId="39BC11E8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Zusammenhänge zwischen räumlichen Gegebenheiten und Ausstattungsmerkmalen sowie der Nutzung durch den Menschen aufzeigen (SK1)</w:t>
            </w:r>
          </w:p>
          <w:p w14:paraId="7F07CAAB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einzelne Standortfaktoren hinsichtlich ihrer Bedeutung für raumbezogenes wirtschaftliches Handeln erläutern (SK2)</w:t>
            </w:r>
          </w:p>
          <w:p w14:paraId="68F6F6B5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ausgewählte, durch menschliche Nutzung verursachte Natur- und Landschaftsveränderungen beschreiben (SK3)</w:t>
            </w:r>
          </w:p>
          <w:p w14:paraId="65636FDE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unterschiedliche Natur- und Wirtschaftsräume in räumliche Orientierungsraster einordnen (SK4)</w:t>
            </w:r>
          </w:p>
          <w:p w14:paraId="32C789FD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Fachbegriffe zur Darstellung einfacher geographischer Sachverhalte verwenden (SK5)</w:t>
            </w:r>
          </w:p>
          <w:p w14:paraId="2C058FCB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die Bedeutung ausgewählter Standortfaktoren des primären Sektors beschreiben (SK)</w:t>
            </w:r>
          </w:p>
          <w:p w14:paraId="6C6A3343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Wirtschaftsräume hinsichtlich standörtlicher Gegebenheiten und wirtschaftlicher Nutzung beschreiben (SK)</w:t>
            </w:r>
          </w:p>
          <w:p w14:paraId="413D8D59" w14:textId="4060BF93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wesentliche Aspekte des Wandels in der Landwirtschaft </w:t>
            </w:r>
            <w:r w:rsidR="003C3A68">
              <w:rPr>
                <w:rFonts w:ascii="Arial" w:eastAsia="Arial" w:hAnsi="Arial" w:cs="Arial"/>
                <w:color w:val="000000"/>
              </w:rPr>
              <w:t xml:space="preserve">auch vor dem Hintergrund der Digitalisierung </w:t>
            </w:r>
            <w:r>
              <w:rPr>
                <w:rFonts w:ascii="Arial" w:eastAsia="Arial" w:hAnsi="Arial" w:cs="Arial"/>
                <w:color w:val="000000"/>
              </w:rPr>
              <w:t>erläutern (SK)</w:t>
            </w:r>
          </w:p>
          <w:p w14:paraId="71645A7B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Chancen, mögliche Grenzen und Herausforderungen nachhaltigen Wirtschaftens in der Landwirtschaft erklären (SK)</w:t>
            </w:r>
          </w:p>
          <w:p w14:paraId="31F02801" w14:textId="2E350644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sich unmittelbar vor Ort und mittelbar mit</w:t>
            </w:r>
            <w:r w:rsidR="003C3A68">
              <w:rPr>
                <w:rFonts w:ascii="Arial" w:eastAsia="Arial" w:hAnsi="Arial" w:cs="Arial"/>
                <w:color w:val="000000"/>
              </w:rPr>
              <w:t>h</w:t>
            </w:r>
            <w:r>
              <w:rPr>
                <w:rFonts w:ascii="Arial" w:eastAsia="Arial" w:hAnsi="Arial" w:cs="Arial"/>
                <w:color w:val="000000"/>
              </w:rPr>
              <w:t>ilfe von Karten und einfachen web- bzw. GPS-basierten Anwendungen orientieren (MK1)</w:t>
            </w:r>
          </w:p>
          <w:p w14:paraId="653B8A00" w14:textId="5361286A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geographische Sachverhalte </w:t>
            </w:r>
            <w:r w:rsidR="003C3A68">
              <w:rPr>
                <w:rFonts w:ascii="Arial" w:eastAsia="Arial" w:hAnsi="Arial" w:cs="Arial"/>
                <w:color w:val="000000"/>
              </w:rPr>
              <w:t xml:space="preserve">auch mittels </w:t>
            </w:r>
            <w:r w:rsidR="003C3A68">
              <w:rPr>
                <w:rFonts w:ascii="Arial" w:eastAsia="Arial" w:hAnsi="Arial" w:cs="Arial"/>
                <w:color w:val="000000"/>
              </w:rPr>
              <w:t>einfache</w:t>
            </w:r>
            <w:r w:rsidR="003C3A68">
              <w:rPr>
                <w:rFonts w:ascii="Arial" w:eastAsia="Arial" w:hAnsi="Arial" w:cs="Arial"/>
                <w:color w:val="000000"/>
              </w:rPr>
              <w:t>r digitaler Medien</w:t>
            </w:r>
            <w:r w:rsidR="003C3A68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identifizieren und erste Fragestellungen entwickeln (MK2)</w:t>
            </w:r>
          </w:p>
          <w:p w14:paraId="382A0176" w14:textId="018FC78E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Inhaltsverzeichnis, Register und </w:t>
            </w:r>
            <w:r w:rsidR="003C3A68">
              <w:rPr>
                <w:rFonts w:ascii="Arial" w:eastAsia="Arial" w:hAnsi="Arial" w:cs="Arial"/>
                <w:color w:val="000000"/>
              </w:rPr>
              <w:t>Planquadrate</w:t>
            </w:r>
            <w:r>
              <w:rPr>
                <w:rFonts w:ascii="Arial" w:eastAsia="Arial" w:hAnsi="Arial" w:cs="Arial"/>
                <w:color w:val="000000"/>
              </w:rPr>
              <w:t xml:space="preserve"> im Atlas zur Orientierung und Lokalisierung nutzen (MK3)</w:t>
            </w:r>
          </w:p>
          <w:p w14:paraId="19374550" w14:textId="77777777" w:rsidR="003C3A68" w:rsidRDefault="003C3A68" w:rsidP="003C3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 w:rsidRPr="007579DD">
              <w:rPr>
                <w:rFonts w:ascii="Arial" w:eastAsia="Arial" w:hAnsi="Arial" w:cs="Arial"/>
                <w:color w:val="000000"/>
              </w:rPr>
              <w:t>einfache kontinuierliche und diskontinuierliche analoge und digitale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7579DD">
              <w:rPr>
                <w:rFonts w:ascii="Arial" w:eastAsia="Arial" w:hAnsi="Arial" w:cs="Arial"/>
                <w:color w:val="000000"/>
              </w:rPr>
              <w:t>Texte zur Beantwortung raumbezogener Fragestellungen auswerten (MK4)</w:t>
            </w:r>
          </w:p>
          <w:p w14:paraId="786ACD4D" w14:textId="77777777" w:rsidR="003C3A68" w:rsidRDefault="003C3A68" w:rsidP="003C3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Arbeitsergebnisse mithilfe analoger und digitaler Techniken verständlich und adressatenbezogen unter Verwendung eingeführter Fachbegriffe präsentieren (MK5)</w:t>
            </w:r>
          </w:p>
          <w:p w14:paraId="3452E880" w14:textId="77777777" w:rsidR="003C3A68" w:rsidRDefault="003C3A68" w:rsidP="003C3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geographische Informationen mittels Skizzen und einfachen Diagrammen graphisch darstellen (MK6)</w:t>
            </w:r>
          </w:p>
          <w:p w14:paraId="594F9E01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Kriterien für die Beurteilung fremden und eigenen raumwirksamen Handelns anführen (UK1)</w:t>
            </w:r>
          </w:p>
          <w:p w14:paraId="5E6D82E6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Pro- und Kontra-Argumente zu verschiedenen, kontrovers diskutierten Sachverhalten gegeneinander abwägen (UK2)</w:t>
            </w:r>
          </w:p>
          <w:p w14:paraId="2A439908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Arbeitsergebnisse zu raumbezogenen Fragestellungen hinsichtlich ihrer fachlichen Richtigkeit und vereinbarter Darstellungskriterien beurteilen (UK3)</w:t>
            </w:r>
          </w:p>
          <w:p w14:paraId="7E529BD3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vor dem Hintergrund standörtlicher Gegebenheiten die Eignung von Räumen für eine wirtschaftliche Nutzung beurteilen (UK)</w:t>
            </w:r>
          </w:p>
          <w:p w14:paraId="4230D847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Vor- und Nachteile wirtschaftsräumlicher Veränderungen für die Lebensbedingungen der Menschen abwägen (UK)</w:t>
            </w:r>
          </w:p>
          <w:p w14:paraId="66E5E18D" w14:textId="14396414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 Ansätzen ihr eigenes </w:t>
            </w:r>
            <w:r w:rsidR="006F1EA3">
              <w:rPr>
                <w:rFonts w:ascii="Arial" w:eastAsia="Arial" w:hAnsi="Arial" w:cs="Arial"/>
                <w:color w:val="000000"/>
              </w:rPr>
              <w:t xml:space="preserve">auch durch die Digitalisierung geprägtes </w:t>
            </w:r>
            <w:r>
              <w:rPr>
                <w:rFonts w:ascii="Arial" w:eastAsia="Arial" w:hAnsi="Arial" w:cs="Arial"/>
                <w:color w:val="000000"/>
              </w:rPr>
              <w:t>Konsumverhalten hinsichtlich ökologischer, ökonomischer und sozialer Folgen erörtern (UK)</w:t>
            </w:r>
          </w:p>
          <w:p w14:paraId="1C0ABC2F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probehandelnd in Raumnutzungskonflikten eigene bzw. fremde Positionen unter Nutzung von Sachargumenten vertreten (HK1)</w:t>
            </w:r>
          </w:p>
          <w:p w14:paraId="62E2285F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sich an Planungsaufgaben im Rahmen von Unterrichtsgängen oder Exkursionen beteiligen (HK2)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C39C597" w14:textId="213B28A8" w:rsidR="006855F9" w:rsidRDefault="00000000" w:rsidP="00DC1B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 xml:space="preserve">Börde, </w:t>
            </w:r>
            <w:r w:rsidR="00DC1B8A">
              <w:rPr>
                <w:rFonts w:ascii="Arial" w:eastAsia="Arial" w:hAnsi="Arial" w:cs="Arial"/>
                <w:color w:val="000000"/>
              </w:rPr>
              <w:t>Ackerbau</w:t>
            </w:r>
            <w:r w:rsidR="00DC1B8A">
              <w:rPr>
                <w:rFonts w:ascii="Arial" w:eastAsia="Arial" w:hAnsi="Arial" w:cs="Arial"/>
                <w:color w:val="000000"/>
              </w:rPr>
              <w:t xml:space="preserve">, </w:t>
            </w:r>
            <w:r w:rsidR="00DC1B8A">
              <w:rPr>
                <w:rFonts w:ascii="Arial" w:eastAsia="Arial" w:hAnsi="Arial" w:cs="Arial"/>
                <w:color w:val="000000"/>
              </w:rPr>
              <w:t>Mischbetrieb</w:t>
            </w:r>
            <w:r w:rsidR="00DC1B8A">
              <w:rPr>
                <w:rFonts w:ascii="Arial" w:eastAsia="Arial" w:hAnsi="Arial" w:cs="Arial"/>
                <w:color w:val="000000"/>
              </w:rPr>
              <w:t xml:space="preserve">, </w:t>
            </w:r>
            <w:r>
              <w:rPr>
                <w:rFonts w:ascii="Arial" w:eastAsia="Arial" w:hAnsi="Arial" w:cs="Arial"/>
                <w:color w:val="000000"/>
              </w:rPr>
              <w:t xml:space="preserve">Löss, </w:t>
            </w:r>
            <w:r w:rsidR="00DC1B8A">
              <w:rPr>
                <w:rFonts w:ascii="Arial" w:eastAsia="Arial" w:hAnsi="Arial" w:cs="Arial"/>
                <w:color w:val="000000"/>
              </w:rPr>
              <w:t>Fruchtfolge</w:t>
            </w:r>
            <w:r w:rsidR="00DC1B8A">
              <w:rPr>
                <w:rFonts w:ascii="Arial" w:eastAsia="Arial" w:hAnsi="Arial" w:cs="Arial"/>
                <w:color w:val="000000"/>
              </w:rPr>
              <w:t xml:space="preserve">, Boden, Bodenfruchtbarkeit, Wetter, Witterung, Klima, Klimadiagramm, </w:t>
            </w:r>
            <w:r w:rsidR="00DC1B8A">
              <w:rPr>
                <w:rFonts w:ascii="Arial" w:eastAsia="Arial" w:hAnsi="Arial" w:cs="Arial"/>
                <w:color w:val="000000"/>
              </w:rPr>
              <w:t>Mechanisierung</w:t>
            </w:r>
            <w:r w:rsidR="00DC1B8A">
              <w:rPr>
                <w:rFonts w:ascii="Arial" w:eastAsia="Arial" w:hAnsi="Arial" w:cs="Arial"/>
                <w:color w:val="000000"/>
              </w:rPr>
              <w:t xml:space="preserve">, </w:t>
            </w:r>
            <w:r w:rsidR="00DC1B8A">
              <w:rPr>
                <w:rFonts w:ascii="Arial" w:eastAsia="Arial" w:hAnsi="Arial" w:cs="Arial"/>
                <w:color w:val="000000"/>
              </w:rPr>
              <w:t>ökologische Landwirtschaft</w:t>
            </w:r>
            <w:r w:rsidR="00DC1B8A">
              <w:rPr>
                <w:rFonts w:ascii="Arial" w:eastAsia="Arial" w:hAnsi="Arial" w:cs="Arial"/>
                <w:color w:val="000000"/>
              </w:rPr>
              <w:t xml:space="preserve">, </w:t>
            </w:r>
            <w:r w:rsidR="00DC1B8A">
              <w:rPr>
                <w:rFonts w:ascii="Arial" w:eastAsia="Arial" w:hAnsi="Arial" w:cs="Arial"/>
                <w:color w:val="000000"/>
              </w:rPr>
              <w:t>konventionelle Landwirtschaft,</w:t>
            </w:r>
            <w:r w:rsidR="00DC1B8A">
              <w:rPr>
                <w:rFonts w:ascii="Arial" w:eastAsia="Arial" w:hAnsi="Arial" w:cs="Arial"/>
                <w:color w:val="000000"/>
              </w:rPr>
              <w:t xml:space="preserve"> Massentierhaltung,</w:t>
            </w:r>
            <w:r>
              <w:rPr>
                <w:rFonts w:ascii="Arial" w:eastAsia="Arial" w:hAnsi="Arial" w:cs="Arial"/>
                <w:color w:val="000000"/>
              </w:rPr>
              <w:t xml:space="preserve"> Sonderkultur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5E0506" w14:textId="77777777" w:rsidR="006855F9" w:rsidRDefault="00685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</w:p>
        </w:tc>
      </w:tr>
      <w:tr w:rsidR="006855F9" w14:paraId="0425992F" w14:textId="77777777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</w:tcPr>
          <w:p w14:paraId="02A1555E" w14:textId="77777777" w:rsidR="006855F9" w:rsidRDefault="0068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928" w:type="dxa"/>
            <w:gridSpan w:val="4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0254A409" w14:textId="0FC1BAEC" w:rsidR="006855F9" w:rsidRDefault="004A6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5</w:t>
            </w:r>
            <w:r w:rsidR="00000000">
              <w:rPr>
                <w:rFonts w:ascii="Arial" w:eastAsia="Arial" w:hAnsi="Arial" w:cs="Arial"/>
                <w:b/>
                <w:bCs/>
                <w:color w:val="000000"/>
              </w:rPr>
              <w:t>. Auf den Standort kommt es an (S.12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4–</w:t>
            </w:r>
            <w:r w:rsidR="00000000">
              <w:rPr>
                <w:rFonts w:ascii="Arial" w:eastAsia="Arial" w:hAnsi="Arial" w:cs="Arial"/>
                <w:b/>
                <w:bCs/>
                <w:color w:val="000000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61</w:t>
            </w:r>
            <w:r w:rsidR="00000000">
              <w:rPr>
                <w:rFonts w:ascii="Arial" w:eastAsia="Arial" w:hAnsi="Arial" w:cs="Arial"/>
                <w:b/>
                <w:bCs/>
                <w:color w:val="000000"/>
              </w:rPr>
              <w:t>)</w:t>
            </w:r>
          </w:p>
        </w:tc>
      </w:tr>
      <w:tr w:rsidR="006855F9" w14:paraId="783885BB" w14:textId="77777777" w:rsidTr="00607A9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</w:tcPr>
          <w:p w14:paraId="3172551F" w14:textId="77777777" w:rsidR="006855F9" w:rsidRDefault="0068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A384931" w14:textId="4E6A900A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Auftakt: Auf den Standort kommt es an (S.12</w:t>
            </w:r>
            <w:r w:rsidR="004A62DE">
              <w:rPr>
                <w:rFonts w:ascii="Arial" w:eastAsia="Arial" w:hAnsi="Arial" w:cs="Arial"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>/12</w:t>
            </w:r>
            <w:r w:rsidR="004A62DE">
              <w:rPr>
                <w:rFonts w:ascii="Arial" w:eastAsia="Arial" w:hAnsi="Arial" w:cs="Arial"/>
                <w:color w:val="000000"/>
              </w:rPr>
              <w:t>5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2C5C88AC" w14:textId="10F50618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Wirtschaft </w:t>
            </w:r>
            <w:r w:rsidR="004A62DE">
              <w:rPr>
                <w:rFonts w:ascii="Arial" w:eastAsia="Arial" w:hAnsi="Arial" w:cs="Arial"/>
                <w:color w:val="000000"/>
              </w:rPr>
              <w:t>–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="004A62DE">
              <w:rPr>
                <w:rFonts w:ascii="Arial" w:eastAsia="Arial" w:hAnsi="Arial" w:cs="Arial"/>
                <w:color w:val="000000"/>
              </w:rPr>
              <w:t>was ist das eigentlich?</w:t>
            </w:r>
            <w:r>
              <w:rPr>
                <w:rFonts w:ascii="Arial" w:eastAsia="Arial" w:hAnsi="Arial" w:cs="Arial"/>
                <w:color w:val="000000"/>
              </w:rPr>
              <w:t xml:space="preserve"> (S.12</w:t>
            </w:r>
            <w:r w:rsidR="004A62DE">
              <w:rPr>
                <w:rFonts w:ascii="Arial" w:eastAsia="Arial" w:hAnsi="Arial" w:cs="Arial"/>
                <w:color w:val="000000"/>
              </w:rPr>
              <w:t>6</w:t>
            </w:r>
            <w:r>
              <w:rPr>
                <w:rFonts w:ascii="Arial" w:eastAsia="Arial" w:hAnsi="Arial" w:cs="Arial"/>
                <w:color w:val="000000"/>
              </w:rPr>
              <w:t>/12</w:t>
            </w:r>
            <w:r w:rsidR="004A62DE">
              <w:rPr>
                <w:rFonts w:ascii="Arial" w:eastAsia="Arial" w:hAnsi="Arial" w:cs="Arial"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74F40297" w14:textId="60FF4D65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Warum hier und nicht woanders (S.12</w:t>
            </w:r>
            <w:r w:rsidR="004A62DE">
              <w:rPr>
                <w:rFonts w:ascii="Arial" w:eastAsia="Arial" w:hAnsi="Arial" w:cs="Arial"/>
                <w:color w:val="000000"/>
              </w:rPr>
              <w:t>8</w:t>
            </w:r>
            <w:r>
              <w:rPr>
                <w:rFonts w:ascii="Arial" w:eastAsia="Arial" w:hAnsi="Arial" w:cs="Arial"/>
                <w:color w:val="000000"/>
              </w:rPr>
              <w:t>/12</w:t>
            </w:r>
            <w:r w:rsidR="004A62DE">
              <w:rPr>
                <w:rFonts w:ascii="Arial" w:eastAsia="Arial" w:hAnsi="Arial" w:cs="Arial"/>
                <w:color w:val="000000"/>
              </w:rPr>
              <w:t>9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501443B8" w14:textId="271DF74C" w:rsidR="006855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Das „</w:t>
            </w:r>
            <w:r w:rsidR="004A62DE">
              <w:rPr>
                <w:rFonts w:ascii="Arial" w:eastAsia="Arial" w:hAnsi="Arial" w:cs="Arial"/>
                <w:color w:val="000000"/>
              </w:rPr>
              <w:t>weiße</w:t>
            </w:r>
            <w:r>
              <w:rPr>
                <w:rFonts w:ascii="Arial" w:eastAsia="Arial" w:hAnsi="Arial" w:cs="Arial"/>
                <w:color w:val="000000"/>
              </w:rPr>
              <w:t xml:space="preserve"> Gold“ (S.1</w:t>
            </w:r>
            <w:r w:rsidR="004A62DE">
              <w:rPr>
                <w:rFonts w:ascii="Arial" w:eastAsia="Arial" w:hAnsi="Arial" w:cs="Arial"/>
                <w:color w:val="000000"/>
              </w:rPr>
              <w:t>30</w:t>
            </w:r>
            <w:r>
              <w:rPr>
                <w:rFonts w:ascii="Arial" w:eastAsia="Arial" w:hAnsi="Arial" w:cs="Arial"/>
                <w:color w:val="000000"/>
              </w:rPr>
              <w:t>/1</w:t>
            </w:r>
            <w:r w:rsidR="004A62DE">
              <w:rPr>
                <w:rFonts w:ascii="Arial" w:eastAsia="Arial" w:hAnsi="Arial" w:cs="Arial"/>
                <w:color w:val="000000"/>
              </w:rPr>
              <w:t>31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3476B872" w14:textId="6DA6A2BD" w:rsidR="006855F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BASF </w:t>
            </w:r>
            <w:r w:rsidR="004A62DE">
              <w:rPr>
                <w:rFonts w:ascii="Arial" w:eastAsia="Arial" w:hAnsi="Arial" w:cs="Arial"/>
                <w:color w:val="000000"/>
              </w:rPr>
              <w:t>–</w:t>
            </w:r>
            <w:r>
              <w:rPr>
                <w:rFonts w:ascii="Arial" w:eastAsia="Arial" w:hAnsi="Arial" w:cs="Arial"/>
                <w:color w:val="000000"/>
              </w:rPr>
              <w:t xml:space="preserve"> Europas größtes Chemiewerk (S.1</w:t>
            </w:r>
            <w:r w:rsidR="004A62DE">
              <w:rPr>
                <w:rFonts w:ascii="Arial" w:eastAsia="Arial" w:hAnsi="Arial" w:cs="Arial"/>
                <w:color w:val="000000"/>
              </w:rPr>
              <w:t>32</w:t>
            </w:r>
            <w:r>
              <w:rPr>
                <w:rFonts w:ascii="Arial" w:eastAsia="Arial" w:hAnsi="Arial" w:cs="Arial"/>
                <w:color w:val="000000"/>
              </w:rPr>
              <w:t>/1</w:t>
            </w:r>
            <w:r w:rsidR="004A62DE">
              <w:rPr>
                <w:rFonts w:ascii="Arial" w:eastAsia="Arial" w:hAnsi="Arial" w:cs="Arial"/>
                <w:color w:val="000000"/>
              </w:rPr>
              <w:t>33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498EB5A5" w14:textId="087E6180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Von Köln in die ganze Welt </w:t>
            </w:r>
            <w:r w:rsidR="004A62DE">
              <w:rPr>
                <w:rFonts w:ascii="Arial" w:eastAsia="Arial" w:hAnsi="Arial" w:cs="Arial"/>
                <w:color w:val="000000"/>
              </w:rPr>
              <w:t>–</w:t>
            </w:r>
            <w:r>
              <w:rPr>
                <w:rFonts w:ascii="Arial" w:eastAsia="Arial" w:hAnsi="Arial" w:cs="Arial"/>
                <w:color w:val="000000"/>
              </w:rPr>
              <w:t xml:space="preserve"> UPS (S.13</w:t>
            </w:r>
            <w:r w:rsidR="004A62DE">
              <w:rPr>
                <w:rFonts w:ascii="Arial" w:eastAsia="Arial" w:hAnsi="Arial" w:cs="Arial"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>/13</w:t>
            </w:r>
            <w:r w:rsidR="004A62DE">
              <w:rPr>
                <w:rFonts w:ascii="Arial" w:eastAsia="Arial" w:hAnsi="Arial" w:cs="Arial"/>
                <w:color w:val="000000"/>
              </w:rPr>
              <w:t>5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02DB58AE" w14:textId="09C2FBDE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„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HAIReinspaziert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“ (S.13</w:t>
            </w:r>
            <w:r w:rsidR="004A62DE">
              <w:rPr>
                <w:rFonts w:ascii="Arial" w:eastAsia="Arial" w:hAnsi="Arial" w:cs="Arial"/>
                <w:color w:val="000000"/>
              </w:rPr>
              <w:t>6</w:t>
            </w:r>
            <w:r>
              <w:rPr>
                <w:rFonts w:ascii="Arial" w:eastAsia="Arial" w:hAnsi="Arial" w:cs="Arial"/>
                <w:color w:val="000000"/>
              </w:rPr>
              <w:t>/13</w:t>
            </w:r>
            <w:r w:rsidR="004A62DE">
              <w:rPr>
                <w:rFonts w:ascii="Arial" w:eastAsia="Arial" w:hAnsi="Arial" w:cs="Arial"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33E5C79B" w14:textId="175A0927" w:rsidR="006855F9" w:rsidRDefault="004A6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Büro, Bali oder Baggersee?</w:t>
            </w:r>
            <w:r w:rsidR="00000000">
              <w:rPr>
                <w:rFonts w:ascii="Arial" w:eastAsia="Arial" w:hAnsi="Arial" w:cs="Arial"/>
                <w:color w:val="000000"/>
              </w:rPr>
              <w:t xml:space="preserve"> (S.13</w:t>
            </w:r>
            <w:r>
              <w:rPr>
                <w:rFonts w:ascii="Arial" w:eastAsia="Arial" w:hAnsi="Arial" w:cs="Arial"/>
                <w:color w:val="000000"/>
              </w:rPr>
              <w:t>8</w:t>
            </w:r>
            <w:r w:rsidR="00000000">
              <w:rPr>
                <w:rFonts w:ascii="Arial" w:eastAsia="Arial" w:hAnsi="Arial" w:cs="Arial"/>
                <w:color w:val="000000"/>
              </w:rPr>
              <w:t>/13</w:t>
            </w:r>
            <w:r>
              <w:rPr>
                <w:rFonts w:ascii="Arial" w:eastAsia="Arial" w:hAnsi="Arial" w:cs="Arial"/>
                <w:color w:val="000000"/>
              </w:rPr>
              <w:t>9</w:t>
            </w:r>
            <w:r w:rsidR="00000000">
              <w:rPr>
                <w:rFonts w:ascii="Arial" w:eastAsia="Arial" w:hAnsi="Arial" w:cs="Arial"/>
                <w:color w:val="000000"/>
              </w:rPr>
              <w:t>)</w:t>
            </w:r>
          </w:p>
          <w:p w14:paraId="1127483A" w14:textId="030F35DB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Auf der Suche nach dem besten Standort (S.1</w:t>
            </w:r>
            <w:r w:rsidR="004A62DE">
              <w:rPr>
                <w:rFonts w:ascii="Arial" w:eastAsia="Arial" w:hAnsi="Arial" w:cs="Arial"/>
                <w:color w:val="000000"/>
              </w:rPr>
              <w:t>40</w:t>
            </w:r>
            <w:r>
              <w:rPr>
                <w:rFonts w:ascii="Arial" w:eastAsia="Arial" w:hAnsi="Arial" w:cs="Arial"/>
                <w:color w:val="000000"/>
              </w:rPr>
              <w:t>/1</w:t>
            </w:r>
            <w:r w:rsidR="004A62DE">
              <w:rPr>
                <w:rFonts w:ascii="Arial" w:eastAsia="Arial" w:hAnsi="Arial" w:cs="Arial"/>
                <w:color w:val="000000"/>
              </w:rPr>
              <w:t>41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2B0A850E" w14:textId="2E04C7B9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* </w:t>
            </w:r>
            <w:r w:rsidR="004A62DE">
              <w:rPr>
                <w:rFonts w:ascii="Arial" w:eastAsia="Arial" w:hAnsi="Arial" w:cs="Arial"/>
                <w:color w:val="000000"/>
              </w:rPr>
              <w:t>Auf einen Blick: Standortfaktoren</w:t>
            </w:r>
            <w:r>
              <w:rPr>
                <w:rFonts w:ascii="Arial" w:eastAsia="Arial" w:hAnsi="Arial" w:cs="Arial"/>
                <w:color w:val="000000"/>
              </w:rPr>
              <w:t xml:space="preserve"> (S.1</w:t>
            </w:r>
            <w:r w:rsidR="004A62DE">
              <w:rPr>
                <w:rFonts w:ascii="Arial" w:eastAsia="Arial" w:hAnsi="Arial" w:cs="Arial"/>
                <w:color w:val="000000"/>
              </w:rPr>
              <w:t>42</w:t>
            </w:r>
            <w:r>
              <w:rPr>
                <w:rFonts w:ascii="Arial" w:eastAsia="Arial" w:hAnsi="Arial" w:cs="Arial"/>
                <w:color w:val="000000"/>
              </w:rPr>
              <w:t>/1</w:t>
            </w:r>
            <w:r w:rsidR="004A62DE">
              <w:rPr>
                <w:rFonts w:ascii="Arial" w:eastAsia="Arial" w:hAnsi="Arial" w:cs="Arial"/>
                <w:color w:val="000000"/>
              </w:rPr>
              <w:t>43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4D9F3577" w14:textId="61739FF2" w:rsidR="006855F9" w:rsidRDefault="004A6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Wenn Kalle von früher erzählt</w:t>
            </w:r>
            <w:r w:rsidR="00000000">
              <w:rPr>
                <w:rFonts w:ascii="Arial" w:eastAsia="Arial" w:hAnsi="Arial" w:cs="Arial"/>
                <w:color w:val="000000"/>
              </w:rPr>
              <w:t xml:space="preserve"> (S.14</w:t>
            </w:r>
            <w:r>
              <w:rPr>
                <w:rFonts w:ascii="Arial" w:eastAsia="Arial" w:hAnsi="Arial" w:cs="Arial"/>
                <w:color w:val="000000"/>
              </w:rPr>
              <w:t>4</w:t>
            </w:r>
            <w:r w:rsidR="00000000">
              <w:rPr>
                <w:rFonts w:ascii="Arial" w:eastAsia="Arial" w:hAnsi="Arial" w:cs="Arial"/>
                <w:color w:val="000000"/>
              </w:rPr>
              <w:t>/14</w:t>
            </w:r>
            <w:r>
              <w:rPr>
                <w:rFonts w:ascii="Arial" w:eastAsia="Arial" w:hAnsi="Arial" w:cs="Arial"/>
                <w:color w:val="000000"/>
              </w:rPr>
              <w:t>5</w:t>
            </w:r>
            <w:r w:rsidR="00000000">
              <w:rPr>
                <w:rFonts w:ascii="Arial" w:eastAsia="Arial" w:hAnsi="Arial" w:cs="Arial"/>
                <w:color w:val="000000"/>
              </w:rPr>
              <w:t>)</w:t>
            </w:r>
          </w:p>
          <w:p w14:paraId="6FD2E5BA" w14:textId="2E1BEFD5" w:rsidR="006855F9" w:rsidRDefault="004A6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Und was sagt Kalle heute?</w:t>
            </w:r>
            <w:r w:rsidR="00000000">
              <w:rPr>
                <w:rFonts w:ascii="Arial" w:eastAsia="Arial" w:hAnsi="Arial" w:cs="Arial"/>
                <w:color w:val="000000"/>
              </w:rPr>
              <w:t xml:space="preserve"> (S.14</w:t>
            </w:r>
            <w:r>
              <w:rPr>
                <w:rFonts w:ascii="Arial" w:eastAsia="Arial" w:hAnsi="Arial" w:cs="Arial"/>
                <w:color w:val="000000"/>
              </w:rPr>
              <w:t>6</w:t>
            </w:r>
            <w:r w:rsidR="00000000">
              <w:rPr>
                <w:rFonts w:ascii="Arial" w:eastAsia="Arial" w:hAnsi="Arial" w:cs="Arial"/>
                <w:color w:val="000000"/>
              </w:rPr>
              <w:t>/14</w:t>
            </w:r>
            <w:r>
              <w:rPr>
                <w:rFonts w:ascii="Arial" w:eastAsia="Arial" w:hAnsi="Arial" w:cs="Arial"/>
                <w:color w:val="000000"/>
              </w:rPr>
              <w:t>7</w:t>
            </w:r>
            <w:r w:rsidR="00000000">
              <w:rPr>
                <w:rFonts w:ascii="Arial" w:eastAsia="Arial" w:hAnsi="Arial" w:cs="Arial"/>
                <w:color w:val="000000"/>
              </w:rPr>
              <w:t>)</w:t>
            </w:r>
          </w:p>
          <w:p w14:paraId="08C40610" w14:textId="639757EE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Methode: </w:t>
            </w:r>
            <w:r w:rsidR="004A62DE">
              <w:rPr>
                <w:rFonts w:ascii="Arial" w:eastAsia="Arial" w:hAnsi="Arial" w:cs="Arial"/>
                <w:color w:val="000000"/>
              </w:rPr>
              <w:t>Diagramme zeichnen und auswerten</w:t>
            </w:r>
            <w:r>
              <w:rPr>
                <w:rFonts w:ascii="Arial" w:eastAsia="Arial" w:hAnsi="Arial" w:cs="Arial"/>
                <w:color w:val="000000"/>
              </w:rPr>
              <w:t xml:space="preserve"> (S.14</w:t>
            </w:r>
            <w:r w:rsidR="006707D2">
              <w:rPr>
                <w:rFonts w:ascii="Arial" w:eastAsia="Arial" w:hAnsi="Arial" w:cs="Arial"/>
                <w:color w:val="000000"/>
              </w:rPr>
              <w:t>8</w:t>
            </w:r>
            <w:r>
              <w:rPr>
                <w:rFonts w:ascii="Arial" w:eastAsia="Arial" w:hAnsi="Arial" w:cs="Arial"/>
                <w:color w:val="000000"/>
              </w:rPr>
              <w:t>/14</w:t>
            </w:r>
            <w:r w:rsidR="006707D2">
              <w:rPr>
                <w:rFonts w:ascii="Arial" w:eastAsia="Arial" w:hAnsi="Arial" w:cs="Arial"/>
                <w:color w:val="000000"/>
              </w:rPr>
              <w:t>9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63294018" w14:textId="4C21B719" w:rsidR="006855F9" w:rsidRDefault="00670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Das Ruhrgebiet entwickelt sich</w:t>
            </w:r>
            <w:r w:rsidR="00000000">
              <w:rPr>
                <w:rFonts w:ascii="Arial" w:eastAsia="Arial" w:hAnsi="Arial" w:cs="Arial"/>
                <w:color w:val="000000"/>
              </w:rPr>
              <w:t xml:space="preserve"> (S.1</w:t>
            </w:r>
            <w:r>
              <w:rPr>
                <w:rFonts w:ascii="Arial" w:eastAsia="Arial" w:hAnsi="Arial" w:cs="Arial"/>
                <w:color w:val="000000"/>
              </w:rPr>
              <w:t>50</w:t>
            </w:r>
            <w:r w:rsidR="00000000">
              <w:rPr>
                <w:rFonts w:ascii="Arial" w:eastAsia="Arial" w:hAnsi="Arial" w:cs="Arial"/>
                <w:color w:val="000000"/>
              </w:rPr>
              <w:t>/1</w:t>
            </w:r>
            <w:r>
              <w:rPr>
                <w:rFonts w:ascii="Arial" w:eastAsia="Arial" w:hAnsi="Arial" w:cs="Arial"/>
                <w:color w:val="000000"/>
              </w:rPr>
              <w:t>51</w:t>
            </w:r>
            <w:r w:rsidR="00000000">
              <w:rPr>
                <w:rFonts w:ascii="Arial" w:eastAsia="Arial" w:hAnsi="Arial" w:cs="Arial"/>
                <w:color w:val="000000"/>
              </w:rPr>
              <w:t>)</w:t>
            </w:r>
          </w:p>
          <w:p w14:paraId="408CBFF8" w14:textId="32D41E6A" w:rsidR="006855F9" w:rsidRDefault="00670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 w:rsidRPr="006707D2">
              <w:rPr>
                <w:rFonts w:ascii="Arial" w:eastAsia="Arial" w:hAnsi="Arial" w:cs="Arial"/>
                <w:color w:val="000000"/>
              </w:rPr>
              <w:t>Pro &amp; Contra</w:t>
            </w:r>
            <w:r w:rsidR="00000000">
              <w:rPr>
                <w:rFonts w:ascii="Arial" w:eastAsia="Arial" w:hAnsi="Arial" w:cs="Arial"/>
                <w:color w:val="000000"/>
              </w:rPr>
              <w:t>: Handel im Wandel</w:t>
            </w:r>
            <w:r>
              <w:rPr>
                <w:rFonts w:ascii="Arial" w:eastAsia="Arial" w:hAnsi="Arial" w:cs="Arial"/>
                <w:color w:val="000000"/>
              </w:rPr>
              <w:t>: Shoppen, aber wo?</w:t>
            </w:r>
            <w:r w:rsidR="00000000">
              <w:rPr>
                <w:rFonts w:ascii="Arial" w:eastAsia="Arial" w:hAnsi="Arial" w:cs="Arial"/>
                <w:color w:val="000000"/>
              </w:rPr>
              <w:t xml:space="preserve"> (S.1</w:t>
            </w:r>
            <w:r>
              <w:rPr>
                <w:rFonts w:ascii="Arial" w:eastAsia="Arial" w:hAnsi="Arial" w:cs="Arial"/>
                <w:color w:val="000000"/>
              </w:rPr>
              <w:t>52</w:t>
            </w:r>
            <w:r w:rsidR="00000000">
              <w:rPr>
                <w:rFonts w:ascii="Arial" w:eastAsia="Arial" w:hAnsi="Arial" w:cs="Arial"/>
                <w:color w:val="000000"/>
              </w:rPr>
              <w:t>/1</w:t>
            </w:r>
            <w:r>
              <w:rPr>
                <w:rFonts w:ascii="Arial" w:eastAsia="Arial" w:hAnsi="Arial" w:cs="Arial"/>
                <w:color w:val="000000"/>
              </w:rPr>
              <w:t>53</w:t>
            </w:r>
            <w:r w:rsidR="00000000">
              <w:rPr>
                <w:rFonts w:ascii="Arial" w:eastAsia="Arial" w:hAnsi="Arial" w:cs="Arial"/>
                <w:color w:val="000000"/>
              </w:rPr>
              <w:t>)</w:t>
            </w:r>
          </w:p>
          <w:p w14:paraId="72AD7278" w14:textId="3F221DC0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Shoppen, aber was: </w:t>
            </w:r>
            <w:r w:rsidR="006707D2">
              <w:rPr>
                <w:rFonts w:ascii="Arial" w:eastAsia="Arial" w:hAnsi="Arial" w:cs="Arial"/>
                <w:color w:val="000000"/>
              </w:rPr>
              <w:t>D</w:t>
            </w:r>
            <w:r>
              <w:rPr>
                <w:rFonts w:ascii="Arial" w:eastAsia="Arial" w:hAnsi="Arial" w:cs="Arial"/>
                <w:color w:val="000000"/>
              </w:rPr>
              <w:t>as Beispiel Handy (S.15</w:t>
            </w:r>
            <w:r w:rsidR="006707D2">
              <w:rPr>
                <w:rFonts w:ascii="Arial" w:eastAsia="Arial" w:hAnsi="Arial" w:cs="Arial"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>/15</w:t>
            </w:r>
            <w:r w:rsidR="006707D2">
              <w:rPr>
                <w:rFonts w:ascii="Arial" w:eastAsia="Arial" w:hAnsi="Arial" w:cs="Arial"/>
                <w:color w:val="000000"/>
              </w:rPr>
              <w:t>5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030D5C95" w14:textId="31EC7364" w:rsidR="006855F9" w:rsidRPr="006707D2" w:rsidRDefault="006707D2" w:rsidP="00670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 w:rsidRPr="006707D2">
              <w:rPr>
                <w:rFonts w:ascii="Arial" w:eastAsia="Arial" w:hAnsi="Arial" w:cs="Arial"/>
                <w:color w:val="000000"/>
              </w:rPr>
              <w:t>*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6707D2">
              <w:rPr>
                <w:rFonts w:ascii="Arial" w:eastAsia="Arial" w:hAnsi="Arial" w:cs="Arial"/>
                <w:color w:val="000000"/>
              </w:rPr>
              <w:t>Konsum in unserem Alltag</w:t>
            </w:r>
            <w:r w:rsidR="00000000" w:rsidRPr="006707D2">
              <w:rPr>
                <w:rFonts w:ascii="Arial" w:eastAsia="Arial" w:hAnsi="Arial" w:cs="Arial"/>
                <w:color w:val="000000"/>
              </w:rPr>
              <w:t xml:space="preserve"> (S.15</w:t>
            </w:r>
            <w:r w:rsidRPr="006707D2">
              <w:rPr>
                <w:rFonts w:ascii="Arial" w:eastAsia="Arial" w:hAnsi="Arial" w:cs="Arial"/>
                <w:color w:val="000000"/>
              </w:rPr>
              <w:t>6</w:t>
            </w:r>
            <w:r w:rsidR="00000000" w:rsidRPr="006707D2">
              <w:rPr>
                <w:rFonts w:ascii="Arial" w:eastAsia="Arial" w:hAnsi="Arial" w:cs="Arial"/>
                <w:color w:val="000000"/>
              </w:rPr>
              <w:t>/15</w:t>
            </w:r>
            <w:r w:rsidRPr="006707D2">
              <w:rPr>
                <w:rFonts w:ascii="Arial" w:eastAsia="Arial" w:hAnsi="Arial" w:cs="Arial"/>
                <w:color w:val="000000"/>
              </w:rPr>
              <w:t>7</w:t>
            </w:r>
            <w:r w:rsidR="00000000" w:rsidRPr="006707D2">
              <w:rPr>
                <w:rFonts w:ascii="Arial" w:eastAsia="Arial" w:hAnsi="Arial" w:cs="Arial"/>
                <w:color w:val="000000"/>
              </w:rPr>
              <w:t>)</w:t>
            </w:r>
          </w:p>
          <w:p w14:paraId="32A584B0" w14:textId="100A7BC0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Orientierung: Wirtschaftsstandorte in Deutschland (S.15</w:t>
            </w:r>
            <w:r w:rsidR="006707D2">
              <w:rPr>
                <w:rFonts w:ascii="Arial" w:eastAsia="Arial" w:hAnsi="Arial" w:cs="Arial"/>
                <w:color w:val="000000"/>
              </w:rPr>
              <w:t>8</w:t>
            </w:r>
            <w:r>
              <w:rPr>
                <w:rFonts w:ascii="Arial" w:eastAsia="Arial" w:hAnsi="Arial" w:cs="Arial"/>
                <w:color w:val="000000"/>
              </w:rPr>
              <w:t>/15</w:t>
            </w:r>
            <w:r w:rsidR="006707D2">
              <w:rPr>
                <w:rFonts w:ascii="Arial" w:eastAsia="Arial" w:hAnsi="Arial" w:cs="Arial"/>
                <w:color w:val="000000"/>
              </w:rPr>
              <w:t>9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12E03580" w14:textId="54000AE0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Training (S.16</w:t>
            </w:r>
            <w:r w:rsidR="006707D2">
              <w:rPr>
                <w:rFonts w:ascii="Arial" w:eastAsia="Arial" w:hAnsi="Arial" w:cs="Arial"/>
                <w:color w:val="000000"/>
              </w:rPr>
              <w:t>0</w:t>
            </w:r>
            <w:r>
              <w:rPr>
                <w:rFonts w:ascii="Arial" w:eastAsia="Arial" w:hAnsi="Arial" w:cs="Arial"/>
                <w:color w:val="000000"/>
              </w:rPr>
              <w:t>/1</w:t>
            </w:r>
            <w:r w:rsidR="006707D2">
              <w:rPr>
                <w:rFonts w:ascii="Arial" w:eastAsia="Arial" w:hAnsi="Arial" w:cs="Arial"/>
                <w:color w:val="000000"/>
              </w:rPr>
              <w:t>61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E7126A6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(IF) Arbeit und Versorgung in Wirtschaftsräumen unterschiedlicher Ausstattung</w:t>
            </w:r>
            <w:r>
              <w:rPr>
                <w:rFonts w:ascii="Arial" w:eastAsia="Arial" w:hAnsi="Arial" w:cs="Arial"/>
                <w:color w:val="000000"/>
              </w:rPr>
              <w:br/>
              <w:t>(SP) Standortfaktoren des sekundären Sektors: Rohstoffe, Arbeitskräfte, Verkehrsinfrastruktur</w:t>
            </w:r>
            <w:r>
              <w:rPr>
                <w:rFonts w:ascii="Arial" w:eastAsia="Arial" w:hAnsi="Arial" w:cs="Arial"/>
                <w:color w:val="000000"/>
              </w:rPr>
              <w:br/>
              <w:t>(SP) Strukturwandel industriell geprägter Räume</w:t>
            </w:r>
            <w:r>
              <w:rPr>
                <w:rFonts w:ascii="Arial" w:eastAsia="Arial" w:hAnsi="Arial" w:cs="Arial"/>
                <w:color w:val="000000"/>
              </w:rPr>
              <w:br/>
              <w:t>(SP) Standorte und Branchen des tertiären Sektors</w:t>
            </w:r>
          </w:p>
          <w:p w14:paraId="15E47C28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Zusammenhänge zwischen räumlichen Gegebenheiten und Ausstattungsmerkmalen sowie der Nutzung durch den Menschen aufzeigen (SK1)</w:t>
            </w:r>
          </w:p>
          <w:p w14:paraId="797BD9CD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einzelne Standortfaktoren hinsichtlich ihrer Bedeutung für raumbezogenes wirtschaftliches Handeln erläutern (SK2)</w:t>
            </w:r>
          </w:p>
          <w:p w14:paraId="1F5F946C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ausgewählte, durch menschliche Nutzung verursachte Natur- und Landschaftsveränderungen beschreiben (SK3)</w:t>
            </w:r>
          </w:p>
          <w:p w14:paraId="30CDABF5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unterschiedliche Natur- und Wirtschaftsräume in räumliche Orientierungsraster einordnen (SK4)</w:t>
            </w:r>
          </w:p>
          <w:p w14:paraId="5D4A9CBC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Fachbegriffe zur Darstellung einfacher geographischer Sachverhalte verwenden (SK5) </w:t>
            </w:r>
          </w:p>
          <w:p w14:paraId="126BC41F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die Bedeutung ausgewählter Standortfaktoren des sekundären und tertiären Sektors beschreiben (SK)</w:t>
            </w:r>
          </w:p>
          <w:p w14:paraId="4B4F9B59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Wirtschaftsräume hinsichtlich standörtlicher Gegebenheiten und wirtschaftlicher Nutzung beschreiben (SK)</w:t>
            </w:r>
          </w:p>
          <w:p w14:paraId="4807871D" w14:textId="006CF0FB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wesentliche Aspekte des Wandels in der Industrie und im Dienstleistungsbereich </w:t>
            </w:r>
            <w:r w:rsidR="006707D2">
              <w:rPr>
                <w:rFonts w:ascii="Arial" w:eastAsia="Arial" w:hAnsi="Arial" w:cs="Arial"/>
                <w:color w:val="000000"/>
              </w:rPr>
              <w:t xml:space="preserve">auch vor dem Hintergrund der Digitalisierung </w:t>
            </w:r>
            <w:r>
              <w:rPr>
                <w:rFonts w:ascii="Arial" w:eastAsia="Arial" w:hAnsi="Arial" w:cs="Arial"/>
                <w:color w:val="000000"/>
              </w:rPr>
              <w:t>erläutern (SK)</w:t>
            </w:r>
          </w:p>
          <w:p w14:paraId="01C95013" w14:textId="77777777" w:rsidR="006707D2" w:rsidRDefault="006707D2" w:rsidP="00670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sich unmittelbar vor Ort und mittelbar mithilfe von Karten und einfachen web- bzw. GPS-basierten Anwendungen orientieren (MK1)</w:t>
            </w:r>
          </w:p>
          <w:p w14:paraId="2311A080" w14:textId="77777777" w:rsidR="006707D2" w:rsidRDefault="006707D2" w:rsidP="00670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geographische Sachverhalte auch mittels einfacher digitaler Medien identifizieren und erste Fragestellungen entwickeln (MK2)</w:t>
            </w:r>
          </w:p>
          <w:p w14:paraId="76471FCC" w14:textId="77777777" w:rsidR="006707D2" w:rsidRDefault="006707D2" w:rsidP="00670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Inhaltsverzeichnis, Register und Planquadrate im Atlas zur Orientierung und Lokalisierung nutzen (MK3)</w:t>
            </w:r>
          </w:p>
          <w:p w14:paraId="219BC907" w14:textId="77777777" w:rsidR="006707D2" w:rsidRDefault="006707D2" w:rsidP="00670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 w:rsidRPr="007579DD">
              <w:rPr>
                <w:rFonts w:ascii="Arial" w:eastAsia="Arial" w:hAnsi="Arial" w:cs="Arial"/>
                <w:color w:val="000000"/>
              </w:rPr>
              <w:t>einfache kontinuierliche und diskontinuierliche analoge und digitale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7579DD">
              <w:rPr>
                <w:rFonts w:ascii="Arial" w:eastAsia="Arial" w:hAnsi="Arial" w:cs="Arial"/>
                <w:color w:val="000000"/>
              </w:rPr>
              <w:t>Texte zur Beantwortung raumbezogener Fragestellungen auswerten (MK4)</w:t>
            </w:r>
          </w:p>
          <w:p w14:paraId="707BC504" w14:textId="77777777" w:rsidR="006707D2" w:rsidRDefault="006707D2" w:rsidP="00670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Arbeitsergebnisse mithilfe analoger und digitaler Techniken verständlich und adressatenbezogen unter Verwendung eingeführter Fachbegriffe präsentieren (MK5)</w:t>
            </w:r>
          </w:p>
          <w:p w14:paraId="5742227D" w14:textId="77777777" w:rsidR="006707D2" w:rsidRDefault="006707D2" w:rsidP="00670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geographische Informationen mittels Skizzen und einfachen Diagrammen graphisch darstellen (MK6)</w:t>
            </w:r>
          </w:p>
          <w:p w14:paraId="6455C3EA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Kriterien für die Beurteilung fremden und eigenen raumwirksamen Handelns anführen (UK1)</w:t>
            </w:r>
          </w:p>
          <w:p w14:paraId="4949C9DD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Pro- und Kontra-Argumente zu verschiedenen, kontrovers diskutierten Sachverhalten gegeneinander abwägen (UK2)</w:t>
            </w:r>
          </w:p>
          <w:p w14:paraId="2ED205AB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Arbeitsergebnisse zu raumbezogenen Fragestellungen hinsichtlich ihrer fachlichen Richtigkeit und vereinbarter Darstellungskriterien beurteilen (UK3)</w:t>
            </w:r>
          </w:p>
          <w:p w14:paraId="4A30378E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vor dem Hintergrund standörtlicher Gegebenheiten die Eignung von Räumen für eine wirtschaftliche Nutzung beurteilen (UK)</w:t>
            </w:r>
          </w:p>
          <w:p w14:paraId="36D01289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Vor- und Nachteile wirtschaftsräumlicher Veränderungen für die Lebensbedingungen der Menschen abwägen (UK)</w:t>
            </w:r>
          </w:p>
          <w:p w14:paraId="199FA70B" w14:textId="059ED9F8" w:rsidR="006707D2" w:rsidRDefault="00670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 Ansätzen ihr eigenes auch durch die Digitalisierung geprägtes Konsumverhalten hinsichtlich ökologischer, ökonomischer und sozialer Folgen erörtern </w:t>
            </w:r>
            <w:r>
              <w:rPr>
                <w:rFonts w:ascii="Arial" w:eastAsia="Arial" w:hAnsi="Arial" w:cs="Arial"/>
                <w:color w:val="000000"/>
              </w:rPr>
              <w:t>(UK)</w:t>
            </w:r>
          </w:p>
          <w:p w14:paraId="7E3BBDE3" w14:textId="3951FE90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probehandelnd in Raumnutzungskonflikten eigene bzw. fremde Positionen unter Nutzung von Sachargumenten vertreten (HK1)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4F096F7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Wirtschaftssektoren, Rohstoff, primärer Sektor, sekundärer Sektor, tertiärer Sektor, Dienstleistungen, quartärer Sektor</w:t>
            </w:r>
          </w:p>
          <w:p w14:paraId="2CDC51FB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Standortfaktoren</w:t>
            </w:r>
          </w:p>
          <w:p w14:paraId="1B41D244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Energieträger, Flöz, Tagebau</w:t>
            </w:r>
          </w:p>
          <w:p w14:paraId="472C4A80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Logistik</w:t>
            </w:r>
          </w:p>
          <w:p w14:paraId="0932FB80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Industrie, Ballungsraum</w:t>
            </w:r>
          </w:p>
          <w:p w14:paraId="03E71FAA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Strukturwandel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4B67F25" w14:textId="77777777" w:rsidR="006855F9" w:rsidRDefault="00685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</w:p>
        </w:tc>
      </w:tr>
      <w:tr w:rsidR="006855F9" w14:paraId="1CF57E1D" w14:textId="77777777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</w:tcPr>
          <w:p w14:paraId="2B6F483A" w14:textId="77777777" w:rsidR="006855F9" w:rsidRDefault="0068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4928" w:type="dxa"/>
            <w:gridSpan w:val="4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6732A51F" w14:textId="03821FCF" w:rsidR="006855F9" w:rsidRDefault="009A53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6</w:t>
            </w:r>
            <w:r w:rsidR="00000000">
              <w:rPr>
                <w:rFonts w:ascii="Arial" w:eastAsia="Arial" w:hAnsi="Arial" w:cs="Arial"/>
                <w:b/>
                <w:bCs/>
                <w:color w:val="000000"/>
              </w:rPr>
              <w:t xml:space="preserve">.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Tourismus und Freizeit</w:t>
            </w:r>
            <w:r w:rsidR="00000000">
              <w:rPr>
                <w:rFonts w:ascii="Arial" w:eastAsia="Arial" w:hAnsi="Arial" w:cs="Arial"/>
                <w:b/>
                <w:bCs/>
                <w:color w:val="000000"/>
              </w:rPr>
              <w:t xml:space="preserve"> (S.1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62–</w:t>
            </w:r>
            <w:r w:rsidR="00000000">
              <w:rPr>
                <w:rFonts w:ascii="Arial" w:eastAsia="Arial" w:hAnsi="Arial" w:cs="Arial"/>
                <w:b/>
                <w:bCs/>
                <w:color w:val="000000"/>
              </w:rPr>
              <w:t>1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97</w:t>
            </w:r>
            <w:r w:rsidR="00000000">
              <w:rPr>
                <w:rFonts w:ascii="Arial" w:eastAsia="Arial" w:hAnsi="Arial" w:cs="Arial"/>
                <w:b/>
                <w:bCs/>
                <w:color w:val="000000"/>
              </w:rPr>
              <w:t>)</w:t>
            </w:r>
          </w:p>
        </w:tc>
      </w:tr>
      <w:tr w:rsidR="006855F9" w14:paraId="48EE565D" w14:textId="77777777" w:rsidTr="00607A9B">
        <w:trPr>
          <w:trHeight w:val="454"/>
        </w:trPr>
        <w:tc>
          <w:tcPr>
            <w:tcW w:w="381" w:type="dxa"/>
            <w:tcBorders>
              <w:right w:val="single" w:sz="4" w:space="0" w:color="BFBFBF"/>
            </w:tcBorders>
          </w:tcPr>
          <w:p w14:paraId="10F3EEF0" w14:textId="77777777" w:rsidR="006855F9" w:rsidRDefault="006855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9221CD7" w14:textId="6BFF6375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Auftakt: </w:t>
            </w:r>
            <w:r w:rsidR="009A5394">
              <w:rPr>
                <w:rFonts w:ascii="Arial" w:eastAsia="Arial" w:hAnsi="Arial" w:cs="Arial"/>
                <w:color w:val="000000"/>
              </w:rPr>
              <w:t>Tourismus</w:t>
            </w:r>
            <w:r>
              <w:rPr>
                <w:rFonts w:ascii="Arial" w:eastAsia="Arial" w:hAnsi="Arial" w:cs="Arial"/>
                <w:color w:val="000000"/>
              </w:rPr>
              <w:t xml:space="preserve"> und Freizeit (S.</w:t>
            </w:r>
            <w:r w:rsidR="009A5394">
              <w:rPr>
                <w:rFonts w:ascii="Arial" w:eastAsia="Arial" w:hAnsi="Arial" w:cs="Arial"/>
                <w:color w:val="000000"/>
              </w:rPr>
              <w:t>162</w:t>
            </w:r>
            <w:r>
              <w:rPr>
                <w:rFonts w:ascii="Arial" w:eastAsia="Arial" w:hAnsi="Arial" w:cs="Arial"/>
                <w:color w:val="000000"/>
              </w:rPr>
              <w:t>/1</w:t>
            </w:r>
            <w:r w:rsidR="009A5394">
              <w:rPr>
                <w:rFonts w:ascii="Arial" w:eastAsia="Arial" w:hAnsi="Arial" w:cs="Arial"/>
                <w:color w:val="000000"/>
              </w:rPr>
              <w:t>63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2CB95207" w14:textId="1FE65C0B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Wohin </w:t>
            </w:r>
            <w:r w:rsidR="009A5394">
              <w:rPr>
                <w:rFonts w:ascii="Arial" w:eastAsia="Arial" w:hAnsi="Arial" w:cs="Arial"/>
                <w:color w:val="000000"/>
              </w:rPr>
              <w:t xml:space="preserve">geht </w:t>
            </w:r>
            <w:r>
              <w:rPr>
                <w:rFonts w:ascii="Arial" w:eastAsia="Arial" w:hAnsi="Arial" w:cs="Arial"/>
                <w:color w:val="000000"/>
              </w:rPr>
              <w:t>die Reise</w:t>
            </w:r>
            <w:r w:rsidR="009A5394">
              <w:rPr>
                <w:rFonts w:ascii="Arial" w:eastAsia="Arial" w:hAnsi="Arial" w:cs="Arial"/>
                <w:color w:val="000000"/>
              </w:rPr>
              <w:t>?</w:t>
            </w:r>
            <w:r>
              <w:rPr>
                <w:rFonts w:ascii="Arial" w:eastAsia="Arial" w:hAnsi="Arial" w:cs="Arial"/>
                <w:color w:val="000000"/>
              </w:rPr>
              <w:t xml:space="preserve"> (S.16</w:t>
            </w:r>
            <w:r w:rsidR="009A5394">
              <w:rPr>
                <w:rFonts w:ascii="Arial" w:eastAsia="Arial" w:hAnsi="Arial" w:cs="Arial"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>/16</w:t>
            </w:r>
            <w:r w:rsidR="009A5394">
              <w:rPr>
                <w:rFonts w:ascii="Arial" w:eastAsia="Arial" w:hAnsi="Arial" w:cs="Arial"/>
                <w:color w:val="000000"/>
              </w:rPr>
              <w:t>5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5C8C9C00" w14:textId="5EDDB19B" w:rsidR="006855F9" w:rsidRDefault="009A53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Juist – Urlaub im „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Töwerland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“</w:t>
            </w:r>
            <w:r w:rsidR="00000000">
              <w:rPr>
                <w:rFonts w:ascii="Arial" w:eastAsia="Arial" w:hAnsi="Arial" w:cs="Arial"/>
                <w:color w:val="000000"/>
              </w:rPr>
              <w:t xml:space="preserve"> (S.16</w:t>
            </w:r>
            <w:r>
              <w:rPr>
                <w:rFonts w:ascii="Arial" w:eastAsia="Arial" w:hAnsi="Arial" w:cs="Arial"/>
                <w:color w:val="000000"/>
              </w:rPr>
              <w:t>6</w:t>
            </w:r>
            <w:r w:rsidR="00000000">
              <w:rPr>
                <w:rFonts w:ascii="Arial" w:eastAsia="Arial" w:hAnsi="Arial" w:cs="Arial"/>
                <w:color w:val="000000"/>
              </w:rPr>
              <w:t>/16</w:t>
            </w:r>
            <w:r>
              <w:rPr>
                <w:rFonts w:ascii="Arial" w:eastAsia="Arial" w:hAnsi="Arial" w:cs="Arial"/>
                <w:color w:val="000000"/>
              </w:rPr>
              <w:t>7</w:t>
            </w:r>
            <w:r w:rsidR="00000000">
              <w:rPr>
                <w:rFonts w:ascii="Arial" w:eastAsia="Arial" w:hAnsi="Arial" w:cs="Arial"/>
                <w:color w:val="000000"/>
              </w:rPr>
              <w:t>)</w:t>
            </w:r>
          </w:p>
          <w:p w14:paraId="19499474" w14:textId="63A8FE59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Ebbe und Flut (S.16</w:t>
            </w:r>
            <w:r w:rsidR="009A5394">
              <w:rPr>
                <w:rFonts w:ascii="Arial" w:eastAsia="Arial" w:hAnsi="Arial" w:cs="Arial"/>
                <w:color w:val="000000"/>
              </w:rPr>
              <w:t>8</w:t>
            </w:r>
            <w:r>
              <w:rPr>
                <w:rFonts w:ascii="Arial" w:eastAsia="Arial" w:hAnsi="Arial" w:cs="Arial"/>
                <w:color w:val="000000"/>
              </w:rPr>
              <w:t>/16</w:t>
            </w:r>
            <w:r w:rsidR="009A5394">
              <w:rPr>
                <w:rFonts w:ascii="Arial" w:eastAsia="Arial" w:hAnsi="Arial" w:cs="Arial"/>
                <w:color w:val="000000"/>
              </w:rPr>
              <w:t>9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36D0E18F" w14:textId="2B64CBAE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Wattenmeer</w:t>
            </w:r>
            <w:r w:rsidR="009A5394">
              <w:rPr>
                <w:rFonts w:ascii="Arial" w:eastAsia="Arial" w:hAnsi="Arial" w:cs="Arial"/>
                <w:color w:val="000000"/>
              </w:rPr>
              <w:t xml:space="preserve">: Weltnaturerbe und </w:t>
            </w:r>
            <w:r w:rsidR="009A5394">
              <w:rPr>
                <w:rFonts w:ascii="Arial" w:eastAsia="Arial" w:hAnsi="Arial" w:cs="Arial"/>
                <w:color w:val="000000"/>
              </w:rPr>
              <w:t>Nationalpark</w:t>
            </w:r>
            <w:r>
              <w:rPr>
                <w:rFonts w:ascii="Arial" w:eastAsia="Arial" w:hAnsi="Arial" w:cs="Arial"/>
                <w:color w:val="000000"/>
              </w:rPr>
              <w:t xml:space="preserve"> (S.1</w:t>
            </w:r>
            <w:r w:rsidR="00930FCB">
              <w:rPr>
                <w:rFonts w:ascii="Arial" w:eastAsia="Arial" w:hAnsi="Arial" w:cs="Arial"/>
                <w:color w:val="000000"/>
              </w:rPr>
              <w:t>70</w:t>
            </w:r>
            <w:r>
              <w:rPr>
                <w:rFonts w:ascii="Arial" w:eastAsia="Arial" w:hAnsi="Arial" w:cs="Arial"/>
                <w:color w:val="000000"/>
              </w:rPr>
              <w:t>/1</w:t>
            </w:r>
            <w:r w:rsidR="00930FCB">
              <w:rPr>
                <w:rFonts w:ascii="Arial" w:eastAsia="Arial" w:hAnsi="Arial" w:cs="Arial"/>
                <w:color w:val="000000"/>
              </w:rPr>
              <w:t>71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2C82E857" w14:textId="30DAC79F" w:rsidR="006855F9" w:rsidRPr="00930FCB" w:rsidRDefault="00930FCB" w:rsidP="00930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 w:rsidRPr="00930FCB">
              <w:rPr>
                <w:rFonts w:ascii="Arial" w:eastAsia="Arial" w:hAnsi="Arial" w:cs="Arial"/>
                <w:color w:val="000000"/>
              </w:rPr>
              <w:t>*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930FCB">
              <w:rPr>
                <w:rFonts w:ascii="Arial" w:eastAsia="Arial" w:hAnsi="Arial" w:cs="Arial"/>
                <w:color w:val="000000"/>
              </w:rPr>
              <w:t>Auf einen Blick: Hochg</w:t>
            </w:r>
            <w:r w:rsidR="00000000" w:rsidRPr="00930FCB">
              <w:rPr>
                <w:rFonts w:ascii="Arial" w:eastAsia="Arial" w:hAnsi="Arial" w:cs="Arial"/>
                <w:color w:val="000000"/>
              </w:rPr>
              <w:t xml:space="preserve">ebirge </w:t>
            </w:r>
            <w:r w:rsidRPr="00930FCB">
              <w:rPr>
                <w:rFonts w:ascii="Arial" w:eastAsia="Arial" w:hAnsi="Arial" w:cs="Arial"/>
                <w:color w:val="000000"/>
              </w:rPr>
              <w:t xml:space="preserve">Alpen </w:t>
            </w:r>
            <w:r w:rsidR="00000000" w:rsidRPr="00930FCB">
              <w:rPr>
                <w:rFonts w:ascii="Arial" w:eastAsia="Arial" w:hAnsi="Arial" w:cs="Arial"/>
                <w:color w:val="000000"/>
              </w:rPr>
              <w:t>(S.17</w:t>
            </w:r>
            <w:r w:rsidRPr="00930FCB">
              <w:rPr>
                <w:rFonts w:ascii="Arial" w:eastAsia="Arial" w:hAnsi="Arial" w:cs="Arial"/>
                <w:color w:val="000000"/>
              </w:rPr>
              <w:t>2</w:t>
            </w:r>
            <w:r w:rsidR="00000000" w:rsidRPr="00930FCB">
              <w:rPr>
                <w:rFonts w:ascii="Arial" w:eastAsia="Arial" w:hAnsi="Arial" w:cs="Arial"/>
                <w:color w:val="000000"/>
              </w:rPr>
              <w:t>/17</w:t>
            </w:r>
            <w:r w:rsidRPr="00930FCB">
              <w:rPr>
                <w:rFonts w:ascii="Arial" w:eastAsia="Arial" w:hAnsi="Arial" w:cs="Arial"/>
                <w:color w:val="000000"/>
              </w:rPr>
              <w:t>3</w:t>
            </w:r>
            <w:r w:rsidR="00000000" w:rsidRPr="00930FCB">
              <w:rPr>
                <w:rFonts w:ascii="Arial" w:eastAsia="Arial" w:hAnsi="Arial" w:cs="Arial"/>
                <w:color w:val="000000"/>
              </w:rPr>
              <w:t>)</w:t>
            </w:r>
          </w:p>
          <w:p w14:paraId="3518212E" w14:textId="3961A0DC" w:rsidR="006855F9" w:rsidRDefault="00930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An einem Tag vom Sommer in den Winter</w:t>
            </w:r>
            <w:r w:rsidR="00000000">
              <w:rPr>
                <w:rFonts w:ascii="Arial" w:eastAsia="Arial" w:hAnsi="Arial" w:cs="Arial"/>
                <w:color w:val="000000"/>
              </w:rPr>
              <w:t xml:space="preserve"> (S.17</w:t>
            </w:r>
            <w:r>
              <w:rPr>
                <w:rFonts w:ascii="Arial" w:eastAsia="Arial" w:hAnsi="Arial" w:cs="Arial"/>
                <w:color w:val="000000"/>
              </w:rPr>
              <w:t>4/</w:t>
            </w:r>
            <w:r w:rsidR="00000000">
              <w:rPr>
                <w:rFonts w:ascii="Arial" w:eastAsia="Arial" w:hAnsi="Arial" w:cs="Arial"/>
                <w:color w:val="000000"/>
              </w:rPr>
              <w:t>175)</w:t>
            </w:r>
          </w:p>
          <w:p w14:paraId="79BDB7CD" w14:textId="71D3A813" w:rsidR="006855F9" w:rsidRDefault="00930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Vom Bergdorf zum Ferienort</w:t>
            </w:r>
            <w:r w:rsidR="00000000">
              <w:rPr>
                <w:rFonts w:ascii="Arial" w:eastAsia="Arial" w:hAnsi="Arial" w:cs="Arial"/>
                <w:color w:val="000000"/>
              </w:rPr>
              <w:t xml:space="preserve"> (S.176/177)</w:t>
            </w:r>
          </w:p>
          <w:p w14:paraId="7E41285B" w14:textId="51FAB761" w:rsidR="006855F9" w:rsidRDefault="00930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Wie geht es weiter in Serfaus?</w:t>
            </w:r>
            <w:r w:rsidR="00000000">
              <w:rPr>
                <w:rFonts w:ascii="Arial" w:eastAsia="Arial" w:hAnsi="Arial" w:cs="Arial"/>
                <w:color w:val="000000"/>
              </w:rPr>
              <w:t xml:space="preserve"> (S.178/179)</w:t>
            </w:r>
          </w:p>
          <w:p w14:paraId="24B6390D" w14:textId="4BA4C686" w:rsidR="006855F9" w:rsidRDefault="00930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Nachhaltig in den Alpen unterwegs</w:t>
            </w:r>
            <w:r w:rsidR="00000000">
              <w:rPr>
                <w:rFonts w:ascii="Arial" w:eastAsia="Arial" w:hAnsi="Arial" w:cs="Arial"/>
                <w:color w:val="000000"/>
              </w:rPr>
              <w:t xml:space="preserve"> (S.180/181)</w:t>
            </w:r>
          </w:p>
          <w:p w14:paraId="7DB7634A" w14:textId="1A78D120" w:rsidR="006855F9" w:rsidRPr="00930FCB" w:rsidRDefault="00930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 w:rsidRPr="00930FCB">
              <w:rPr>
                <w:rFonts w:ascii="Arial" w:eastAsia="Arial" w:hAnsi="Arial" w:cs="Arial"/>
                <w:color w:val="000000"/>
              </w:rPr>
              <w:t xml:space="preserve">Der Städtetourismus boomt </w:t>
            </w:r>
            <w:r>
              <w:rPr>
                <w:rFonts w:ascii="Arial" w:eastAsia="Arial" w:hAnsi="Arial" w:cs="Arial"/>
                <w:color w:val="000000"/>
              </w:rPr>
              <w:t>–</w:t>
            </w:r>
            <w:r w:rsidRPr="00930FCB">
              <w:rPr>
                <w:rFonts w:ascii="Arial" w:eastAsia="Arial" w:hAnsi="Arial" w:cs="Arial"/>
                <w:color w:val="000000"/>
              </w:rPr>
              <w:t xml:space="preserve"> wieder</w:t>
            </w:r>
            <w:r w:rsidR="00000000" w:rsidRPr="00930FCB">
              <w:rPr>
                <w:rFonts w:ascii="Arial" w:eastAsia="Arial" w:hAnsi="Arial" w:cs="Arial"/>
                <w:color w:val="000000"/>
              </w:rPr>
              <w:t xml:space="preserve"> (S.182/183)</w:t>
            </w:r>
          </w:p>
          <w:p w14:paraId="7F68F73A" w14:textId="46730615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Lust auf </w:t>
            </w:r>
            <w:r w:rsidR="00930FCB">
              <w:rPr>
                <w:rFonts w:ascii="Arial" w:eastAsia="Arial" w:hAnsi="Arial" w:cs="Arial"/>
                <w:color w:val="000000"/>
              </w:rPr>
              <w:t>Hamburg – eine Städtetour planen</w:t>
            </w:r>
            <w:r>
              <w:rPr>
                <w:rFonts w:ascii="Arial" w:eastAsia="Arial" w:hAnsi="Arial" w:cs="Arial"/>
                <w:color w:val="000000"/>
              </w:rPr>
              <w:t xml:space="preserve"> (S.184/185)</w:t>
            </w:r>
          </w:p>
          <w:p w14:paraId="78E17B41" w14:textId="29A18EB6" w:rsidR="006855F9" w:rsidRDefault="00930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Amsterdam – Tourismus in Balance</w:t>
            </w:r>
            <w:r w:rsidR="00000000">
              <w:rPr>
                <w:rFonts w:ascii="Arial" w:eastAsia="Arial" w:hAnsi="Arial" w:cs="Arial"/>
                <w:color w:val="000000"/>
              </w:rPr>
              <w:t xml:space="preserve"> (S.186/187)</w:t>
            </w:r>
          </w:p>
          <w:p w14:paraId="7D42714F" w14:textId="302AE932" w:rsidR="006855F9" w:rsidRDefault="00930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 &amp; Contra: Kreuzfahrten – „Ja, bitte!“ oder „Nein, danke!“?</w:t>
            </w:r>
            <w:r w:rsidR="00000000">
              <w:rPr>
                <w:rFonts w:ascii="Arial" w:eastAsia="Arial" w:hAnsi="Arial" w:cs="Arial"/>
                <w:color w:val="000000"/>
              </w:rPr>
              <w:t xml:space="preserve"> (S.188/189)</w:t>
            </w:r>
          </w:p>
          <w:p w14:paraId="7901D7E9" w14:textId="25FCC1FC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* </w:t>
            </w:r>
            <w:r w:rsidR="00930FCB">
              <w:rPr>
                <w:rFonts w:ascii="Arial" w:eastAsia="Arial" w:hAnsi="Arial" w:cs="Arial"/>
                <w:color w:val="000000"/>
              </w:rPr>
              <w:t xml:space="preserve">Eventtourismus – der </w:t>
            </w:r>
            <w:proofErr w:type="spellStart"/>
            <w:r w:rsidR="00930FCB">
              <w:rPr>
                <w:rFonts w:ascii="Arial" w:eastAsia="Arial" w:hAnsi="Arial" w:cs="Arial"/>
                <w:color w:val="000000"/>
              </w:rPr>
              <w:t>Japantag</w:t>
            </w:r>
            <w:proofErr w:type="spellEnd"/>
            <w:r w:rsidR="00930FCB">
              <w:rPr>
                <w:rFonts w:ascii="Arial" w:eastAsia="Arial" w:hAnsi="Arial" w:cs="Arial"/>
                <w:color w:val="000000"/>
              </w:rPr>
              <w:t xml:space="preserve"> in Düsseldorf</w:t>
            </w:r>
            <w:r>
              <w:rPr>
                <w:rFonts w:ascii="Arial" w:eastAsia="Arial" w:hAnsi="Arial" w:cs="Arial"/>
                <w:color w:val="000000"/>
              </w:rPr>
              <w:t xml:space="preserve"> (S.190/191)</w:t>
            </w:r>
          </w:p>
          <w:p w14:paraId="56C4FB5B" w14:textId="38C83994" w:rsidR="006855F9" w:rsidRDefault="00930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Touristenmagnet Rhein</w:t>
            </w:r>
            <w:r w:rsidR="00000000">
              <w:rPr>
                <w:rFonts w:ascii="Arial" w:eastAsia="Arial" w:hAnsi="Arial" w:cs="Arial"/>
                <w:color w:val="000000"/>
              </w:rPr>
              <w:t xml:space="preserve"> (S.192/193)</w:t>
            </w:r>
          </w:p>
          <w:p w14:paraId="12FD6E58" w14:textId="681849CB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Orientierung: Feriengebiete in Europa (S.19</w:t>
            </w:r>
            <w:r w:rsidR="00930FCB">
              <w:rPr>
                <w:rFonts w:ascii="Arial" w:eastAsia="Arial" w:hAnsi="Arial" w:cs="Arial"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>/19</w:t>
            </w:r>
            <w:r w:rsidR="00930FCB">
              <w:rPr>
                <w:rFonts w:ascii="Arial" w:eastAsia="Arial" w:hAnsi="Arial" w:cs="Arial"/>
                <w:color w:val="000000"/>
              </w:rPr>
              <w:t>5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  <w:p w14:paraId="1F7EEC67" w14:textId="0A89BB1C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170" w:hanging="17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Training (S.</w:t>
            </w:r>
            <w:r w:rsidR="00930FCB">
              <w:rPr>
                <w:rFonts w:ascii="Arial" w:eastAsia="Arial" w:hAnsi="Arial" w:cs="Arial"/>
                <w:color w:val="000000"/>
              </w:rPr>
              <w:t>196</w:t>
            </w:r>
            <w:r>
              <w:rPr>
                <w:rFonts w:ascii="Arial" w:eastAsia="Arial" w:hAnsi="Arial" w:cs="Arial"/>
                <w:color w:val="000000"/>
              </w:rPr>
              <w:t>/</w:t>
            </w:r>
            <w:r w:rsidR="00930FCB">
              <w:rPr>
                <w:rFonts w:ascii="Arial" w:eastAsia="Arial" w:hAnsi="Arial" w:cs="Arial"/>
                <w:color w:val="000000"/>
              </w:rPr>
              <w:t>197</w:t>
            </w:r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6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33FFB5D" w14:textId="2A67DE48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(IF) Räumliche Voraussetzungen und Auswirkungen des Tourismus</w:t>
            </w:r>
            <w:r>
              <w:rPr>
                <w:rFonts w:ascii="Arial" w:eastAsia="Arial" w:hAnsi="Arial" w:cs="Arial"/>
                <w:color w:val="000000"/>
              </w:rPr>
              <w:br/>
              <w:t>(SP) Formen des Tourismus: Erholungs-, Öko- und Städtetourismus</w:t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(SP) </w:t>
            </w:r>
            <w:r w:rsidR="00930FCB">
              <w:rPr>
                <w:rFonts w:ascii="Arial" w:eastAsia="Arial" w:hAnsi="Arial" w:cs="Arial"/>
                <w:color w:val="000000"/>
              </w:rPr>
              <w:t>t</w:t>
            </w:r>
            <w:r>
              <w:rPr>
                <w:rFonts w:ascii="Arial" w:eastAsia="Arial" w:hAnsi="Arial" w:cs="Arial"/>
                <w:color w:val="000000"/>
              </w:rPr>
              <w:t xml:space="preserve">ouristisches Potenzial: </w:t>
            </w:r>
            <w:r w:rsidR="00930FCB">
              <w:rPr>
                <w:rFonts w:ascii="Arial" w:eastAsia="Arial" w:hAnsi="Arial" w:cs="Arial"/>
                <w:color w:val="000000"/>
              </w:rPr>
              <w:t>Temperatur und Niederschlag</w:t>
            </w:r>
            <w:r>
              <w:rPr>
                <w:rFonts w:ascii="Arial" w:eastAsia="Arial" w:hAnsi="Arial" w:cs="Arial"/>
                <w:color w:val="000000"/>
              </w:rPr>
              <w:t xml:space="preserve">, </w:t>
            </w:r>
            <w:r w:rsidR="00930FCB">
              <w:rPr>
                <w:rFonts w:ascii="Arial" w:eastAsia="Arial" w:hAnsi="Arial" w:cs="Arial"/>
                <w:color w:val="000000"/>
              </w:rPr>
              <w:t>Küsten- und Gebirgsl</w:t>
            </w:r>
            <w:r>
              <w:rPr>
                <w:rFonts w:ascii="Arial" w:eastAsia="Arial" w:hAnsi="Arial" w:cs="Arial"/>
                <w:color w:val="000000"/>
              </w:rPr>
              <w:t>andschaft, touristische Infrastruktur</w:t>
            </w:r>
            <w:r>
              <w:rPr>
                <w:rFonts w:ascii="Arial" w:eastAsia="Arial" w:hAnsi="Arial" w:cs="Arial"/>
                <w:color w:val="000000"/>
              </w:rPr>
              <w:br/>
              <w:t>(SP) Veränderungen eines Ortes durch den Tourismus: Demographie, Infrastruktur, Bebauung, Wirtschaftsstruktur, Umwelt</w:t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(SP) Merkmale </w:t>
            </w:r>
            <w:r w:rsidR="00930FCB">
              <w:rPr>
                <w:rFonts w:ascii="Arial" w:eastAsia="Arial" w:hAnsi="Arial" w:cs="Arial"/>
                <w:color w:val="000000"/>
              </w:rPr>
              <w:t>des</w:t>
            </w:r>
            <w:r>
              <w:rPr>
                <w:rFonts w:ascii="Arial" w:eastAsia="Arial" w:hAnsi="Arial" w:cs="Arial"/>
                <w:color w:val="000000"/>
              </w:rPr>
              <w:t xml:space="preserve"> sanften Tourismus</w:t>
            </w:r>
          </w:p>
          <w:p w14:paraId="289B17B9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Zusammenhänge zwischen räumlichen Gegebenheiten und Ausstattungsmerkmalen sowie der Nutzung durch den Menschen aufzeigen (SK1)</w:t>
            </w:r>
          </w:p>
          <w:p w14:paraId="60E9CE20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einzelne Standortfaktoren hinsichtlich ihrer Bedeutung für raumbezogenes wirtschaftliches Handeln erläutern (SK2)</w:t>
            </w:r>
          </w:p>
          <w:p w14:paraId="04958B21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ausgewählte, durch menschliche Nutzung verursachte Natur- und Landschaftsveränderungen beschreiben (SK3)</w:t>
            </w:r>
          </w:p>
          <w:p w14:paraId="78071ADF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unterschiedliche Natur- und Wirtschaftsräume in räumliche Orientierungsraster einordnen (SK4)</w:t>
            </w:r>
          </w:p>
          <w:p w14:paraId="439ECB75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vor dem Hintergrund naturräumlicher Voraussetzungen Formen, Entwicklung und Bedeutung des Tourismus in einer Region erklären (SK)</w:t>
            </w:r>
          </w:p>
          <w:p w14:paraId="3DF01774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die Auswirkungen des Tourismus in ökonomischer, ökologischer und sozialer Hinsicht erläutern (SK)</w:t>
            </w:r>
          </w:p>
          <w:p w14:paraId="3EC08FB6" w14:textId="0FF80C4A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das Konzept des sanften Tourismus und </w:t>
            </w:r>
            <w:r w:rsidR="00930FCB">
              <w:rPr>
                <w:rFonts w:ascii="Arial" w:eastAsia="Arial" w:hAnsi="Arial" w:cs="Arial"/>
                <w:color w:val="000000"/>
              </w:rPr>
              <w:t>dessen</w:t>
            </w:r>
            <w:r>
              <w:rPr>
                <w:rFonts w:ascii="Arial" w:eastAsia="Arial" w:hAnsi="Arial" w:cs="Arial"/>
                <w:color w:val="000000"/>
              </w:rPr>
              <w:t xml:space="preserve"> räumliche Voraussetzungen und Folgen erörtern (SK)</w:t>
            </w:r>
          </w:p>
          <w:p w14:paraId="56C11F9C" w14:textId="77777777" w:rsidR="00930FCB" w:rsidRDefault="00930FCB" w:rsidP="00930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sich unmittelbar vor Ort und mittelbar mithilfe von Karten und einfachen web- bzw. GPS-basierten Anwendungen orientieren (MK1)</w:t>
            </w:r>
          </w:p>
          <w:p w14:paraId="49E67F89" w14:textId="77777777" w:rsidR="00930FCB" w:rsidRDefault="00930FCB" w:rsidP="00930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geographische Sachverhalte auch mittels einfacher digitaler Medien identifizieren und erste Fragestellungen entwickeln (MK2)</w:t>
            </w:r>
          </w:p>
          <w:p w14:paraId="2AB778C6" w14:textId="77777777" w:rsidR="00930FCB" w:rsidRDefault="00930FCB" w:rsidP="00930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Inhaltsverzeichnis, Register und Planquadrate im Atlas zur Orientierung und Lokalisierung nutzen (MK3)</w:t>
            </w:r>
          </w:p>
          <w:p w14:paraId="5BA0FAC7" w14:textId="77777777" w:rsidR="00930FCB" w:rsidRDefault="00930FCB" w:rsidP="00930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 w:rsidRPr="007579DD">
              <w:rPr>
                <w:rFonts w:ascii="Arial" w:eastAsia="Arial" w:hAnsi="Arial" w:cs="Arial"/>
                <w:color w:val="000000"/>
              </w:rPr>
              <w:t>einfache kontinuierliche und diskontinuierliche analoge und digitale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7579DD">
              <w:rPr>
                <w:rFonts w:ascii="Arial" w:eastAsia="Arial" w:hAnsi="Arial" w:cs="Arial"/>
                <w:color w:val="000000"/>
              </w:rPr>
              <w:t>Texte zur Beantwortung raumbezogener Fragestellungen auswerten (MK4)</w:t>
            </w:r>
          </w:p>
          <w:p w14:paraId="49C17CA2" w14:textId="77777777" w:rsidR="00930FCB" w:rsidRDefault="00930FCB" w:rsidP="00930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Arbeitsergebnisse mithilfe analoger und digitaler Techniken verständlich und adressatenbezogen unter Verwendung eingeführter Fachbegriffe präsentieren (MK5)</w:t>
            </w:r>
          </w:p>
          <w:p w14:paraId="1ED7329D" w14:textId="77777777" w:rsidR="00930FCB" w:rsidRDefault="00930FCB" w:rsidP="00930F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geographische Informationen mittels Skizzen und einfachen Diagrammen graphisch darstellen (MK6)</w:t>
            </w:r>
          </w:p>
          <w:p w14:paraId="18DDA785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Kriterien für die Beurteilung fremden und eigenen raumwirksamen Handelns anführen (UK1)</w:t>
            </w:r>
          </w:p>
          <w:p w14:paraId="0A70533D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Pro- und Kontra-Argumente zu verschiedenen, kontrovers diskutierten Sachverhalten gegeneinander abwägen (UK2)</w:t>
            </w:r>
          </w:p>
          <w:p w14:paraId="12360E4D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Arbeitsergebnisse zu raumbezogenen Fragestellungen hinsichtlich ihrer fachlichen Richtigkeit und vereinbarter Darstellungskriterien beurteilen (UK3)</w:t>
            </w:r>
          </w:p>
          <w:p w14:paraId="3ECF49DC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 Ansätzen positive und negative Auswirkungen einer touristischen Raumentwicklung beurteilen (UK)</w:t>
            </w:r>
          </w:p>
          <w:p w14:paraId="31514501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ausgewählte Aspekte des Zielkonflikts zwischen ökonomischem Wachstum und nachhaltiger Entwicklung eines Touristenortes erörtern (UK)</w:t>
            </w:r>
          </w:p>
          <w:p w14:paraId="15D1072A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ausgewählte Gesichtspunkte ihres eigenen Urlaubs- und Freizeitverhaltens erörtern (UK)</w:t>
            </w:r>
          </w:p>
          <w:p w14:paraId="0F0C9AE5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probehandelnd in Raumnutzungskonflikten eigene bzw. fremde Positionen unter Nutzung von Sachargumenten vertreten (HK1)</w:t>
            </w:r>
          </w:p>
          <w:p w14:paraId="719F055A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sich an Planungsaufgaben im Rahmen von Unterrichtsgängen oder Exkursionen beteiligen (HK2)</w:t>
            </w:r>
          </w:p>
        </w:tc>
        <w:tc>
          <w:tcPr>
            <w:tcW w:w="19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C9D3671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Tourismus</w:t>
            </w:r>
          </w:p>
          <w:p w14:paraId="363E8ADB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Hauptsaison</w:t>
            </w:r>
          </w:p>
          <w:p w14:paraId="1861CC80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Flut, Ebbe, Gezeiten, Watt</w:t>
            </w:r>
          </w:p>
          <w:p w14:paraId="7AEF1546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Nationalpark</w:t>
            </w:r>
          </w:p>
          <w:p w14:paraId="41102946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sanfter Tourismus</w:t>
            </w:r>
          </w:p>
          <w:p w14:paraId="240C2C3C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Vegetationszeit, Höhenstufen</w:t>
            </w:r>
          </w:p>
          <w:p w14:paraId="0209D06B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sanfter Tourist</w:t>
            </w:r>
          </w:p>
          <w:p w14:paraId="4D8D4B72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Overtourism, Massentourismus</w:t>
            </w:r>
          </w:p>
          <w:p w14:paraId="4094458F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Städtetourismus</w:t>
            </w:r>
          </w:p>
          <w:p w14:paraId="133D5412" w14:textId="77777777" w:rsidR="006855F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künstliche Erlebniswelten</w:t>
            </w:r>
          </w:p>
        </w:tc>
        <w:tc>
          <w:tcPr>
            <w:tcW w:w="12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2CEF734" w14:textId="77777777" w:rsidR="006855F9" w:rsidRDefault="006855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A740AC5" w14:textId="77777777" w:rsidR="006855F9" w:rsidRDefault="006855F9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bookmarkStart w:id="0" w:name="_bt1ao7mgjv3j" w:colFirst="0" w:colLast="0"/>
      <w:bookmarkEnd w:id="0"/>
    </w:p>
    <w:sectPr w:rsidR="006855F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567" w:right="284" w:bottom="680" w:left="680" w:header="284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41AAD4" w14:textId="77777777" w:rsidR="00C774FC" w:rsidRDefault="00C774FC">
      <w:r>
        <w:separator/>
      </w:r>
    </w:p>
  </w:endnote>
  <w:endnote w:type="continuationSeparator" w:id="0">
    <w:p w14:paraId="7EDF0F20" w14:textId="77777777" w:rsidR="00C774FC" w:rsidRDefault="00C77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5E738D4-E59B-45A1-9664-CC74A9853C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515E4B1-9849-4B49-8CEA-306C263E08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CEC6DC1-8B5E-45E0-B1C6-FA1F4D7FA4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9633D" w14:textId="77777777" w:rsidR="006855F9" w:rsidRDefault="006855F9">
    <w:pPr>
      <w:widowControl w:val="0"/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</w:rPr>
    </w:pPr>
  </w:p>
  <w:p w14:paraId="0C011094" w14:textId="77777777" w:rsidR="006855F9" w:rsidRDefault="006855F9">
    <w:pPr>
      <w:widowControl w:val="0"/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10182" w14:textId="77777777" w:rsidR="006855F9" w:rsidRDefault="006855F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</w:rPr>
    </w:pPr>
  </w:p>
  <w:tbl>
    <w:tblPr>
      <w:tblStyle w:val="a1"/>
      <w:tblW w:w="15580" w:type="dxa"/>
      <w:tblInd w:w="0" w:type="dxa"/>
      <w:tblLayout w:type="fixed"/>
      <w:tblLook w:val="0000" w:firstRow="0" w:lastRow="0" w:firstColumn="0" w:lastColumn="0" w:noHBand="0" w:noVBand="0"/>
    </w:tblPr>
    <w:tblGrid>
      <w:gridCol w:w="397"/>
      <w:gridCol w:w="850"/>
      <w:gridCol w:w="4707"/>
      <w:gridCol w:w="3402"/>
      <w:gridCol w:w="3118"/>
      <w:gridCol w:w="3106"/>
    </w:tblGrid>
    <w:tr w:rsidR="006855F9" w14:paraId="033F7A23" w14:textId="77777777">
      <w:trPr>
        <w:cantSplit/>
        <w:trHeight w:val="140"/>
      </w:trPr>
      <w:tc>
        <w:tcPr>
          <w:tcW w:w="397" w:type="dxa"/>
          <w:vMerge w:val="restart"/>
        </w:tcPr>
        <w:p w14:paraId="6C93B91B" w14:textId="77777777" w:rsidR="006855F9" w:rsidRDefault="006855F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5557" w:type="dxa"/>
          <w:gridSpan w:val="2"/>
          <w:tcBorders>
            <w:bottom w:val="single" w:sz="4" w:space="0" w:color="000000"/>
          </w:tcBorders>
        </w:tcPr>
        <w:p w14:paraId="7A313BB0" w14:textId="77777777" w:rsidR="006855F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t>Name:</w:t>
          </w:r>
        </w:p>
      </w:tc>
      <w:tc>
        <w:tcPr>
          <w:tcW w:w="6520" w:type="dxa"/>
          <w:gridSpan w:val="2"/>
          <w:tcBorders>
            <w:left w:val="nil"/>
            <w:bottom w:val="single" w:sz="4" w:space="0" w:color="000000"/>
          </w:tcBorders>
        </w:tcPr>
        <w:p w14:paraId="4DCBCAF1" w14:textId="77777777" w:rsidR="006855F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t>Klasse:</w:t>
          </w:r>
        </w:p>
      </w:tc>
      <w:tc>
        <w:tcPr>
          <w:tcW w:w="3106" w:type="dxa"/>
          <w:tcBorders>
            <w:bottom w:val="single" w:sz="4" w:space="0" w:color="000000"/>
          </w:tcBorders>
        </w:tcPr>
        <w:p w14:paraId="1E357112" w14:textId="77777777" w:rsidR="006855F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16"/>
              <w:szCs w:val="16"/>
            </w:rPr>
            <w:t>Datum:</w:t>
          </w:r>
        </w:p>
      </w:tc>
    </w:tr>
    <w:tr w:rsidR="006855F9" w14:paraId="44AC3041" w14:textId="77777777">
      <w:trPr>
        <w:cantSplit/>
        <w:trHeight w:val="170"/>
      </w:trPr>
      <w:tc>
        <w:tcPr>
          <w:tcW w:w="397" w:type="dxa"/>
          <w:vMerge/>
        </w:tcPr>
        <w:p w14:paraId="353D45D7" w14:textId="77777777" w:rsidR="006855F9" w:rsidRDefault="006855F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5557" w:type="dxa"/>
          <w:gridSpan w:val="2"/>
          <w:tcBorders>
            <w:top w:val="single" w:sz="4" w:space="0" w:color="000000"/>
          </w:tcBorders>
        </w:tcPr>
        <w:p w14:paraId="0AAD1AA2" w14:textId="77777777" w:rsidR="006855F9" w:rsidRDefault="006855F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</w:rPr>
          </w:pPr>
        </w:p>
      </w:tc>
      <w:tc>
        <w:tcPr>
          <w:tcW w:w="6520" w:type="dxa"/>
          <w:gridSpan w:val="2"/>
          <w:tcBorders>
            <w:top w:val="single" w:sz="4" w:space="0" w:color="000000"/>
            <w:left w:val="nil"/>
          </w:tcBorders>
        </w:tcPr>
        <w:p w14:paraId="2DE374F2" w14:textId="77777777" w:rsidR="006855F9" w:rsidRDefault="006855F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</w:rPr>
          </w:pPr>
        </w:p>
      </w:tc>
      <w:tc>
        <w:tcPr>
          <w:tcW w:w="3106" w:type="dxa"/>
          <w:tcBorders>
            <w:top w:val="single" w:sz="4" w:space="0" w:color="000000"/>
          </w:tcBorders>
        </w:tcPr>
        <w:p w14:paraId="0A0A3552" w14:textId="77777777" w:rsidR="006855F9" w:rsidRDefault="006855F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</w:rPr>
          </w:pPr>
        </w:p>
      </w:tc>
    </w:tr>
    <w:tr w:rsidR="006855F9" w14:paraId="74680013" w14:textId="77777777">
      <w:trPr>
        <w:cantSplit/>
      </w:trPr>
      <w:tc>
        <w:tcPr>
          <w:tcW w:w="397" w:type="dxa"/>
          <w:vMerge/>
        </w:tcPr>
        <w:p w14:paraId="1CC40090" w14:textId="77777777" w:rsidR="006855F9" w:rsidRDefault="006855F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</w:rPr>
          </w:pPr>
        </w:p>
      </w:tc>
      <w:tc>
        <w:tcPr>
          <w:tcW w:w="850" w:type="dxa"/>
          <w:tcBorders>
            <w:top w:val="nil"/>
            <w:left w:val="nil"/>
            <w:bottom w:val="nil"/>
            <w:right w:val="nil"/>
          </w:tcBorders>
        </w:tcPr>
        <w:p w14:paraId="26564AB6" w14:textId="77777777" w:rsidR="006855F9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noProof/>
              <w:color w:val="000000"/>
            </w:rPr>
            <w:drawing>
              <wp:inline distT="0" distB="0" distL="114300" distR="114300" wp14:anchorId="7B74880F" wp14:editId="409498AB">
                <wp:extent cx="469265" cy="23495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265" cy="2349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9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577CFD03" w14:textId="31E0F35D" w:rsidR="006855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0"/>
            <w:rPr>
              <w:rFonts w:ascii="Arial" w:eastAsia="Arial" w:hAnsi="Arial" w:cs="Arial"/>
              <w:color w:val="000000"/>
              <w:sz w:val="10"/>
              <w:szCs w:val="10"/>
            </w:rPr>
          </w:pPr>
          <w:r>
            <w:rPr>
              <w:rFonts w:ascii="Arial" w:eastAsia="Arial" w:hAnsi="Arial" w:cs="Arial"/>
              <w:color w:val="000000"/>
              <w:sz w:val="10"/>
              <w:szCs w:val="10"/>
            </w:rPr>
            <w:t>© Ernst Klett Verlag GmbH, Stuttgart 20</w:t>
          </w:r>
          <w:r w:rsidR="00040530">
            <w:rPr>
              <w:rFonts w:ascii="Arial" w:eastAsia="Arial" w:hAnsi="Arial" w:cs="Arial"/>
              <w:color w:val="000000"/>
              <w:sz w:val="10"/>
              <w:szCs w:val="10"/>
            </w:rPr>
            <w:t>26</w:t>
          </w:r>
          <w:r>
            <w:rPr>
              <w:rFonts w:ascii="Arial" w:eastAsia="Arial" w:hAnsi="Arial" w:cs="Arial"/>
              <w:color w:val="000000"/>
              <w:sz w:val="10"/>
              <w:szCs w:val="10"/>
            </w:rPr>
            <w:t xml:space="preserve"> | www.klett.de | </w:t>
          </w:r>
          <w:proofErr w:type="gramStart"/>
          <w:r>
            <w:rPr>
              <w:rFonts w:ascii="Arial" w:eastAsia="Arial" w:hAnsi="Arial" w:cs="Arial"/>
              <w:color w:val="000000"/>
              <w:sz w:val="10"/>
              <w:szCs w:val="10"/>
            </w:rPr>
            <w:t>Erstellt</w:t>
          </w:r>
          <w:proofErr w:type="gramEnd"/>
          <w:r>
            <w:rPr>
              <w:rFonts w:ascii="Arial" w:eastAsia="Arial" w:hAnsi="Arial" w:cs="Arial"/>
              <w:color w:val="000000"/>
              <w:sz w:val="10"/>
              <w:szCs w:val="10"/>
            </w:rPr>
            <w:t xml:space="preserve"> für: T</w:t>
          </w:r>
          <w:r w:rsidR="00040530">
            <w:rPr>
              <w:rFonts w:ascii="Arial" w:eastAsia="Arial" w:hAnsi="Arial" w:cs="Arial"/>
              <w:color w:val="000000"/>
              <w:sz w:val="10"/>
              <w:szCs w:val="10"/>
            </w:rPr>
            <w:t>erra</w:t>
          </w:r>
          <w:r>
            <w:rPr>
              <w:rFonts w:ascii="Arial" w:eastAsia="Arial" w:hAnsi="Arial" w:cs="Arial"/>
              <w:color w:val="000000"/>
              <w:sz w:val="10"/>
              <w:szCs w:val="10"/>
            </w:rPr>
            <w:t xml:space="preserve"> Erdkunde 1 Gymnasium Nordrhein-Westfalen</w:t>
          </w:r>
          <w:r w:rsidR="00040530">
            <w:rPr>
              <w:rFonts w:ascii="Arial" w:eastAsia="Arial" w:hAnsi="Arial" w:cs="Arial"/>
              <w:color w:val="000000"/>
              <w:sz w:val="10"/>
              <w:szCs w:val="10"/>
            </w:rPr>
            <w:t xml:space="preserve"> </w:t>
          </w:r>
          <w:r>
            <w:rPr>
              <w:rFonts w:ascii="Arial" w:eastAsia="Arial" w:hAnsi="Arial" w:cs="Arial"/>
              <w:color w:val="000000"/>
              <w:sz w:val="10"/>
              <w:szCs w:val="10"/>
            </w:rPr>
            <w:t xml:space="preserve">| ISBN: </w:t>
          </w:r>
          <w:r w:rsidR="001806A0">
            <w:rPr>
              <w:rFonts w:ascii="Arial" w:eastAsia="Arial" w:hAnsi="Arial" w:cs="Arial"/>
              <w:color w:val="000000"/>
              <w:sz w:val="10"/>
              <w:szCs w:val="10"/>
            </w:rPr>
            <w:t>978-</w:t>
          </w:r>
          <w:r>
            <w:rPr>
              <w:rFonts w:ascii="Arial" w:eastAsia="Arial" w:hAnsi="Arial" w:cs="Arial"/>
              <w:color w:val="000000"/>
              <w:sz w:val="10"/>
              <w:szCs w:val="10"/>
            </w:rPr>
            <w:t>3-12-105</w:t>
          </w:r>
          <w:r w:rsidR="001806A0">
            <w:rPr>
              <w:rFonts w:ascii="Arial" w:eastAsia="Arial" w:hAnsi="Arial" w:cs="Arial"/>
              <w:color w:val="000000"/>
              <w:sz w:val="10"/>
              <w:szCs w:val="10"/>
            </w:rPr>
            <w:t>405</w:t>
          </w:r>
          <w:r>
            <w:rPr>
              <w:rFonts w:ascii="Arial" w:eastAsia="Arial" w:hAnsi="Arial" w:cs="Arial"/>
              <w:color w:val="000000"/>
              <w:sz w:val="10"/>
              <w:szCs w:val="10"/>
            </w:rPr>
            <w:t>-</w:t>
          </w:r>
          <w:r w:rsidR="001806A0">
            <w:rPr>
              <w:rFonts w:ascii="Arial" w:eastAsia="Arial" w:hAnsi="Arial" w:cs="Arial"/>
              <w:color w:val="000000"/>
              <w:sz w:val="10"/>
              <w:szCs w:val="10"/>
            </w:rPr>
            <w:t>3</w:t>
          </w:r>
        </w:p>
        <w:p w14:paraId="71032E35" w14:textId="77777777" w:rsidR="006855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0"/>
            <w:rPr>
              <w:rFonts w:ascii="Arial" w:eastAsia="Arial" w:hAnsi="Arial" w:cs="Arial"/>
              <w:color w:val="000000"/>
              <w:sz w:val="10"/>
              <w:szCs w:val="10"/>
            </w:rPr>
          </w:pPr>
          <w:r>
            <w:rPr>
              <w:rFonts w:ascii="Arial" w:eastAsia="Arial" w:hAnsi="Arial" w:cs="Arial"/>
              <w:color w:val="000000"/>
              <w:sz w:val="10"/>
              <w:szCs w:val="10"/>
            </w:rPr>
            <w:t xml:space="preserve">Alle Rechte vorbehalten. Von dieser Druckvorlage ist die Vervielfältigung für den eigenen Unterrichtsgebrauch gestattet. </w:t>
          </w:r>
          <w:r>
            <w:rPr>
              <w:rFonts w:ascii="Arial" w:eastAsia="Arial" w:hAnsi="Arial" w:cs="Arial"/>
              <w:color w:val="000000"/>
              <w:sz w:val="10"/>
              <w:szCs w:val="10"/>
            </w:rPr>
            <w:br/>
            <w:t>Die Kopiergebühren sind abgegolten. Für Veränderungen durch Dritte übernimmt der Verlag keine Verantwortung.</w:t>
          </w:r>
        </w:p>
      </w:tc>
      <w:tc>
        <w:tcPr>
          <w:tcW w:w="6224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2210AA75" w14:textId="77777777" w:rsidR="006855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Arial" w:eastAsia="Arial" w:hAnsi="Arial" w:cs="Arial"/>
              <w:color w:val="A6A6A6"/>
              <w:sz w:val="16"/>
              <w:szCs w:val="16"/>
            </w:rPr>
          </w:pPr>
          <w:r>
            <w:rPr>
              <w:rFonts w:ascii="Arial" w:eastAsia="Arial" w:hAnsi="Arial" w:cs="Arial"/>
              <w:color w:val="A6A6A6"/>
              <w:sz w:val="16"/>
              <w:szCs w:val="16"/>
            </w:rPr>
            <w:br/>
            <w:t xml:space="preserve">Seite </w:t>
          </w:r>
          <w:r>
            <w:rPr>
              <w:rFonts w:ascii="Arial" w:eastAsia="Arial" w:hAnsi="Arial" w:cs="Arial"/>
              <w:color w:val="A6A6A6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color w:val="A6A6A6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color w:val="A6A6A6"/>
              <w:sz w:val="16"/>
              <w:szCs w:val="16"/>
            </w:rPr>
            <w:fldChar w:fldCharType="separate"/>
          </w:r>
          <w:r w:rsidR="00A27190">
            <w:rPr>
              <w:rFonts w:ascii="Arial" w:eastAsia="Arial" w:hAnsi="Arial" w:cs="Arial"/>
              <w:noProof/>
              <w:color w:val="A6A6A6"/>
              <w:sz w:val="16"/>
              <w:szCs w:val="16"/>
            </w:rPr>
            <w:t>1</w:t>
          </w:r>
          <w:r>
            <w:rPr>
              <w:rFonts w:ascii="Arial" w:eastAsia="Arial" w:hAnsi="Arial" w:cs="Arial"/>
              <w:color w:val="A6A6A6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A6A6A6"/>
              <w:sz w:val="16"/>
              <w:szCs w:val="16"/>
            </w:rPr>
            <w:t xml:space="preserve"> von </w:t>
          </w:r>
          <w:r>
            <w:rPr>
              <w:rFonts w:ascii="Arial" w:eastAsia="Arial" w:hAnsi="Arial" w:cs="Arial"/>
              <w:color w:val="A6A6A6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color w:val="A6A6A6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color w:val="A6A6A6"/>
              <w:sz w:val="16"/>
              <w:szCs w:val="16"/>
            </w:rPr>
            <w:fldChar w:fldCharType="separate"/>
          </w:r>
          <w:r w:rsidR="00A27190">
            <w:rPr>
              <w:rFonts w:ascii="Arial" w:eastAsia="Arial" w:hAnsi="Arial" w:cs="Arial"/>
              <w:noProof/>
              <w:color w:val="A6A6A6"/>
              <w:sz w:val="16"/>
              <w:szCs w:val="16"/>
            </w:rPr>
            <w:t>2</w:t>
          </w:r>
          <w:r>
            <w:rPr>
              <w:rFonts w:ascii="Arial" w:eastAsia="Arial" w:hAnsi="Arial" w:cs="Arial"/>
              <w:color w:val="A6A6A6"/>
              <w:sz w:val="16"/>
              <w:szCs w:val="16"/>
            </w:rPr>
            <w:fldChar w:fldCharType="end"/>
          </w:r>
        </w:p>
      </w:tc>
    </w:tr>
  </w:tbl>
  <w:p w14:paraId="54D7D43C" w14:textId="77777777" w:rsidR="006855F9" w:rsidRDefault="006855F9">
    <w:pPr>
      <w:widowControl w:val="0"/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33872" w14:textId="77777777" w:rsidR="00040530" w:rsidRDefault="000405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72D90" w14:textId="77777777" w:rsidR="00C774FC" w:rsidRDefault="00C774FC">
      <w:r>
        <w:separator/>
      </w:r>
    </w:p>
  </w:footnote>
  <w:footnote w:type="continuationSeparator" w:id="0">
    <w:p w14:paraId="1E77E86D" w14:textId="77777777" w:rsidR="00C774FC" w:rsidRDefault="00C774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6C598" w14:textId="77777777" w:rsidR="006855F9" w:rsidRDefault="00000000">
    <w:pPr>
      <w:widowControl w:val="0"/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pict w14:anchorId="5FD14C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52pt;height:65pt;z-index:-251658240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  <w:p w14:paraId="46370EB1" w14:textId="77777777" w:rsidR="006855F9" w:rsidRDefault="006855F9">
    <w:pPr>
      <w:widowControl w:val="0"/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DB143" w14:textId="77777777" w:rsidR="006855F9" w:rsidRDefault="006855F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</w:rPr>
    </w:pPr>
  </w:p>
  <w:tbl>
    <w:tblPr>
      <w:tblStyle w:val="a0"/>
      <w:tblW w:w="15957" w:type="dxa"/>
      <w:tblInd w:w="0" w:type="dxa"/>
      <w:tblLayout w:type="fixed"/>
      <w:tblLook w:val="0000" w:firstRow="0" w:lastRow="0" w:firstColumn="0" w:lastColumn="0" w:noHBand="0" w:noVBand="0"/>
    </w:tblPr>
    <w:tblGrid>
      <w:gridCol w:w="1134"/>
      <w:gridCol w:w="14823"/>
    </w:tblGrid>
    <w:tr w:rsidR="006855F9" w14:paraId="3FDEF50D" w14:textId="77777777">
      <w:trPr>
        <w:cantSplit/>
        <w:trHeight w:val="400"/>
      </w:trPr>
      <w:tc>
        <w:tcPr>
          <w:tcW w:w="1134" w:type="dxa"/>
          <w:vMerge w:val="restart"/>
        </w:tcPr>
        <w:p w14:paraId="36060E30" w14:textId="77777777" w:rsidR="006855F9" w:rsidRDefault="006855F9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/>
            <w:ind w:firstLine="159"/>
            <w:rPr>
              <w:rFonts w:ascii="Arial" w:eastAsia="Arial" w:hAnsi="Arial" w:cs="Arial"/>
              <w:color w:val="4D4D4D"/>
              <w:sz w:val="88"/>
              <w:szCs w:val="88"/>
            </w:rPr>
          </w:pPr>
        </w:p>
      </w:tc>
      <w:tc>
        <w:tcPr>
          <w:tcW w:w="14823" w:type="dxa"/>
        </w:tcPr>
        <w:p w14:paraId="215B1FC8" w14:textId="77777777" w:rsidR="006855F9" w:rsidRDefault="006855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59"/>
              <w:tab w:val="left" w:pos="255"/>
            </w:tabs>
            <w:ind w:left="907" w:hanging="340"/>
            <w:rPr>
              <w:rFonts w:ascii="Arial" w:eastAsia="Arial" w:hAnsi="Arial" w:cs="Arial"/>
              <w:color w:val="722D2B"/>
              <w:sz w:val="16"/>
              <w:szCs w:val="16"/>
            </w:rPr>
          </w:pPr>
        </w:p>
      </w:tc>
    </w:tr>
    <w:tr w:rsidR="006855F9" w14:paraId="75ED3748" w14:textId="77777777">
      <w:trPr>
        <w:cantSplit/>
        <w:trHeight w:val="74"/>
      </w:trPr>
      <w:tc>
        <w:tcPr>
          <w:tcW w:w="1134" w:type="dxa"/>
          <w:vMerge/>
        </w:tcPr>
        <w:p w14:paraId="676BD2CE" w14:textId="77777777" w:rsidR="006855F9" w:rsidRDefault="006855F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722D2B"/>
              <w:sz w:val="16"/>
              <w:szCs w:val="16"/>
            </w:rPr>
          </w:pPr>
        </w:p>
      </w:tc>
      <w:tc>
        <w:tcPr>
          <w:tcW w:w="14823" w:type="dxa"/>
        </w:tcPr>
        <w:p w14:paraId="2E8315EF" w14:textId="77777777" w:rsidR="006855F9" w:rsidRDefault="006855F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551"/>
            </w:tabs>
            <w:ind w:left="-108"/>
            <w:rPr>
              <w:rFonts w:ascii="Arial" w:eastAsia="Arial" w:hAnsi="Arial" w:cs="Arial"/>
              <w:color w:val="000000"/>
              <w:sz w:val="28"/>
              <w:szCs w:val="28"/>
            </w:rPr>
          </w:pPr>
        </w:p>
      </w:tc>
    </w:tr>
    <w:tr w:rsidR="006855F9" w14:paraId="3906F53E" w14:textId="77777777">
      <w:trPr>
        <w:trHeight w:val="795"/>
      </w:trPr>
      <w:tc>
        <w:tcPr>
          <w:tcW w:w="15957" w:type="dxa"/>
          <w:gridSpan w:val="2"/>
        </w:tcPr>
        <w:p w14:paraId="286EAD9C" w14:textId="4B75D885" w:rsidR="006855F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10212"/>
            </w:tabs>
            <w:ind w:left="-108"/>
            <w:rPr>
              <w:rFonts w:ascii="Arial" w:eastAsia="Arial" w:hAnsi="Arial" w:cs="Arial"/>
              <w:color w:val="722D2B"/>
              <w:sz w:val="34"/>
              <w:szCs w:val="34"/>
            </w:rPr>
          </w:pPr>
          <w:r>
            <w:rPr>
              <w:rFonts w:ascii="Arial" w:eastAsia="Arial" w:hAnsi="Arial" w:cs="Arial"/>
              <w:b/>
              <w:bCs/>
              <w:color w:val="722D2B"/>
              <w:sz w:val="34"/>
              <w:szCs w:val="34"/>
            </w:rPr>
            <w:t>T</w:t>
          </w:r>
          <w:r w:rsidR="00607A9B">
            <w:rPr>
              <w:rFonts w:ascii="Arial" w:eastAsia="Arial" w:hAnsi="Arial" w:cs="Arial"/>
              <w:b/>
              <w:bCs/>
              <w:color w:val="722D2B"/>
              <w:sz w:val="34"/>
              <w:szCs w:val="34"/>
            </w:rPr>
            <w:t>erra</w:t>
          </w:r>
          <w:r>
            <w:rPr>
              <w:rFonts w:ascii="Arial" w:eastAsia="Arial" w:hAnsi="Arial" w:cs="Arial"/>
              <w:b/>
              <w:bCs/>
              <w:color w:val="722D2B"/>
              <w:sz w:val="34"/>
              <w:szCs w:val="34"/>
            </w:rPr>
            <w:t xml:space="preserve"> Erdkunde 1 Gymnasium Nordrhein-Westfalen (105</w:t>
          </w:r>
          <w:r w:rsidR="00607A9B">
            <w:rPr>
              <w:rFonts w:ascii="Arial" w:eastAsia="Arial" w:hAnsi="Arial" w:cs="Arial"/>
              <w:b/>
              <w:bCs/>
              <w:color w:val="722D2B"/>
              <w:sz w:val="34"/>
              <w:szCs w:val="34"/>
            </w:rPr>
            <w:t>405</w:t>
          </w:r>
          <w:r>
            <w:rPr>
              <w:rFonts w:ascii="Arial" w:eastAsia="Arial" w:hAnsi="Arial" w:cs="Arial"/>
              <w:b/>
              <w:bCs/>
              <w:color w:val="722D2B"/>
              <w:sz w:val="34"/>
              <w:szCs w:val="34"/>
            </w:rPr>
            <w:t>)</w:t>
          </w:r>
          <w:r>
            <w:rPr>
              <w:rFonts w:ascii="Arial" w:eastAsia="Arial" w:hAnsi="Arial" w:cs="Arial"/>
              <w:b/>
              <w:bCs/>
              <w:color w:val="722D2B"/>
              <w:sz w:val="34"/>
              <w:szCs w:val="34"/>
            </w:rPr>
            <w:br/>
          </w:r>
          <w:r>
            <w:rPr>
              <w:rFonts w:ascii="Arial" w:eastAsia="Arial" w:hAnsi="Arial" w:cs="Arial"/>
              <w:color w:val="722D2B"/>
              <w:sz w:val="24"/>
              <w:szCs w:val="24"/>
            </w:rPr>
            <w:t>Ihr Planer für das Schuljahr: Abgleich mit dem Kernlehrplan Erdkunde 2019</w:t>
          </w:r>
        </w:p>
      </w:tc>
    </w:tr>
  </w:tbl>
  <w:p w14:paraId="5AFB0E82" w14:textId="77777777" w:rsidR="006855F9" w:rsidRDefault="006855F9">
    <w:pPr>
      <w:pBdr>
        <w:top w:val="nil"/>
        <w:left w:val="nil"/>
        <w:bottom w:val="nil"/>
        <w:right w:val="nil"/>
        <w:between w:val="nil"/>
      </w:pBdr>
      <w:spacing w:before="20"/>
      <w:ind w:left="-6"/>
      <w:rPr>
        <w:rFonts w:ascii="Arial" w:eastAsia="Arial" w:hAnsi="Arial" w:cs="Arial"/>
        <w:color w:val="000000"/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0CEEC" w14:textId="77777777" w:rsidR="006855F9" w:rsidRDefault="00000000">
    <w:pPr>
      <w:widowControl w:val="0"/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pict w14:anchorId="1FB19D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552pt;height:65pt;z-index:-251659264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C95373"/>
    <w:multiLevelType w:val="hybridMultilevel"/>
    <w:tmpl w:val="F70053EA"/>
    <w:lvl w:ilvl="0" w:tplc="67442FCC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384AE8"/>
    <w:multiLevelType w:val="hybridMultilevel"/>
    <w:tmpl w:val="A4CCA16E"/>
    <w:lvl w:ilvl="0" w:tplc="9EB0480E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246C2D"/>
    <w:multiLevelType w:val="hybridMultilevel"/>
    <w:tmpl w:val="C84CBDA2"/>
    <w:lvl w:ilvl="0" w:tplc="8A545664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785C95"/>
    <w:multiLevelType w:val="hybridMultilevel"/>
    <w:tmpl w:val="01846170"/>
    <w:lvl w:ilvl="0" w:tplc="4970A0B0">
      <w:start w:val="3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B7101D"/>
    <w:multiLevelType w:val="hybridMultilevel"/>
    <w:tmpl w:val="1D8E48FE"/>
    <w:lvl w:ilvl="0" w:tplc="B41C36F8">
      <w:start w:val="5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B81B6E"/>
    <w:multiLevelType w:val="hybridMultilevel"/>
    <w:tmpl w:val="6FF2F606"/>
    <w:lvl w:ilvl="0" w:tplc="5ABE9988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153C51"/>
    <w:multiLevelType w:val="hybridMultilevel"/>
    <w:tmpl w:val="BE96EFDC"/>
    <w:lvl w:ilvl="0" w:tplc="2992279A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19625E"/>
    <w:multiLevelType w:val="hybridMultilevel"/>
    <w:tmpl w:val="D4BA9CEE"/>
    <w:lvl w:ilvl="0" w:tplc="296C71E4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79347F"/>
    <w:multiLevelType w:val="hybridMultilevel"/>
    <w:tmpl w:val="8530ECEE"/>
    <w:lvl w:ilvl="0" w:tplc="A8508486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6507171">
    <w:abstractNumId w:val="7"/>
  </w:num>
  <w:num w:numId="2" w16cid:durableId="1978021782">
    <w:abstractNumId w:val="2"/>
  </w:num>
  <w:num w:numId="3" w16cid:durableId="29957466">
    <w:abstractNumId w:val="1"/>
  </w:num>
  <w:num w:numId="4" w16cid:durableId="1065689110">
    <w:abstractNumId w:val="6"/>
  </w:num>
  <w:num w:numId="5" w16cid:durableId="1060443885">
    <w:abstractNumId w:val="3"/>
  </w:num>
  <w:num w:numId="6" w16cid:durableId="944120181">
    <w:abstractNumId w:val="0"/>
  </w:num>
  <w:num w:numId="7" w16cid:durableId="375008446">
    <w:abstractNumId w:val="5"/>
  </w:num>
  <w:num w:numId="8" w16cid:durableId="82576435">
    <w:abstractNumId w:val="4"/>
  </w:num>
  <w:num w:numId="9" w16cid:durableId="10038255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5F9"/>
    <w:rsid w:val="00040530"/>
    <w:rsid w:val="001008C7"/>
    <w:rsid w:val="001806A0"/>
    <w:rsid w:val="001E2802"/>
    <w:rsid w:val="002B35C0"/>
    <w:rsid w:val="00345043"/>
    <w:rsid w:val="003C3A68"/>
    <w:rsid w:val="004A62DE"/>
    <w:rsid w:val="00532B4B"/>
    <w:rsid w:val="00607A9B"/>
    <w:rsid w:val="006707D2"/>
    <w:rsid w:val="006855F9"/>
    <w:rsid w:val="006F1EA3"/>
    <w:rsid w:val="007579DD"/>
    <w:rsid w:val="00844A9D"/>
    <w:rsid w:val="00930FCB"/>
    <w:rsid w:val="009A308A"/>
    <w:rsid w:val="009A5394"/>
    <w:rsid w:val="00A27190"/>
    <w:rsid w:val="00B156B0"/>
    <w:rsid w:val="00C774FC"/>
    <w:rsid w:val="00C80CDC"/>
    <w:rsid w:val="00DC1B8A"/>
    <w:rsid w:val="00FE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5BBB34"/>
  <w15:docId w15:val="{43DA42E2-E151-4CDA-86BD-50C32BB9A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Fuzeile">
    <w:name w:val="footer"/>
    <w:basedOn w:val="Standard"/>
    <w:link w:val="FuzeileZchn"/>
    <w:uiPriority w:val="99"/>
    <w:unhideWhenUsed/>
    <w:rsid w:val="00607A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07A9B"/>
  </w:style>
  <w:style w:type="paragraph" w:styleId="Listenabsatz">
    <w:name w:val="List Paragraph"/>
    <w:basedOn w:val="Standard"/>
    <w:uiPriority w:val="34"/>
    <w:qFormat/>
    <w:rsid w:val="00844A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2581</Words>
  <Characters>16263</Characters>
  <Application>Microsoft Office Word</Application>
  <DocSecurity>0</DocSecurity>
  <Lines>135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Neuhaus, Christian</cp:lastModifiedBy>
  <cp:revision>13</cp:revision>
  <dcterms:created xsi:type="dcterms:W3CDTF">2026-04-15T12:40:00Z</dcterms:created>
  <dcterms:modified xsi:type="dcterms:W3CDTF">2026-04-16T07:07:00Z</dcterms:modified>
</cp:coreProperties>
</file>