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B5AF" w14:textId="638C2824" w:rsidR="00075767" w:rsidRDefault="00075767" w:rsidP="0095623B">
      <w:pPr>
        <w:rPr>
          <w:sz w:val="20"/>
        </w:rPr>
        <w:sectPr w:rsidR="00075767" w:rsidSect="00075767">
          <w:headerReference w:type="even" r:id="rId8"/>
          <w:headerReference w:type="default" r:id="rId9"/>
          <w:footerReference w:type="default" r:id="rId10"/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2ECE08C" wp14:editId="78C843D5">
            <wp:simplePos x="0" y="0"/>
            <wp:positionH relativeFrom="page">
              <wp:posOffset>0</wp:posOffset>
            </wp:positionH>
            <wp:positionV relativeFrom="paragraph">
              <wp:posOffset>-1274074</wp:posOffset>
            </wp:positionV>
            <wp:extent cx="10692900" cy="7560000"/>
            <wp:effectExtent l="0" t="0" r="0" b="3175"/>
            <wp:wrapNone/>
            <wp:docPr id="7733603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60329" name="Grafik 77336032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9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4738F" w14:textId="761BE439" w:rsidR="0019088A" w:rsidRDefault="00A144C7" w:rsidP="0095623B">
      <w:pPr>
        <w:rPr>
          <w:sz w:val="20"/>
        </w:rPr>
      </w:pPr>
      <w:r>
        <w:rPr>
          <w:sz w:val="20"/>
        </w:rPr>
        <w:lastRenderedPageBreak/>
        <w:t>Die vorliegende Übersicht</w:t>
      </w:r>
      <w:r w:rsidR="0019088A">
        <w:rPr>
          <w:sz w:val="20"/>
        </w:rPr>
        <w:t xml:space="preserve"> gibt kurz und prägnant einen Überblick darüber, welches der beiden Bücher wann benötigt wird. Einen ausführlichen Stoffverteilungsplan finden Sie auf den nachfolgenden Seiten.</w:t>
      </w:r>
    </w:p>
    <w:tbl>
      <w:tblPr>
        <w:tblStyle w:val="Tabellenras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9163D" w:rsidRPr="00DF2A50" w14:paraId="6B2CC345" w14:textId="77777777" w:rsidTr="00B906C8">
        <w:tc>
          <w:tcPr>
            <w:tcW w:w="6804" w:type="dxa"/>
            <w:shd w:val="clear" w:color="auto" w:fill="FFF5CD"/>
          </w:tcPr>
          <w:p w14:paraId="2242791B" w14:textId="77777777" w:rsidR="0069163D" w:rsidRPr="00DF2A50" w:rsidRDefault="0069163D" w:rsidP="00782A81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40ED0BA2" w14:textId="77777777" w:rsidR="007146B3" w:rsidRDefault="007146B3" w:rsidP="0095623B">
      <w:pPr>
        <w:rPr>
          <w:sz w:val="20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276"/>
        <w:gridCol w:w="7512"/>
      </w:tblGrid>
      <w:tr w:rsidR="00B906C8" w:rsidRPr="00512E66" w14:paraId="3BFCB61C" w14:textId="6BE8FC61" w:rsidTr="00B906C8">
        <w:trPr>
          <w:trHeight w:val="327"/>
        </w:trPr>
        <w:tc>
          <w:tcPr>
            <w:tcW w:w="1408" w:type="dxa"/>
            <w:shd w:val="pct15" w:color="auto" w:fill="FFFFFF"/>
          </w:tcPr>
          <w:p w14:paraId="49E1E557" w14:textId="438DD2FB" w:rsidR="00B906C8" w:rsidRPr="00512E66" w:rsidRDefault="00B906C8" w:rsidP="002905B6">
            <w:pPr>
              <w:pStyle w:val="ekvTabelleKopf"/>
            </w:pPr>
            <w:r>
              <w:t>Jahr der Studienstufe</w:t>
            </w:r>
          </w:p>
        </w:tc>
        <w:tc>
          <w:tcPr>
            <w:tcW w:w="1276" w:type="dxa"/>
            <w:shd w:val="pct15" w:color="auto" w:fill="FFFFFF"/>
          </w:tcPr>
          <w:p w14:paraId="7A281B42" w14:textId="21C8D6D2" w:rsidR="00B906C8" w:rsidRPr="00C53F55" w:rsidRDefault="00B906C8" w:rsidP="002905B6">
            <w:pPr>
              <w:pStyle w:val="ekvTabelleKopf"/>
            </w:pPr>
            <w:r>
              <w:t>Lambacher Schweizer Oberstufe MMS/CAS</w:t>
            </w:r>
          </w:p>
        </w:tc>
        <w:tc>
          <w:tcPr>
            <w:tcW w:w="7512" w:type="dxa"/>
            <w:shd w:val="pct15" w:color="auto" w:fill="FFFFFF"/>
            <w:vAlign w:val="center"/>
          </w:tcPr>
          <w:p w14:paraId="5D938BC5" w14:textId="46CC5D89" w:rsidR="00B906C8" w:rsidRDefault="00B906C8" w:rsidP="002905B6">
            <w:pPr>
              <w:pStyle w:val="ekvTabelleKopf"/>
            </w:pPr>
            <w:r>
              <w:t>passende Kapitel und Lerneinheiten zu den Modulen 1.1, 1.2, 2, 3, und 5</w:t>
            </w:r>
          </w:p>
          <w:p w14:paraId="6FAABF51" w14:textId="0D924C7A" w:rsidR="00B906C8" w:rsidRPr="00512E66" w:rsidRDefault="00B906C8" w:rsidP="002905B6">
            <w:pPr>
              <w:pStyle w:val="ekvTabelleKopf"/>
            </w:pPr>
          </w:p>
        </w:tc>
      </w:tr>
      <w:tr w:rsidR="00B906C8" w:rsidRPr="00FD7BFF" w14:paraId="050EC82E" w14:textId="4AFB3B63" w:rsidTr="00B906C8">
        <w:tblPrEx>
          <w:shd w:val="clear" w:color="auto" w:fill="FFFFFF" w:themeFill="background1"/>
        </w:tblPrEx>
        <w:trPr>
          <w:trHeight w:val="6009"/>
        </w:trPr>
        <w:tc>
          <w:tcPr>
            <w:tcW w:w="1408" w:type="dxa"/>
            <w:vMerge w:val="restart"/>
            <w:shd w:val="clear" w:color="auto" w:fill="FFFFFF" w:themeFill="background1"/>
          </w:tcPr>
          <w:p w14:paraId="6BE11D01" w14:textId="5B9A6A6C" w:rsidR="00B906C8" w:rsidRPr="00FD7BFF" w:rsidRDefault="00B906C8" w:rsidP="002905B6">
            <w:pPr>
              <w:pStyle w:val="ekvTabelle"/>
              <w:tabs>
                <w:tab w:val="left" w:pos="1389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Jahr der Studienstufe</w:t>
            </w:r>
          </w:p>
        </w:tc>
        <w:tc>
          <w:tcPr>
            <w:tcW w:w="1276" w:type="dxa"/>
            <w:shd w:val="clear" w:color="auto" w:fill="FFFFFF" w:themeFill="background1"/>
          </w:tcPr>
          <w:p w14:paraId="36229B09" w14:textId="0E48FFEB" w:rsidR="00B906C8" w:rsidRPr="00FD7BFF" w:rsidRDefault="00B906C8" w:rsidP="002905B6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735661 (Analysis)</w:t>
            </w:r>
          </w:p>
        </w:tc>
        <w:tc>
          <w:tcPr>
            <w:tcW w:w="7512" w:type="dxa"/>
            <w:shd w:val="clear" w:color="auto" w:fill="FFFFFF" w:themeFill="background1"/>
          </w:tcPr>
          <w:p w14:paraId="258D5510" w14:textId="77777777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>
              <w:rPr>
                <w:b/>
                <w:sz w:val="18"/>
                <w:szCs w:val="18"/>
              </w:rPr>
              <w:t xml:space="preserve"> – Funktionen </w:t>
            </w:r>
          </w:p>
          <w:p w14:paraId="3A050933" w14:textId="77777777" w:rsidR="00B906C8" w:rsidRDefault="00B906C8" w:rsidP="007E2972">
            <w:pPr>
              <w:pStyle w:val="ekvTabelle"/>
              <w:numPr>
                <w:ilvl w:val="0"/>
                <w:numId w:val="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Funktionen</w:t>
            </w:r>
          </w:p>
          <w:p w14:paraId="6E3EC0D1" w14:textId="77777777" w:rsidR="00B906C8" w:rsidRDefault="00B906C8" w:rsidP="007E2972">
            <w:pPr>
              <w:pStyle w:val="ekvTabelle"/>
              <w:numPr>
                <w:ilvl w:val="0"/>
                <w:numId w:val="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Lineare und quadratische Funktionen</w:t>
            </w:r>
          </w:p>
          <w:p w14:paraId="78780337" w14:textId="77777777" w:rsidR="00B906C8" w:rsidRDefault="00B906C8" w:rsidP="007E2972">
            <w:pPr>
              <w:pStyle w:val="ekvTabelle"/>
              <w:numPr>
                <w:ilvl w:val="0"/>
                <w:numId w:val="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Potenzfunktionen</w:t>
            </w:r>
          </w:p>
          <w:p w14:paraId="2F204766" w14:textId="77777777" w:rsidR="00B906C8" w:rsidRDefault="00B906C8" w:rsidP="007E2972">
            <w:pPr>
              <w:pStyle w:val="ekvTabelle"/>
              <w:numPr>
                <w:ilvl w:val="0"/>
                <w:numId w:val="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Symmetrien und Transformationen</w:t>
            </w:r>
          </w:p>
          <w:p w14:paraId="045FD59F" w14:textId="77777777" w:rsidR="00B906C8" w:rsidRDefault="00B906C8" w:rsidP="007E2972">
            <w:pPr>
              <w:pStyle w:val="ekvTabelle"/>
              <w:numPr>
                <w:ilvl w:val="0"/>
                <w:numId w:val="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Trigonometrische Funktionen</w:t>
            </w:r>
          </w:p>
          <w:p w14:paraId="6B92E5C3" w14:textId="77777777" w:rsidR="00B906C8" w:rsidRDefault="00B906C8" w:rsidP="007E2972">
            <w:pPr>
              <w:pStyle w:val="ekvTabelle"/>
              <w:numPr>
                <w:ilvl w:val="0"/>
                <w:numId w:val="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Ganzrationale Funktionen</w:t>
            </w:r>
          </w:p>
          <w:p w14:paraId="7D856219" w14:textId="77777777" w:rsidR="00B906C8" w:rsidRDefault="00B906C8" w:rsidP="007E2972">
            <w:pPr>
              <w:pStyle w:val="ekvTabelle"/>
              <w:numPr>
                <w:ilvl w:val="0"/>
                <w:numId w:val="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Nullstellen ganzrationaler Funktionen</w:t>
            </w:r>
          </w:p>
          <w:p w14:paraId="01114775" w14:textId="77777777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 – Einführung in die Differenzialrechnung – Ableitung</w:t>
            </w:r>
          </w:p>
          <w:p w14:paraId="0EEEF60D" w14:textId="77777777" w:rsidR="00B906C8" w:rsidRDefault="00B906C8" w:rsidP="007E2972">
            <w:pPr>
              <w:pStyle w:val="ekvTabelle"/>
              <w:numPr>
                <w:ilvl w:val="0"/>
                <w:numId w:val="6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Differenzenquotient und mittlere Änderungsrate</w:t>
            </w:r>
          </w:p>
          <w:p w14:paraId="0061FA17" w14:textId="77777777" w:rsidR="00B906C8" w:rsidRDefault="00B906C8" w:rsidP="007E2972">
            <w:pPr>
              <w:pStyle w:val="ekvTabelle"/>
              <w:numPr>
                <w:ilvl w:val="0"/>
                <w:numId w:val="6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Differenzialquotient und lokale Änderungsrate</w:t>
            </w:r>
          </w:p>
          <w:p w14:paraId="49C3E729" w14:textId="77777777" w:rsidR="00B906C8" w:rsidRDefault="00B906C8" w:rsidP="007E2972">
            <w:pPr>
              <w:pStyle w:val="ekvTabelle"/>
              <w:numPr>
                <w:ilvl w:val="0"/>
                <w:numId w:val="6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Ableitungsfunktion</w:t>
            </w:r>
          </w:p>
          <w:p w14:paraId="7B87E4D3" w14:textId="77777777" w:rsidR="00B906C8" w:rsidRDefault="00B906C8" w:rsidP="007E2972">
            <w:pPr>
              <w:pStyle w:val="ekvTabelle"/>
              <w:numPr>
                <w:ilvl w:val="0"/>
                <w:numId w:val="6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Ableitungsregeln</w:t>
            </w:r>
          </w:p>
          <w:p w14:paraId="276269CA" w14:textId="77777777" w:rsidR="00B906C8" w:rsidRDefault="00B906C8" w:rsidP="007E2972">
            <w:pPr>
              <w:pStyle w:val="ekvTabelle"/>
              <w:numPr>
                <w:ilvl w:val="0"/>
                <w:numId w:val="6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Probleme im Umfeld der Tangente</w:t>
            </w:r>
          </w:p>
          <w:p w14:paraId="05813D08" w14:textId="77777777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>Kapitel III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C53F55">
              <w:rPr>
                <w:b/>
                <w:sz w:val="18"/>
                <w:szCs w:val="18"/>
              </w:rPr>
              <w:t>Anwendungen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3F55">
              <w:rPr>
                <w:b/>
                <w:sz w:val="18"/>
                <w:szCs w:val="18"/>
              </w:rPr>
              <w:t>der Differenzialrechnung</w:t>
            </w:r>
          </w:p>
          <w:p w14:paraId="4A0F1CCB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Monotonie</w:t>
            </w:r>
          </w:p>
          <w:p w14:paraId="40D07D20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Extremstellen, Extremwerte und Extrempunkte</w:t>
            </w:r>
          </w:p>
          <w:p w14:paraId="195D0540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Nachweis von Extremstellen</w:t>
            </w:r>
          </w:p>
          <w:p w14:paraId="209F2CD0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Krümmungsverhalten</w:t>
            </w:r>
          </w:p>
          <w:p w14:paraId="1586E2C2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Wendestellen und Wendepunkte</w:t>
            </w:r>
          </w:p>
          <w:p w14:paraId="72B5F2FB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Differenzialrechnung in Sachzusammenhängen</w:t>
            </w:r>
          </w:p>
          <w:p w14:paraId="49378477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Ganzrationale Funktionen bestimmen</w:t>
            </w:r>
          </w:p>
          <w:p w14:paraId="71E197AD" w14:textId="77777777" w:rsidR="00B906C8" w:rsidRDefault="00B906C8" w:rsidP="007E2972">
            <w:pPr>
              <w:pStyle w:val="ekvTabelle"/>
              <w:numPr>
                <w:ilvl w:val="0"/>
                <w:numId w:val="7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Extremwertprobleme und Nebenbedingungen</w:t>
            </w:r>
          </w:p>
          <w:p w14:paraId="7684CEDE" w14:textId="77777777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IV – Weiterführung der Differenzialrechnung</w:t>
            </w:r>
          </w:p>
          <w:p w14:paraId="600100C6" w14:textId="77777777" w:rsidR="00B906C8" w:rsidRDefault="00B906C8" w:rsidP="007E2972">
            <w:pPr>
              <w:pStyle w:val="ekvTabelle"/>
              <w:numPr>
                <w:ilvl w:val="0"/>
                <w:numId w:val="8"/>
              </w:numPr>
              <w:spacing w:before="0" w:after="0" w:line="240" w:lineRule="auto"/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Produktregel</w:t>
            </w:r>
          </w:p>
          <w:p w14:paraId="21879BF3" w14:textId="77777777" w:rsidR="00B906C8" w:rsidRDefault="00B906C8" w:rsidP="007E2972">
            <w:pPr>
              <w:pStyle w:val="ekvTabelle"/>
              <w:numPr>
                <w:ilvl w:val="0"/>
                <w:numId w:val="8"/>
              </w:numPr>
              <w:spacing w:before="0" w:after="0" w:line="240" w:lineRule="auto"/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Verkettung von Funktionen</w:t>
            </w:r>
          </w:p>
          <w:p w14:paraId="6A7681F5" w14:textId="77777777" w:rsidR="00B906C8" w:rsidRDefault="00B906C8" w:rsidP="007E2972">
            <w:pPr>
              <w:pStyle w:val="ekvTabelle"/>
              <w:numPr>
                <w:ilvl w:val="0"/>
                <w:numId w:val="8"/>
              </w:numPr>
              <w:spacing w:before="0" w:after="0" w:line="240" w:lineRule="auto"/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Kettenregel</w:t>
            </w:r>
          </w:p>
          <w:p w14:paraId="338902BC" w14:textId="77777777" w:rsidR="00B906C8" w:rsidRDefault="00B906C8" w:rsidP="007E2972">
            <w:pPr>
              <w:pStyle w:val="ekvTabelle"/>
              <w:numPr>
                <w:ilvl w:val="0"/>
                <w:numId w:val="8"/>
              </w:numPr>
              <w:spacing w:before="0" w:after="0" w:line="240" w:lineRule="auto"/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 der Sinus- und der Kosinusfunktion</w:t>
            </w:r>
          </w:p>
          <w:p w14:paraId="68A282DB" w14:textId="2E564EAD" w:rsidR="00B906C8" w:rsidRPr="00B76863" w:rsidRDefault="00B906C8" w:rsidP="007E2972">
            <w:pPr>
              <w:pStyle w:val="ekvTabelle"/>
              <w:numPr>
                <w:ilvl w:val="0"/>
                <w:numId w:val="8"/>
              </w:numPr>
              <w:spacing w:before="0" w:after="0" w:line="240" w:lineRule="auto"/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Funktionen mit Parametern untersuchen</w:t>
            </w:r>
          </w:p>
        </w:tc>
      </w:tr>
      <w:tr w:rsidR="00B906C8" w:rsidRPr="00FD7BFF" w14:paraId="08473B0B" w14:textId="77777777" w:rsidTr="006A6956">
        <w:tblPrEx>
          <w:shd w:val="clear" w:color="auto" w:fill="FFFFFF" w:themeFill="background1"/>
        </w:tblPrEx>
        <w:trPr>
          <w:trHeight w:val="1222"/>
        </w:trPr>
        <w:tc>
          <w:tcPr>
            <w:tcW w:w="1408" w:type="dxa"/>
            <w:vMerge/>
            <w:shd w:val="clear" w:color="auto" w:fill="FFFFFF" w:themeFill="background1"/>
          </w:tcPr>
          <w:p w14:paraId="58366FF1" w14:textId="77777777" w:rsidR="00B906C8" w:rsidRDefault="00B906C8" w:rsidP="002905B6">
            <w:pPr>
              <w:pStyle w:val="ekvTabelle"/>
              <w:tabs>
                <w:tab w:val="left" w:pos="1389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B714538" w14:textId="2BBACEB0" w:rsidR="00B906C8" w:rsidRDefault="00B906C8" w:rsidP="002905B6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C53F55">
              <w:rPr>
                <w:sz w:val="18"/>
                <w:szCs w:val="18"/>
              </w:rPr>
              <w:t>#735665 (Analytische Geometrie/</w:t>
            </w:r>
            <w:r>
              <w:rPr>
                <w:sz w:val="18"/>
                <w:szCs w:val="18"/>
              </w:rPr>
              <w:t xml:space="preserve"> </w:t>
            </w:r>
            <w:r w:rsidRPr="00C53F55">
              <w:rPr>
                <w:sz w:val="18"/>
                <w:szCs w:val="18"/>
              </w:rPr>
              <w:t>Stochastik)</w:t>
            </w:r>
          </w:p>
        </w:tc>
        <w:tc>
          <w:tcPr>
            <w:tcW w:w="7512" w:type="dxa"/>
            <w:vMerge w:val="restart"/>
            <w:shd w:val="clear" w:color="auto" w:fill="FFFFFF" w:themeFill="background1"/>
          </w:tcPr>
          <w:p w14:paraId="40150708" w14:textId="77777777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 – Daten und Wahrscheinlichkeit</w:t>
            </w:r>
          </w:p>
          <w:p w14:paraId="01BBA2FD" w14:textId="77777777" w:rsidR="00B906C8" w:rsidRDefault="00B906C8" w:rsidP="002905B6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ab/>
              <w:t>Zufallsexperiment und Wahrscheinlichkeit</w:t>
            </w:r>
          </w:p>
          <w:p w14:paraId="166878AA" w14:textId="538ED42C" w:rsidR="00B906C8" w:rsidRPr="00943778" w:rsidRDefault="00B906C8" w:rsidP="002905B6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ab/>
              <w:t xml:space="preserve">Vierfeldertafeln und Verknüpfen von </w:t>
            </w:r>
            <w:r>
              <w:rPr>
                <w:sz w:val="18"/>
                <w:szCs w:val="18"/>
              </w:rPr>
              <w:tab/>
              <w:t>Ereignissen</w:t>
            </w:r>
          </w:p>
          <w:p w14:paraId="40E9C071" w14:textId="1327C761" w:rsidR="00B906C8" w:rsidRDefault="00B906C8" w:rsidP="007E2972">
            <w:pPr>
              <w:pStyle w:val="ekvTabelle"/>
              <w:numPr>
                <w:ilvl w:val="0"/>
                <w:numId w:val="1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Bedingte Wahrscheinlichkeit – stochastische Unabhängigkeit</w:t>
            </w:r>
          </w:p>
          <w:p w14:paraId="62887FBF" w14:textId="77777777" w:rsidR="00B906C8" w:rsidRDefault="00B906C8" w:rsidP="007E2972">
            <w:pPr>
              <w:pStyle w:val="ekvTabelle"/>
              <w:numPr>
                <w:ilvl w:val="0"/>
                <w:numId w:val="1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Regel von Bayes – Lernen durch Erfahrung</w:t>
            </w:r>
          </w:p>
          <w:p w14:paraId="2999B448" w14:textId="77777777" w:rsidR="00B906C8" w:rsidRDefault="00B906C8" w:rsidP="007E2972">
            <w:pPr>
              <w:pStyle w:val="ekvTabelle"/>
              <w:numPr>
                <w:ilvl w:val="0"/>
                <w:numId w:val="1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Simulationen</w:t>
            </w:r>
          </w:p>
          <w:p w14:paraId="08A5E53B" w14:textId="77777777" w:rsidR="00B906C8" w:rsidRDefault="00B906C8" w:rsidP="007E2972">
            <w:pPr>
              <w:pStyle w:val="ekvTabelle"/>
              <w:numPr>
                <w:ilvl w:val="0"/>
                <w:numId w:val="1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Daten erheben und mit Kenngrößen beschreiben</w:t>
            </w:r>
          </w:p>
          <w:p w14:paraId="702D5624" w14:textId="7B7E3B7B" w:rsidR="00B906C8" w:rsidRDefault="00B906C8" w:rsidP="007E2972">
            <w:pPr>
              <w:pStyle w:val="ekvTabelle"/>
              <w:numPr>
                <w:ilvl w:val="0"/>
                <w:numId w:val="15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Zufallsgrößen – Erwartungswert und Standardabweichung</w:t>
            </w:r>
          </w:p>
          <w:p w14:paraId="61FA718E" w14:textId="77777777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Binomialverteilung und Normalverteilung</w:t>
            </w:r>
          </w:p>
          <w:p w14:paraId="5FE334F1" w14:textId="77777777" w:rsidR="00B906C8" w:rsidRDefault="00B906C8" w:rsidP="007E2972">
            <w:pPr>
              <w:pStyle w:val="ekvTabelle"/>
              <w:numPr>
                <w:ilvl w:val="0"/>
                <w:numId w:val="13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Bernoulli-Experiment, Binomialverteilung</w:t>
            </w:r>
          </w:p>
          <w:p w14:paraId="2A72F205" w14:textId="77777777" w:rsidR="00B906C8" w:rsidRDefault="00B906C8" w:rsidP="007E2972">
            <w:pPr>
              <w:pStyle w:val="ekvTabelle"/>
              <w:numPr>
                <w:ilvl w:val="0"/>
                <w:numId w:val="13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Binomialkoeffizient</w:t>
            </w:r>
          </w:p>
          <w:p w14:paraId="16BB75F2" w14:textId="77777777" w:rsidR="00B906C8" w:rsidRDefault="00B906C8" w:rsidP="007E2972">
            <w:pPr>
              <w:pStyle w:val="ekvTabelle"/>
              <w:numPr>
                <w:ilvl w:val="0"/>
                <w:numId w:val="13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Erwartungswert und Histogramme</w:t>
            </w:r>
          </w:p>
          <w:p w14:paraId="30A88D5F" w14:textId="77777777" w:rsidR="00B906C8" w:rsidRDefault="00B906C8" w:rsidP="007E2972">
            <w:pPr>
              <w:pStyle w:val="ekvTabelle"/>
              <w:numPr>
                <w:ilvl w:val="0"/>
                <w:numId w:val="13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Kumulierte Wahrscheinlichkeiten</w:t>
            </w:r>
          </w:p>
          <w:p w14:paraId="4D4441CA" w14:textId="77777777" w:rsidR="00B906C8" w:rsidRDefault="00B906C8" w:rsidP="007E2972">
            <w:pPr>
              <w:pStyle w:val="ekvTabelle"/>
              <w:numPr>
                <w:ilvl w:val="0"/>
                <w:numId w:val="13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Standardabweichung</w:t>
            </w:r>
          </w:p>
          <w:p w14:paraId="4E9CB8C6" w14:textId="77777777" w:rsidR="00B906C8" w:rsidRDefault="00B906C8" w:rsidP="007E2972">
            <w:pPr>
              <w:pStyle w:val="ekvTabelle"/>
              <w:numPr>
                <w:ilvl w:val="0"/>
                <w:numId w:val="13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Probleme lösen mit der Binomialverteilung</w:t>
            </w:r>
          </w:p>
          <w:p w14:paraId="6D696E53" w14:textId="77777777" w:rsidR="00B906C8" w:rsidRDefault="00B906C8" w:rsidP="007E2972">
            <w:pPr>
              <w:pStyle w:val="ekvTabelle"/>
              <w:numPr>
                <w:ilvl w:val="0"/>
                <w:numId w:val="13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Stetige Zufallsgrößen – Integrale besuchen die Stochastik</w:t>
            </w:r>
          </w:p>
          <w:p w14:paraId="00BA63A9" w14:textId="77777777" w:rsidR="00B906C8" w:rsidRPr="00AE117A" w:rsidRDefault="00B906C8" w:rsidP="007E2972">
            <w:pPr>
              <w:pStyle w:val="ekvTabelle"/>
              <w:numPr>
                <w:ilvl w:val="0"/>
                <w:numId w:val="13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Normalverteilung</w:t>
            </w:r>
          </w:p>
          <w:p w14:paraId="14E215FE" w14:textId="77777777" w:rsidR="00B906C8" w:rsidRPr="00906AFC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906AFC">
              <w:rPr>
                <w:b/>
                <w:sz w:val="18"/>
                <w:szCs w:val="18"/>
              </w:rPr>
              <w:t>Kapitel VII – Beurteilende Statistik</w:t>
            </w:r>
          </w:p>
          <w:p w14:paraId="40725E75" w14:textId="77777777" w:rsidR="00B906C8" w:rsidRPr="002264DA" w:rsidRDefault="00B906C8" w:rsidP="007E2972">
            <w:pPr>
              <w:pStyle w:val="ekvTabelle"/>
              <w:numPr>
                <w:ilvl w:val="0"/>
                <w:numId w:val="16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Einseitiger Hypothesentest</w:t>
            </w:r>
          </w:p>
          <w:p w14:paraId="7E9E7648" w14:textId="77777777" w:rsidR="00B906C8" w:rsidRPr="002264DA" w:rsidRDefault="00B906C8" w:rsidP="007E2972">
            <w:pPr>
              <w:pStyle w:val="ekvTabelle"/>
              <w:numPr>
                <w:ilvl w:val="0"/>
                <w:numId w:val="16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Wahl der Hypothesen</w:t>
            </w:r>
          </w:p>
          <w:p w14:paraId="202CA8CF" w14:textId="77777777" w:rsidR="00B906C8" w:rsidRPr="002264DA" w:rsidRDefault="00B906C8" w:rsidP="007E2972">
            <w:pPr>
              <w:pStyle w:val="ekvTabelle"/>
              <w:numPr>
                <w:ilvl w:val="0"/>
                <w:numId w:val="16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Zweiseitiger Hypothesentest</w:t>
            </w:r>
          </w:p>
          <w:p w14:paraId="6C54E264" w14:textId="77777777" w:rsidR="00B906C8" w:rsidRPr="002264DA" w:rsidRDefault="00B906C8" w:rsidP="007E2972">
            <w:pPr>
              <w:pStyle w:val="ekvTabelle"/>
              <w:numPr>
                <w:ilvl w:val="0"/>
                <w:numId w:val="16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Fehler beim Testen von Hypothesen</w:t>
            </w:r>
          </w:p>
          <w:p w14:paraId="7CED4AE7" w14:textId="2CFC2398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III – Punkte und Figuren im Raum</w:t>
            </w:r>
          </w:p>
          <w:p w14:paraId="5ACB8A54" w14:textId="4D868DEF" w:rsidR="00B906C8" w:rsidRDefault="00B906C8" w:rsidP="007E2972">
            <w:pPr>
              <w:pStyle w:val="ekvTabelle"/>
              <w:numPr>
                <w:ilvl w:val="0"/>
                <w:numId w:val="2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Punkte und Figuren im Raum</w:t>
            </w:r>
          </w:p>
          <w:p w14:paraId="66AA4914" w14:textId="77777777" w:rsidR="00B906C8" w:rsidRDefault="00B906C8" w:rsidP="007E2972">
            <w:pPr>
              <w:pStyle w:val="ekvTabelle"/>
              <w:numPr>
                <w:ilvl w:val="0"/>
                <w:numId w:val="2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Vektoren</w:t>
            </w:r>
          </w:p>
          <w:p w14:paraId="037958ED" w14:textId="7E067516" w:rsidR="00B906C8" w:rsidRPr="00B76863" w:rsidRDefault="00B906C8" w:rsidP="007E2972">
            <w:pPr>
              <w:pStyle w:val="ekvTabelle"/>
              <w:numPr>
                <w:ilvl w:val="0"/>
                <w:numId w:val="2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Rechnen mit Vektoren</w:t>
            </w:r>
          </w:p>
        </w:tc>
      </w:tr>
      <w:tr w:rsidR="00B906C8" w:rsidRPr="00FD7BFF" w14:paraId="295DC6C6" w14:textId="77777777" w:rsidTr="00B906C8">
        <w:tblPrEx>
          <w:shd w:val="clear" w:color="auto" w:fill="FFFFFF" w:themeFill="background1"/>
        </w:tblPrEx>
        <w:trPr>
          <w:trHeight w:val="1461"/>
        </w:trPr>
        <w:tc>
          <w:tcPr>
            <w:tcW w:w="1408" w:type="dxa"/>
            <w:vMerge/>
            <w:shd w:val="clear" w:color="auto" w:fill="FFFFFF" w:themeFill="background1"/>
          </w:tcPr>
          <w:p w14:paraId="3CAA804C" w14:textId="77777777" w:rsidR="00B906C8" w:rsidRDefault="00B906C8" w:rsidP="002905B6">
            <w:pPr>
              <w:pStyle w:val="ekvTabelle"/>
              <w:tabs>
                <w:tab w:val="left" w:pos="1389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408BA00" w14:textId="77777777" w:rsidR="00B906C8" w:rsidRPr="00C53F55" w:rsidRDefault="00B906C8" w:rsidP="002905B6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512" w:type="dxa"/>
            <w:vMerge/>
            <w:shd w:val="clear" w:color="auto" w:fill="FFFFFF" w:themeFill="background1"/>
          </w:tcPr>
          <w:p w14:paraId="0DD47C67" w14:textId="77777777" w:rsidR="00B906C8" w:rsidRDefault="00B906C8" w:rsidP="002905B6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</w:tr>
      <w:tr w:rsidR="00B906C8" w:rsidRPr="00FD7BFF" w14:paraId="5CB6950B" w14:textId="77777777" w:rsidTr="00B906C8">
        <w:tblPrEx>
          <w:shd w:val="clear" w:color="auto" w:fill="FFFFFF" w:themeFill="background1"/>
        </w:tblPrEx>
        <w:trPr>
          <w:trHeight w:val="1247"/>
        </w:trPr>
        <w:tc>
          <w:tcPr>
            <w:tcW w:w="1408" w:type="dxa"/>
            <w:vMerge w:val="restart"/>
            <w:shd w:val="clear" w:color="auto" w:fill="FFFFFF" w:themeFill="background1"/>
          </w:tcPr>
          <w:p w14:paraId="2BB6ACD8" w14:textId="3C4472DB" w:rsidR="00B906C8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Jahr der Studienstufe</w:t>
            </w:r>
          </w:p>
        </w:tc>
        <w:tc>
          <w:tcPr>
            <w:tcW w:w="1276" w:type="dxa"/>
            <w:shd w:val="clear" w:color="auto" w:fill="FFFFFF" w:themeFill="background1"/>
          </w:tcPr>
          <w:p w14:paraId="1A11AC08" w14:textId="28F712EE" w:rsidR="00B906C8" w:rsidRPr="00C53F55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C53F55">
              <w:rPr>
                <w:sz w:val="18"/>
                <w:szCs w:val="18"/>
              </w:rPr>
              <w:t>#735665 (Analytische Geometrie/</w:t>
            </w:r>
            <w:r>
              <w:rPr>
                <w:sz w:val="18"/>
                <w:szCs w:val="18"/>
              </w:rPr>
              <w:t xml:space="preserve"> </w:t>
            </w:r>
            <w:r w:rsidRPr="00C53F55">
              <w:rPr>
                <w:sz w:val="18"/>
                <w:szCs w:val="18"/>
              </w:rPr>
              <w:t>Stochastik)</w:t>
            </w:r>
          </w:p>
        </w:tc>
        <w:tc>
          <w:tcPr>
            <w:tcW w:w="7512" w:type="dxa"/>
            <w:shd w:val="clear" w:color="auto" w:fill="FFFFFF" w:themeFill="background1"/>
          </w:tcPr>
          <w:p w14:paraId="299DF700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B76863">
              <w:rPr>
                <w:b/>
                <w:sz w:val="18"/>
                <w:szCs w:val="18"/>
              </w:rPr>
              <w:t>Kapitel III – Punkte und Figuren im Raum</w:t>
            </w:r>
          </w:p>
          <w:p w14:paraId="2C1979DE" w14:textId="77777777" w:rsidR="00B906C8" w:rsidRDefault="00B906C8" w:rsidP="00B906C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ab/>
              <w:t>Geraden im Raum</w:t>
            </w:r>
          </w:p>
          <w:p w14:paraId="6864FC55" w14:textId="77777777" w:rsidR="00B906C8" w:rsidRDefault="00B906C8" w:rsidP="00B906C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ab/>
              <w:t>Gegenseitige Lage von Geraden im Raum</w:t>
            </w:r>
          </w:p>
          <w:p w14:paraId="05313C0C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 – Lineare Gleichungssysteme und Matrizen</w:t>
            </w:r>
          </w:p>
          <w:p w14:paraId="4CD952CE" w14:textId="77777777" w:rsidR="00B906C8" w:rsidRDefault="00B906C8" w:rsidP="007E2972">
            <w:pPr>
              <w:pStyle w:val="ekvTabelle"/>
              <w:numPr>
                <w:ilvl w:val="0"/>
                <w:numId w:val="14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Lineare Gleichungssysteme – Gauß-Algorithmus</w:t>
            </w:r>
          </w:p>
          <w:p w14:paraId="484A7663" w14:textId="77777777" w:rsidR="00B906C8" w:rsidRPr="00DC2AA6" w:rsidRDefault="00B906C8" w:rsidP="007E2972">
            <w:pPr>
              <w:pStyle w:val="ekvTabelle"/>
              <w:numPr>
                <w:ilvl w:val="0"/>
                <w:numId w:val="14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Lösungsmengen linearer Gleichungssysteme</w:t>
            </w:r>
          </w:p>
          <w:p w14:paraId="6BAC8DBA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III – Ebenen im Raum</w:t>
            </w:r>
          </w:p>
          <w:p w14:paraId="55C609A3" w14:textId="77777777" w:rsidR="00B906C8" w:rsidRDefault="00B906C8" w:rsidP="007E2972">
            <w:pPr>
              <w:pStyle w:val="ekvTabelle"/>
              <w:numPr>
                <w:ilvl w:val="0"/>
                <w:numId w:val="11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Ebenen im Raum – die Parameterform</w:t>
            </w:r>
          </w:p>
          <w:p w14:paraId="296C8FCD" w14:textId="77777777" w:rsidR="00B906C8" w:rsidRDefault="00B906C8" w:rsidP="007E2972">
            <w:pPr>
              <w:pStyle w:val="ekvTabelle"/>
              <w:numPr>
                <w:ilvl w:val="0"/>
                <w:numId w:val="11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Koordinatenform</w:t>
            </w:r>
          </w:p>
          <w:p w14:paraId="44D5804B" w14:textId="77777777" w:rsidR="00B906C8" w:rsidRDefault="00B906C8" w:rsidP="007E2972">
            <w:pPr>
              <w:pStyle w:val="ekvTabelle"/>
              <w:numPr>
                <w:ilvl w:val="0"/>
                <w:numId w:val="11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Gegenseitige Lage von Geraden und Ebenen</w:t>
            </w:r>
          </w:p>
          <w:p w14:paraId="4DA78866" w14:textId="77777777" w:rsidR="00B906C8" w:rsidRPr="00B76863" w:rsidRDefault="00B906C8" w:rsidP="007E2972">
            <w:pPr>
              <w:pStyle w:val="ekvTabelle"/>
              <w:numPr>
                <w:ilvl w:val="0"/>
                <w:numId w:val="11"/>
              </w:numPr>
              <w:spacing w:before="0" w:after="0" w:line="240" w:lineRule="auto"/>
              <w:rPr>
                <w:sz w:val="18"/>
                <w:szCs w:val="18"/>
              </w:rPr>
            </w:pPr>
            <w:r w:rsidRPr="00B76863">
              <w:rPr>
                <w:sz w:val="18"/>
                <w:szCs w:val="18"/>
                <w:shd w:val="clear" w:color="auto" w:fill="FFF5CD"/>
              </w:rPr>
              <w:t>Gegenseitige Lage von Ebenen zueinander</w:t>
            </w:r>
          </w:p>
          <w:p w14:paraId="2F289203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Abstände und Winkel</w:t>
            </w:r>
          </w:p>
          <w:p w14:paraId="42765894" w14:textId="77777777" w:rsidR="00B906C8" w:rsidRDefault="00B906C8" w:rsidP="007E2972">
            <w:pPr>
              <w:pStyle w:val="ekvTabelle"/>
              <w:numPr>
                <w:ilvl w:val="0"/>
                <w:numId w:val="12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Zueinander orthogonale Vektoren – das Skalarprodukt</w:t>
            </w:r>
          </w:p>
          <w:p w14:paraId="5130F749" w14:textId="77777777" w:rsidR="00B906C8" w:rsidRDefault="00B906C8" w:rsidP="007E2972">
            <w:pPr>
              <w:pStyle w:val="ekvTabelle"/>
              <w:numPr>
                <w:ilvl w:val="0"/>
                <w:numId w:val="12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Winkel und Schnittwinkel zwischen Geraden</w:t>
            </w:r>
          </w:p>
          <w:p w14:paraId="5E8B9D56" w14:textId="77777777" w:rsidR="00B906C8" w:rsidRDefault="00B906C8" w:rsidP="007E2972">
            <w:pPr>
              <w:pStyle w:val="ekvTabelle"/>
              <w:numPr>
                <w:ilvl w:val="0"/>
                <w:numId w:val="12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Normalenform einer Ebene</w:t>
            </w:r>
          </w:p>
          <w:p w14:paraId="2D1FC2B6" w14:textId="77777777" w:rsidR="00B906C8" w:rsidRDefault="00B906C8" w:rsidP="007E2972">
            <w:pPr>
              <w:pStyle w:val="ekvTabelle"/>
              <w:numPr>
                <w:ilvl w:val="0"/>
                <w:numId w:val="12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Vektorprodukt – geometrische Interpretation</w:t>
            </w:r>
          </w:p>
          <w:p w14:paraId="367D8B1F" w14:textId="77777777" w:rsidR="00B906C8" w:rsidRDefault="00B906C8" w:rsidP="007E2972">
            <w:pPr>
              <w:pStyle w:val="ekvTabelle"/>
              <w:numPr>
                <w:ilvl w:val="0"/>
                <w:numId w:val="12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Schnittwinkel zwischen Geraden und Ebenen</w:t>
            </w:r>
          </w:p>
          <w:p w14:paraId="094EF749" w14:textId="77777777" w:rsidR="00B906C8" w:rsidRDefault="00B906C8" w:rsidP="007E2972">
            <w:pPr>
              <w:pStyle w:val="ekvTabelle"/>
              <w:numPr>
                <w:ilvl w:val="0"/>
                <w:numId w:val="12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Abstand eines Punktes von einer Ebene</w:t>
            </w:r>
          </w:p>
          <w:p w14:paraId="357168E3" w14:textId="77777777" w:rsidR="00B906C8" w:rsidRDefault="00B906C8" w:rsidP="007E2972">
            <w:pPr>
              <w:pStyle w:val="ekvTabelle"/>
              <w:numPr>
                <w:ilvl w:val="0"/>
                <w:numId w:val="12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Abstand eines Punktes von einer Geraden</w:t>
            </w:r>
          </w:p>
          <w:p w14:paraId="33016AAA" w14:textId="5A76CF2A" w:rsidR="00B906C8" w:rsidRPr="00B906C8" w:rsidRDefault="00B906C8" w:rsidP="007E2972">
            <w:pPr>
              <w:pStyle w:val="ekvTabelle"/>
              <w:numPr>
                <w:ilvl w:val="0"/>
                <w:numId w:val="12"/>
              </w:numPr>
              <w:shd w:val="clear" w:color="auto" w:fill="FFF5CD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Abstand windschiefer Geraden</w:t>
            </w:r>
          </w:p>
        </w:tc>
      </w:tr>
      <w:tr w:rsidR="00B906C8" w:rsidRPr="00FD7BFF" w14:paraId="275B3592" w14:textId="77777777" w:rsidTr="00B906C8">
        <w:tblPrEx>
          <w:shd w:val="clear" w:color="auto" w:fill="FFFFFF" w:themeFill="background1"/>
        </w:tblPrEx>
        <w:trPr>
          <w:trHeight w:val="1461"/>
        </w:trPr>
        <w:tc>
          <w:tcPr>
            <w:tcW w:w="1408" w:type="dxa"/>
            <w:vMerge/>
            <w:shd w:val="clear" w:color="auto" w:fill="FFFFFF" w:themeFill="background1"/>
          </w:tcPr>
          <w:p w14:paraId="2F492856" w14:textId="77777777" w:rsidR="00B906C8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9D45E8" w14:textId="6BB691D9" w:rsidR="00B906C8" w:rsidRPr="00C53F55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735661 (Analysis)</w:t>
            </w:r>
          </w:p>
        </w:tc>
        <w:tc>
          <w:tcPr>
            <w:tcW w:w="7512" w:type="dxa"/>
            <w:shd w:val="clear" w:color="auto" w:fill="FFFFFF" w:themeFill="background1"/>
          </w:tcPr>
          <w:p w14:paraId="56061736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 – Die natürliche Exponentialfunktion und die natürliche Logarithmusfunktion</w:t>
            </w:r>
          </w:p>
          <w:p w14:paraId="42B54351" w14:textId="77777777" w:rsidR="00B906C8" w:rsidRDefault="00B906C8" w:rsidP="007E2972">
            <w:pPr>
              <w:pStyle w:val="ekvTabelle"/>
              <w:numPr>
                <w:ilvl w:val="0"/>
                <w:numId w:val="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natürliche Exponentialfunktion und ihre Ableitung</w:t>
            </w:r>
          </w:p>
          <w:p w14:paraId="3EE445F4" w14:textId="77777777" w:rsidR="00B906C8" w:rsidRDefault="00B906C8" w:rsidP="007E2972">
            <w:pPr>
              <w:pStyle w:val="ekvTabelle"/>
              <w:numPr>
                <w:ilvl w:val="0"/>
                <w:numId w:val="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 und Grenzwerte von Verknüpfungen mit der e-Funktion</w:t>
            </w:r>
          </w:p>
          <w:p w14:paraId="565C7F13" w14:textId="77777777" w:rsidR="00B906C8" w:rsidRDefault="00B906C8" w:rsidP="007E2972">
            <w:pPr>
              <w:pStyle w:val="ekvTabelle"/>
              <w:numPr>
                <w:ilvl w:val="0"/>
                <w:numId w:val="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Natürlicher Logarithmus, Exponentialgleichungen und e-Funktion</w:t>
            </w:r>
          </w:p>
          <w:p w14:paraId="3583E926" w14:textId="77777777" w:rsidR="00B906C8" w:rsidRDefault="00B906C8" w:rsidP="007E2972">
            <w:pPr>
              <w:pStyle w:val="ekvTabelle"/>
              <w:numPr>
                <w:ilvl w:val="0"/>
                <w:numId w:val="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Modellieren von Wachstums- und Abklingvorgängen</w:t>
            </w:r>
          </w:p>
          <w:p w14:paraId="20942A34" w14:textId="77777777" w:rsidR="00B906C8" w:rsidRDefault="00B906C8" w:rsidP="007E2972">
            <w:pPr>
              <w:pStyle w:val="ekvTabelle"/>
              <w:numPr>
                <w:ilvl w:val="0"/>
                <w:numId w:val="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Umkehrfunktion</w:t>
            </w:r>
          </w:p>
          <w:p w14:paraId="6F23C6BC" w14:textId="77777777" w:rsidR="00B906C8" w:rsidRDefault="00B906C8" w:rsidP="007E2972">
            <w:pPr>
              <w:pStyle w:val="ekvTabelle"/>
              <w:numPr>
                <w:ilvl w:val="0"/>
                <w:numId w:val="9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natürliche Logarithmusfunktion und ihre Ableitung</w:t>
            </w:r>
          </w:p>
          <w:p w14:paraId="4A8BFCD4" w14:textId="77777777" w:rsidR="00B906C8" w:rsidRPr="00DC2AA6" w:rsidRDefault="00B906C8" w:rsidP="00B906C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Exkursion: Beschränktes Wachstum</w:t>
            </w:r>
          </w:p>
          <w:p w14:paraId="776F2575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Integralrechnung</w:t>
            </w:r>
          </w:p>
          <w:p w14:paraId="7DFCEE8A" w14:textId="77777777" w:rsidR="00B906C8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Rekonstruktion einer Größe</w:t>
            </w:r>
          </w:p>
          <w:p w14:paraId="6B5819D8" w14:textId="77777777" w:rsidR="00B906C8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bestimmte Integral</w:t>
            </w:r>
          </w:p>
          <w:p w14:paraId="2DE45B19" w14:textId="77777777" w:rsidR="00B906C8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Hauptsatz der Differenzial- und Integralrechnung</w:t>
            </w:r>
          </w:p>
          <w:p w14:paraId="2C8789A7" w14:textId="77777777" w:rsidR="00B906C8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Regeln zum Bestimmen von Stammfunktionen</w:t>
            </w:r>
          </w:p>
          <w:p w14:paraId="66B88EA7" w14:textId="77777777" w:rsidR="00B906C8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 und Flächeninhalt</w:t>
            </w:r>
          </w:p>
          <w:p w14:paraId="51458558" w14:textId="77777777" w:rsidR="00B906C8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Stammfunktionen und ihre Graphen</w:t>
            </w:r>
          </w:p>
          <w:p w14:paraId="07B60D64" w14:textId="77777777" w:rsidR="00B906C8" w:rsidRPr="00B906C8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Differenzialrechnung und Integralrechnung in Sachzusammenhängen</w:t>
            </w:r>
          </w:p>
          <w:p w14:paraId="408FA6E1" w14:textId="3A0FB596" w:rsidR="00B906C8" w:rsidRPr="00B76863" w:rsidRDefault="00B906C8" w:rsidP="007E2972">
            <w:pPr>
              <w:pStyle w:val="ekvTabelle"/>
              <w:numPr>
                <w:ilvl w:val="0"/>
                <w:numId w:val="10"/>
              </w:numPr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Volumen von Rotationskörpern</w:t>
            </w:r>
          </w:p>
        </w:tc>
      </w:tr>
      <w:tr w:rsidR="00B906C8" w:rsidRPr="00FD7BFF" w14:paraId="5DDCCD64" w14:textId="77777777" w:rsidTr="00B906C8">
        <w:tblPrEx>
          <w:shd w:val="clear" w:color="auto" w:fill="FFFFFF" w:themeFill="background1"/>
        </w:tblPrEx>
        <w:trPr>
          <w:trHeight w:val="1461"/>
        </w:trPr>
        <w:tc>
          <w:tcPr>
            <w:tcW w:w="1408" w:type="dxa"/>
            <w:vMerge/>
            <w:shd w:val="clear" w:color="auto" w:fill="FFFFFF" w:themeFill="background1"/>
          </w:tcPr>
          <w:p w14:paraId="321B366E" w14:textId="77777777" w:rsidR="00B906C8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03EA82" w14:textId="7AC0541C" w:rsidR="00B906C8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C53F55">
              <w:rPr>
                <w:sz w:val="18"/>
                <w:szCs w:val="18"/>
              </w:rPr>
              <w:t>#735665 (Analytische Geometrie/</w:t>
            </w:r>
            <w:r>
              <w:rPr>
                <w:sz w:val="18"/>
                <w:szCs w:val="18"/>
              </w:rPr>
              <w:t xml:space="preserve"> </w:t>
            </w:r>
            <w:r w:rsidRPr="00C53F55">
              <w:rPr>
                <w:sz w:val="18"/>
                <w:szCs w:val="18"/>
              </w:rPr>
              <w:t>Stochastik)</w:t>
            </w:r>
          </w:p>
        </w:tc>
        <w:tc>
          <w:tcPr>
            <w:tcW w:w="7512" w:type="dxa"/>
            <w:shd w:val="clear" w:color="auto" w:fill="FFFFFF" w:themeFill="background1"/>
          </w:tcPr>
          <w:p w14:paraId="3F67ADC2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 Lineare Gleichungssysteme und Matrizen</w:t>
            </w:r>
          </w:p>
          <w:p w14:paraId="0781C16C" w14:textId="77777777" w:rsidR="00B906C8" w:rsidRDefault="00B906C8" w:rsidP="00B906C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ab/>
              <w:t xml:space="preserve">Beschreibung von einstufigen Prozessen </w:t>
            </w:r>
            <w:r>
              <w:rPr>
                <w:sz w:val="18"/>
                <w:szCs w:val="18"/>
              </w:rPr>
              <w:tab/>
              <w:t>durch Matrizen</w:t>
            </w:r>
          </w:p>
          <w:p w14:paraId="17E60CD3" w14:textId="77777777" w:rsidR="00B906C8" w:rsidRDefault="00B906C8" w:rsidP="00B906C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ab/>
              <w:t>Rechnen mit Matrizen</w:t>
            </w:r>
          </w:p>
          <w:p w14:paraId="310819A8" w14:textId="77777777" w:rsidR="00B906C8" w:rsidRDefault="00B906C8" w:rsidP="00B906C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ab/>
              <w:t>Zweistufige Prozesse – Matrizenmultiplikation</w:t>
            </w:r>
          </w:p>
          <w:p w14:paraId="0648612F" w14:textId="7AAF4572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ab/>
              <w:t>Inverse Matrizen</w:t>
            </w:r>
          </w:p>
        </w:tc>
      </w:tr>
    </w:tbl>
    <w:p w14:paraId="0BE326D7" w14:textId="33E7BF74" w:rsidR="00FC48AB" w:rsidRPr="007146B3" w:rsidRDefault="00FC48AB" w:rsidP="007146B3">
      <w:pPr>
        <w:rPr>
          <w:sz w:val="20"/>
        </w:rPr>
        <w:sectPr w:rsidR="00FC48AB" w:rsidRPr="007146B3" w:rsidSect="00075767">
          <w:pgSz w:w="11906" w:h="16838" w:code="9"/>
          <w:pgMar w:top="794" w:right="794" w:bottom="794" w:left="907" w:header="567" w:footer="154" w:gutter="0"/>
          <w:cols w:space="720"/>
          <w:docGrid w:linePitch="245"/>
        </w:sectPr>
      </w:pPr>
    </w:p>
    <w:p w14:paraId="620D7B7C" w14:textId="77777777" w:rsidR="00C53F55" w:rsidRDefault="00C53F55" w:rsidP="00C53F55">
      <w:pPr>
        <w:rPr>
          <w:sz w:val="20"/>
        </w:rPr>
      </w:pPr>
      <w:r>
        <w:rPr>
          <w:sz w:val="20"/>
        </w:rPr>
        <w:lastRenderedPageBreak/>
        <w:t xml:space="preserve">Der vorliegende Fahrplan gibt einen Überblick über die inhaltsbezogenen Kompetenzen des Kerncurriculums von 2018 und die Inhaltsverzeichnisse der neuen </w:t>
      </w:r>
      <w:r w:rsidRPr="00DF2A50">
        <w:rPr>
          <w:sz w:val="20"/>
        </w:rPr>
        <w:t xml:space="preserve">Lambacher Schweizer </w:t>
      </w:r>
      <w:r>
        <w:rPr>
          <w:sz w:val="20"/>
        </w:rPr>
        <w:t>Mathematik Oberstufe mit MMS/CAS – Analysis (#735661) und Lineare Algebra/Stochastik (#735665). Die Bücher decken die Inhalte der Einführungs- und Qualifikationsphase ab.</w:t>
      </w:r>
    </w:p>
    <w:p w14:paraId="6FDBCBCF" w14:textId="21E786FB" w:rsidR="0095623B" w:rsidRPr="00DF2A50" w:rsidRDefault="0095623B" w:rsidP="0095623B">
      <w:pPr>
        <w:rPr>
          <w:sz w:val="20"/>
        </w:rPr>
      </w:pPr>
    </w:p>
    <w:tbl>
      <w:tblPr>
        <w:tblStyle w:val="Tabellenrast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95623B" w:rsidRPr="00DF2A50" w14:paraId="0CD13D34" w14:textId="77777777" w:rsidTr="003B27A1">
        <w:tc>
          <w:tcPr>
            <w:tcW w:w="11199" w:type="dxa"/>
            <w:shd w:val="clear" w:color="auto" w:fill="FFFFFF" w:themeFill="background1"/>
          </w:tcPr>
          <w:p w14:paraId="5E26AD3F" w14:textId="4B15448B" w:rsidR="0095623B" w:rsidRPr="00DF2A50" w:rsidRDefault="003B27A1" w:rsidP="00D26994">
            <w:pPr>
              <w:rPr>
                <w:sz w:val="20"/>
              </w:rPr>
            </w:pPr>
            <w:r w:rsidRPr="009E48E7">
              <w:rPr>
                <w:color w:val="BFBFBF" w:themeColor="background1" w:themeShade="BF"/>
                <w:sz w:val="20"/>
              </w:rPr>
              <w:t>Grau</w:t>
            </w:r>
            <w:r w:rsidR="0095623B" w:rsidRPr="009E48E7">
              <w:rPr>
                <w:color w:val="BFBFBF" w:themeColor="background1" w:themeShade="BF"/>
                <w:sz w:val="20"/>
              </w:rPr>
              <w:t xml:space="preserve"> </w:t>
            </w:r>
            <w:r w:rsidR="0095623B" w:rsidRPr="00DF2A50">
              <w:rPr>
                <w:sz w:val="20"/>
              </w:rPr>
              <w:t xml:space="preserve">sind die </w:t>
            </w:r>
            <w:r w:rsidR="00FC1D7B">
              <w:rPr>
                <w:sz w:val="20"/>
              </w:rPr>
              <w:t xml:space="preserve">Lerneinheiten </w:t>
            </w:r>
            <w:r w:rsidR="0095623B" w:rsidRPr="00DF2A50">
              <w:rPr>
                <w:sz w:val="20"/>
              </w:rPr>
              <w:t xml:space="preserve">markiert, die </w:t>
            </w:r>
            <w:r w:rsidR="00FC1D7B">
              <w:rPr>
                <w:sz w:val="20"/>
              </w:rPr>
              <w:t>zur Erfüllung des Lehrplans nicht notwendigerweise behandelt werden müssen.</w:t>
            </w:r>
          </w:p>
        </w:tc>
      </w:tr>
      <w:tr w:rsidR="00B11336" w:rsidRPr="00DF2A50" w14:paraId="747C44A5" w14:textId="77777777" w:rsidTr="00FC1D7B">
        <w:tc>
          <w:tcPr>
            <w:tcW w:w="11199" w:type="dxa"/>
            <w:shd w:val="clear" w:color="auto" w:fill="FFF5CD"/>
          </w:tcPr>
          <w:p w14:paraId="6C5ADA79" w14:textId="052A5671" w:rsidR="00B11336" w:rsidRPr="00DF2A50" w:rsidRDefault="00B11336" w:rsidP="00D26994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3C6BF9C6" w14:textId="77777777" w:rsidR="00A00650" w:rsidRPr="00512E66" w:rsidRDefault="00A00650"/>
    <w:tbl>
      <w:tblPr>
        <w:tblW w:w="4997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1"/>
        <w:gridCol w:w="3151"/>
        <w:gridCol w:w="3149"/>
        <w:gridCol w:w="2756"/>
        <w:gridCol w:w="2747"/>
      </w:tblGrid>
      <w:tr w:rsidR="00D55CAF" w:rsidRPr="007572C1" w14:paraId="76FD139D" w14:textId="77777777" w:rsidTr="00B906C8">
        <w:trPr>
          <w:trHeight w:val="327"/>
        </w:trPr>
        <w:tc>
          <w:tcPr>
            <w:tcW w:w="325" w:type="pct"/>
            <w:shd w:val="pct15" w:color="auto" w:fill="FFFFFF"/>
          </w:tcPr>
          <w:p w14:paraId="1114332E" w14:textId="77777777" w:rsidR="00D55CAF" w:rsidRPr="00512E66" w:rsidRDefault="00D55CAF" w:rsidP="00A350E3">
            <w:pPr>
              <w:pStyle w:val="ekvTabelleKopf"/>
            </w:pPr>
            <w:r w:rsidRPr="00512E66">
              <w:t>Zeitraum</w:t>
            </w:r>
          </w:p>
        </w:tc>
        <w:tc>
          <w:tcPr>
            <w:tcW w:w="791" w:type="pct"/>
            <w:shd w:val="pct15" w:color="auto" w:fill="FFFFFF"/>
          </w:tcPr>
          <w:p w14:paraId="4EFC3152" w14:textId="77777777" w:rsidR="00D55CAF" w:rsidRPr="00512E66" w:rsidRDefault="00D55CAF" w:rsidP="00A350E3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2072" w:type="pct"/>
            <w:gridSpan w:val="2"/>
            <w:shd w:val="pct15" w:color="auto" w:fill="FFFFFF"/>
          </w:tcPr>
          <w:p w14:paraId="3BFCE6D0" w14:textId="5CB99C29" w:rsidR="00D55CAF" w:rsidRPr="00512E66" w:rsidRDefault="00D55CAF" w:rsidP="00A350E3">
            <w:pPr>
              <w:pStyle w:val="ekvTabelleKopf"/>
            </w:pPr>
            <w:r>
              <w:t xml:space="preserve">Inhaltsbezogene Kompetenzen </w:t>
            </w:r>
            <w:r w:rsidR="001719C7">
              <w:t>1. Jahr der Studienstufe</w:t>
            </w:r>
            <w:r>
              <w:t xml:space="preserve"> </w:t>
            </w:r>
            <w:r>
              <w:br/>
            </w:r>
          </w:p>
          <w:p w14:paraId="702F9319" w14:textId="77777777" w:rsidR="00D55CAF" w:rsidRPr="00512E66" w:rsidRDefault="00D55CAF" w:rsidP="00A350E3">
            <w:pPr>
              <w:pStyle w:val="ekvTabelleKopf"/>
            </w:pPr>
          </w:p>
        </w:tc>
        <w:tc>
          <w:tcPr>
            <w:tcW w:w="907" w:type="pct"/>
            <w:shd w:val="pct15" w:color="auto" w:fill="FFFFFF"/>
          </w:tcPr>
          <w:p w14:paraId="6C2B289B" w14:textId="4D38CFD4" w:rsidR="00D55CAF" w:rsidRPr="00512E66" w:rsidRDefault="00D55CAF" w:rsidP="00A350E3">
            <w:pPr>
              <w:pStyle w:val="ekvTabelleKopf"/>
              <w:rPr>
                <w:b w:val="0"/>
              </w:rPr>
            </w:pPr>
            <w:r>
              <w:t xml:space="preserve">Fachbegriffe </w:t>
            </w:r>
          </w:p>
        </w:tc>
        <w:tc>
          <w:tcPr>
            <w:tcW w:w="905" w:type="pct"/>
            <w:shd w:val="pct15" w:color="auto" w:fill="FFFFFF"/>
          </w:tcPr>
          <w:p w14:paraId="4EC1AC55" w14:textId="3056ADDD" w:rsidR="00D55CAF" w:rsidRPr="007572C1" w:rsidRDefault="00D55CAF" w:rsidP="00A350E3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452BA7" w:rsidRPr="00FD7BFF" w14:paraId="15920CCF" w14:textId="77777777" w:rsidTr="00B906C8">
        <w:trPr>
          <w:trHeight w:val="503"/>
        </w:trPr>
        <w:tc>
          <w:tcPr>
            <w:tcW w:w="325" w:type="pct"/>
            <w:vMerge w:val="restart"/>
            <w:shd w:val="clear" w:color="auto" w:fill="F2F2F2" w:themeFill="background1" w:themeFillShade="F2"/>
          </w:tcPr>
          <w:p w14:paraId="65E66CF6" w14:textId="5E2F28B3" w:rsidR="00452BA7" w:rsidRPr="00FD7BFF" w:rsidRDefault="007659F2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</w:t>
            </w:r>
            <w:r w:rsidR="009D5A5F">
              <w:rPr>
                <w:sz w:val="18"/>
                <w:szCs w:val="18"/>
              </w:rPr>
              <w:t>1 UE entspricht 45 Min.)</w:t>
            </w:r>
          </w:p>
        </w:tc>
        <w:tc>
          <w:tcPr>
            <w:tcW w:w="791" w:type="pct"/>
            <w:vMerge w:val="restart"/>
            <w:shd w:val="clear" w:color="auto" w:fill="F2F2F2" w:themeFill="background1" w:themeFillShade="F2"/>
          </w:tcPr>
          <w:p w14:paraId="53EF0E2E" w14:textId="6C50C1AD" w:rsidR="00452BA7" w:rsidRPr="00FD7BFF" w:rsidRDefault="00452BA7" w:rsidP="00A350E3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Funktionen</w:t>
            </w:r>
          </w:p>
        </w:tc>
        <w:tc>
          <w:tcPr>
            <w:tcW w:w="2072" w:type="pct"/>
            <w:gridSpan w:val="2"/>
            <w:shd w:val="clear" w:color="auto" w:fill="F2F2F2" w:themeFill="background1" w:themeFillShade="F2"/>
          </w:tcPr>
          <w:p w14:paraId="14FFDB5F" w14:textId="77777777" w:rsidR="00452BA7" w:rsidRPr="00FD7BFF" w:rsidRDefault="00452BA7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7" w:type="pct"/>
            <w:vMerge w:val="restart"/>
            <w:shd w:val="clear" w:color="auto" w:fill="F2F2F2" w:themeFill="background1" w:themeFillShade="F2"/>
          </w:tcPr>
          <w:p w14:paraId="368F8B20" w14:textId="77777777" w:rsidR="00452BA7" w:rsidRPr="00FD7BFF" w:rsidRDefault="00452BA7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5" w:type="pct"/>
            <w:vMerge w:val="restart"/>
            <w:shd w:val="clear" w:color="auto" w:fill="F2F2F2" w:themeFill="background1" w:themeFillShade="F2"/>
          </w:tcPr>
          <w:p w14:paraId="3BD92CA2" w14:textId="1789E903" w:rsidR="00452BA7" w:rsidRPr="00FD7BFF" w:rsidRDefault="00452BA7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452BA7" w14:paraId="3E4BF33A" w14:textId="77777777" w:rsidTr="00B906C8">
        <w:trPr>
          <w:trHeight w:val="502"/>
        </w:trPr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021F64" w14:textId="77777777" w:rsidR="00452BA7" w:rsidRPr="00FD7BFF" w:rsidRDefault="00452BA7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7B1007" w14:textId="77777777" w:rsidR="00452BA7" w:rsidRPr="00FD7BFF" w:rsidRDefault="00452BA7" w:rsidP="00A350E3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22A813" w14:textId="77777777" w:rsidR="00452BA7" w:rsidRDefault="00452BA7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9697FA" w14:textId="77777777" w:rsidR="00452BA7" w:rsidRDefault="00452BA7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0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5118B4" w14:textId="77777777" w:rsidR="00452BA7" w:rsidRPr="00FD7BFF" w:rsidRDefault="00452BA7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2D84CA" w14:textId="77777777" w:rsidR="00452BA7" w:rsidRDefault="00452BA7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BB4ACE" w:rsidRPr="00FD7BFF" w14:paraId="3E683182" w14:textId="77777777" w:rsidTr="00B906C8">
        <w:trPr>
          <w:trHeight w:val="317"/>
        </w:trPr>
        <w:tc>
          <w:tcPr>
            <w:tcW w:w="325" w:type="pct"/>
          </w:tcPr>
          <w:p w14:paraId="0A9EC732" w14:textId="77777777" w:rsidR="00BB4ACE" w:rsidRPr="00FD7BFF" w:rsidRDefault="00BB4ACE" w:rsidP="00CA74A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14:paraId="084C7C0B" w14:textId="77777777" w:rsidR="00BB4ACE" w:rsidRPr="00FD7BFF" w:rsidRDefault="00BB4ACE" w:rsidP="00CA74AA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72" w:type="pct"/>
            <w:gridSpan w:val="2"/>
          </w:tcPr>
          <w:p w14:paraId="5EE5A53A" w14:textId="1D86358B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14:paraId="793F7248" w14:textId="5EB8496C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05" w:type="pct"/>
          </w:tcPr>
          <w:p w14:paraId="12102E84" w14:textId="77777777" w:rsidR="00BB4ACE" w:rsidRPr="00FD7BFF" w:rsidRDefault="00BB4ACE" w:rsidP="00CA74AA">
            <w:pPr>
              <w:pStyle w:val="prozessK"/>
              <w:rPr>
                <w:sz w:val="18"/>
                <w:szCs w:val="18"/>
              </w:rPr>
            </w:pPr>
          </w:p>
        </w:tc>
      </w:tr>
      <w:tr w:rsidR="00D55CAF" w:rsidRPr="00FD7BFF" w14:paraId="33EAFD17" w14:textId="77777777" w:rsidTr="009D5A5F">
        <w:trPr>
          <w:trHeight w:val="744"/>
        </w:trPr>
        <w:tc>
          <w:tcPr>
            <w:tcW w:w="325" w:type="pct"/>
          </w:tcPr>
          <w:p w14:paraId="3E401B79" w14:textId="3AA31CE7" w:rsidR="00D55CAF" w:rsidRPr="00FD7BFF" w:rsidRDefault="00D55CAF" w:rsidP="00447262">
            <w:pPr>
              <w:pStyle w:val="ekvTabelle"/>
              <w:tabs>
                <w:tab w:val="left" w:pos="1389"/>
              </w:tabs>
              <w:spacing w:before="0"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1" w:type="pct"/>
          </w:tcPr>
          <w:p w14:paraId="3C6AC33B" w14:textId="6DE14687" w:rsidR="00D55CAF" w:rsidRPr="00BB4ACE" w:rsidRDefault="00D55CAF" w:rsidP="00447262">
            <w:pPr>
              <w:pStyle w:val="Lerneinheit"/>
              <w:spacing w:before="0" w:after="0" w:line="240" w:lineRule="auto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1</w:t>
            </w:r>
            <w:r w:rsidRPr="00BB4ACE">
              <w:rPr>
                <w:b/>
                <w:sz w:val="18"/>
                <w:szCs w:val="18"/>
              </w:rPr>
              <w:tab/>
            </w:r>
            <w:r w:rsidRPr="00BB4ACE">
              <w:rPr>
                <w:sz w:val="18"/>
                <w:szCs w:val="18"/>
              </w:rPr>
              <w:t>Funktionen</w:t>
            </w:r>
          </w:p>
        </w:tc>
        <w:tc>
          <w:tcPr>
            <w:tcW w:w="2072" w:type="pct"/>
            <w:gridSpan w:val="2"/>
            <w:vMerge w:val="restart"/>
          </w:tcPr>
          <w:p w14:paraId="0AD17028" w14:textId="77777777" w:rsidR="00D55CAF" w:rsidRPr="00B5379A" w:rsidRDefault="00D55CAF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B5379A">
              <w:rPr>
                <w:b/>
                <w:sz w:val="18"/>
                <w:szCs w:val="18"/>
              </w:rPr>
              <w:t>Funktionale Zusammenhänge</w:t>
            </w:r>
          </w:p>
          <w:p w14:paraId="585ED5F6" w14:textId="77777777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58"/>
              </w:tabs>
              <w:spacing w:before="120"/>
              <w:ind w:right="250"/>
              <w:jc w:val="both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Darstellen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10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Anwenden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funktionaler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Zusammenhänge</w:t>
            </w:r>
            <w:r w:rsidRPr="00B5379A">
              <w:rPr>
                <w:spacing w:val="-10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mit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den untenstehenden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Funktionsklassen,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Kennen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Besonderheiten und Nutzen dieser Funktionsklassen in Sachzusammenhängen</w:t>
            </w:r>
          </w:p>
          <w:p w14:paraId="49431CA0" w14:textId="77777777" w:rsidR="00D55CAF" w:rsidRPr="00B5379A" w:rsidRDefault="00D55CAF" w:rsidP="00D55CAF">
            <w:pPr>
              <w:pStyle w:val="TableParagraph"/>
              <w:spacing w:before="61"/>
              <w:ind w:left="258"/>
              <w:rPr>
                <w:sz w:val="18"/>
                <w:szCs w:val="18"/>
              </w:rPr>
            </w:pPr>
            <w:r w:rsidRPr="00B5379A">
              <w:rPr>
                <w:rFonts w:ascii="Courier New"/>
                <w:sz w:val="18"/>
                <w:szCs w:val="18"/>
              </w:rPr>
              <w:t>o</w:t>
            </w:r>
            <w:r w:rsidRPr="00B5379A">
              <w:rPr>
                <w:rFonts w:ascii="Courier New"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ganzrationale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Funktionen</w:t>
            </w:r>
          </w:p>
          <w:p w14:paraId="2EAE134C" w14:textId="77777777" w:rsidR="00D55CAF" w:rsidRPr="00B5379A" w:rsidRDefault="00D55CAF" w:rsidP="00D55CAF">
            <w:pPr>
              <w:pStyle w:val="TableParagraph"/>
              <w:spacing w:before="44"/>
              <w:ind w:left="258"/>
              <w:rPr>
                <w:sz w:val="18"/>
                <w:szCs w:val="18"/>
              </w:rPr>
            </w:pPr>
            <w:r w:rsidRPr="00B5379A">
              <w:rPr>
                <w:rFonts w:ascii="Courier New" w:hAnsi="Courier New"/>
                <w:sz w:val="18"/>
                <w:szCs w:val="18"/>
              </w:rPr>
              <w:t>o</w:t>
            </w:r>
            <w:r w:rsidRPr="00B5379A">
              <w:rPr>
                <w:rFonts w:ascii="Courier New" w:hAnsi="Courier New"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einfache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gebrochen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–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rationale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Funktionen</w:t>
            </w:r>
          </w:p>
          <w:p w14:paraId="67271709" w14:textId="77777777" w:rsidR="00D55CAF" w:rsidRPr="00B5379A" w:rsidRDefault="00D55CAF" w:rsidP="00D55CAF">
            <w:pPr>
              <w:pStyle w:val="TableParagraph"/>
              <w:spacing w:before="47"/>
              <w:ind w:left="258"/>
              <w:rPr>
                <w:sz w:val="18"/>
                <w:szCs w:val="18"/>
              </w:rPr>
            </w:pPr>
            <w:r w:rsidRPr="00B5379A">
              <w:rPr>
                <w:rFonts w:ascii="Courier New"/>
                <w:sz w:val="18"/>
                <w:szCs w:val="18"/>
              </w:rPr>
              <w:t>o</w:t>
            </w:r>
            <w:r w:rsidRPr="00B5379A">
              <w:rPr>
                <w:rFonts w:ascii="Courier New"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einfache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Wurzelfunktionen</w:t>
            </w:r>
          </w:p>
          <w:p w14:paraId="0ED7B58E" w14:textId="4F799EFA" w:rsidR="00D55CAF" w:rsidRPr="00B5379A" w:rsidRDefault="00D55CAF" w:rsidP="00D55CAF">
            <w:pPr>
              <w:pStyle w:val="TableParagraph"/>
              <w:spacing w:before="44"/>
              <w:ind w:left="429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Unter</w:t>
            </w:r>
            <w:r w:rsidRPr="00B5379A">
              <w:rPr>
                <w:spacing w:val="-10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einfachen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werden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verstanden,</w:t>
            </w:r>
            <w:r w:rsidRPr="00B5379A">
              <w:rPr>
                <w:spacing w:val="-5"/>
                <w:sz w:val="18"/>
                <w:szCs w:val="18"/>
              </w:rPr>
              <w:t xml:space="preserve"> de</w:t>
            </w:r>
            <w:r w:rsidRPr="00B5379A">
              <w:rPr>
                <w:sz w:val="18"/>
                <w:szCs w:val="18"/>
              </w:rPr>
              <w:t>ren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jeweiliger</w:t>
            </w:r>
            <w:r w:rsidRPr="00B5379A">
              <w:rPr>
                <w:spacing w:val="-2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Graph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aus dem</w:t>
            </w:r>
            <w:r w:rsidRPr="00B5379A">
              <w:rPr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Graphen</w:t>
            </w:r>
            <w:r w:rsidRPr="00B5379A">
              <w:rPr>
                <w:spacing w:val="-2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</w:t>
            </w:r>
            <w:r w:rsidRPr="00B5379A">
              <w:rPr>
                <w:spacing w:val="29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pacing w:val="29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pacing w:val="29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29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29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pacing w:val="29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29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29"/>
                      <w:sz w:val="18"/>
                      <w:szCs w:val="18"/>
                    </w:rPr>
                    <m:t>x</m:t>
                  </m:r>
                </m:den>
              </m:f>
            </m:oMath>
            <w:r w:rsidRPr="00B5379A">
              <w:rPr>
                <w:spacing w:val="29"/>
                <w:sz w:val="18"/>
                <w:szCs w:val="18"/>
              </w:rPr>
              <w:t xml:space="preserve"> </w:t>
            </w:r>
            <w:r w:rsidRPr="00B5379A">
              <w:rPr>
                <w:spacing w:val="-4"/>
                <w:sz w:val="18"/>
                <w:szCs w:val="18"/>
              </w:rPr>
              <w:t>bzw.</w:t>
            </w:r>
            <w:r w:rsidRPr="00B5379A">
              <w:rPr>
                <w:i/>
                <w:spacing w:val="10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pacing w:val="10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pacing w:val="1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10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10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pacing w:val="10"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pacing w:val="10"/>
                      <w:sz w:val="18"/>
                      <w:szCs w:val="18"/>
                    </w:rPr>
                    <m:t>x</m:t>
                  </m:r>
                </m:e>
              </m:rad>
            </m:oMath>
            <w:r w:rsidRPr="00B5379A">
              <w:rPr>
                <w:i/>
                <w:spacing w:val="10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durch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 xml:space="preserve">Verschieben </w:t>
            </w:r>
            <w:r w:rsidRPr="00B5379A">
              <w:rPr>
                <w:spacing w:val="-5"/>
                <w:sz w:val="18"/>
                <w:szCs w:val="18"/>
              </w:rPr>
              <w:t>in</w:t>
            </w:r>
          </w:p>
          <w:p w14:paraId="75065F37" w14:textId="56753411" w:rsidR="00D55CAF" w:rsidRPr="00B5379A" w:rsidRDefault="00D55CAF" w:rsidP="00D55CAF">
            <w:pPr>
              <w:pStyle w:val="TableParagraph"/>
              <w:spacing w:before="47"/>
              <w:ind w:left="472"/>
              <w:rPr>
                <w:sz w:val="18"/>
                <w:szCs w:val="18"/>
              </w:rPr>
            </w:pPr>
            <w:r w:rsidRPr="00B5379A">
              <w:rPr>
                <w:i/>
                <w:sz w:val="18"/>
                <w:szCs w:val="18"/>
              </w:rPr>
              <w:t>x</w:t>
            </w:r>
            <w:r w:rsidRPr="00B5379A">
              <w:rPr>
                <w:sz w:val="18"/>
                <w:szCs w:val="18"/>
              </w:rPr>
              <w:t>-Richtung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3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y</w:t>
            </w:r>
            <w:r w:rsidRPr="00B5379A">
              <w:rPr>
                <w:sz w:val="18"/>
                <w:szCs w:val="18"/>
              </w:rPr>
              <w:t>-Richtung,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Strecken</w:t>
            </w:r>
            <w:r w:rsidRPr="00B5379A">
              <w:rPr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</w:t>
            </w:r>
            <w:r w:rsidRPr="00B5379A">
              <w:rPr>
                <w:spacing w:val="38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x</w:t>
            </w:r>
            <w:r w:rsidRPr="00B5379A">
              <w:rPr>
                <w:sz w:val="18"/>
                <w:szCs w:val="18"/>
              </w:rPr>
              <w:t>-</w:t>
            </w:r>
            <w:r w:rsidRPr="00B5379A">
              <w:rPr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spacing w:val="-4"/>
                <w:sz w:val="18"/>
                <w:szCs w:val="18"/>
              </w:rPr>
              <w:t xml:space="preserve">oder </w:t>
            </w:r>
            <w:r w:rsidRPr="00B5379A">
              <w:rPr>
                <w:i/>
                <w:sz w:val="18"/>
                <w:szCs w:val="18"/>
              </w:rPr>
              <w:t>y</w:t>
            </w:r>
            <w:r w:rsidRPr="00B5379A">
              <w:rPr>
                <w:sz w:val="18"/>
                <w:szCs w:val="18"/>
              </w:rPr>
              <w:t>-Richtung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sowie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Spiegeln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Abszissenachse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oder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Ordinatenachse hervorgehen kann.</w:t>
            </w:r>
          </w:p>
          <w:p w14:paraId="107FABD5" w14:textId="5E8BB987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58"/>
              </w:tabs>
              <w:spacing w:before="12"/>
              <w:ind w:right="72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Beschreibung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Nutzung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</w:t>
            </w:r>
            <w:r w:rsidRPr="00B5379A">
              <w:rPr>
                <w:spacing w:val="-10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Auswirkung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Parametervariationen in einer Funktionsvorschrift für den Graphen einer Funktion</w:t>
            </w:r>
            <w:r w:rsidR="006A6956">
              <w:rPr>
                <w:sz w:val="18"/>
                <w:szCs w:val="18"/>
              </w:rPr>
              <w:br/>
            </w:r>
          </w:p>
          <w:p w14:paraId="0CEFBEC2" w14:textId="77777777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59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Erstellung,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Interpretation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Beurteilung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Modellen</w:t>
            </w:r>
          </w:p>
          <w:p w14:paraId="6475CAAD" w14:textId="77777777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58"/>
              </w:tabs>
              <w:spacing w:before="58"/>
              <w:ind w:right="151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Berechnungen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mit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Parametern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einer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Funktionsvorschrift,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insbesondere unter</w:t>
            </w:r>
            <w:r w:rsidRPr="00B5379A">
              <w:rPr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Vorgabe und Einsetzen konkreter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Werte</w:t>
            </w:r>
            <w:r w:rsidRPr="00B5379A">
              <w:rPr>
                <w:color w:val="EC7C30"/>
                <w:sz w:val="18"/>
                <w:szCs w:val="18"/>
              </w:rPr>
              <w:t xml:space="preserve">, </w:t>
            </w:r>
            <w:r w:rsidRPr="00B5379A">
              <w:rPr>
                <w:sz w:val="18"/>
                <w:szCs w:val="18"/>
              </w:rPr>
              <w:t xml:space="preserve">sowie Interpretation der </w:t>
            </w:r>
            <w:r w:rsidRPr="00B5379A">
              <w:rPr>
                <w:sz w:val="18"/>
                <w:szCs w:val="18"/>
              </w:rPr>
              <w:lastRenderedPageBreak/>
              <w:t>Ergebnisse</w:t>
            </w:r>
          </w:p>
          <w:p w14:paraId="15ED4384" w14:textId="695B4D29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46"/>
              <w:ind w:right="21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Erkennung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Achsensymmetrie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zur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y</w:t>
            </w:r>
            <w:r w:rsidRPr="00B5379A">
              <w:rPr>
                <w:sz w:val="18"/>
                <w:szCs w:val="18"/>
              </w:rPr>
              <w:t>-Achse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Punktsym</w:t>
            </w:r>
            <w:r w:rsidRPr="00B5379A">
              <w:rPr>
                <w:sz w:val="18"/>
                <w:szCs w:val="18"/>
              </w:rPr>
              <w:t>metrie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zum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Ursprung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anhand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Exponenten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freien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Variablen im Funktionsterm ganzrationaler Funktionen, Nutzung dieser Eigenschaft für Argumentationen und Berechnungen</w:t>
            </w:r>
          </w:p>
          <w:p w14:paraId="58AFFD6C" w14:textId="3EB54B44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shd w:val="clear" w:color="auto" w:fill="FFF5CD"/>
              <w:tabs>
                <w:tab w:val="left" w:pos="256"/>
              </w:tabs>
              <w:spacing w:before="46"/>
              <w:ind w:right="21"/>
              <w:rPr>
                <w:sz w:val="18"/>
                <w:szCs w:val="18"/>
              </w:rPr>
            </w:pPr>
            <w:r w:rsidRPr="00B5379A">
              <w:rPr>
                <w:i/>
                <w:sz w:val="18"/>
                <w:szCs w:val="18"/>
              </w:rPr>
              <w:t>Nachweis</w:t>
            </w:r>
            <w:r w:rsidRPr="00B5379A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von</w:t>
            </w:r>
            <w:r w:rsidRPr="00B5379A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Achsensymmetrie</w:t>
            </w:r>
            <w:r w:rsidRPr="00B5379A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zur</w:t>
            </w:r>
            <w:r w:rsidRPr="00B5379A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y -Achse</w:t>
            </w:r>
            <w:r w:rsidRPr="00B5379A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und</w:t>
            </w:r>
            <w:r w:rsidRPr="00B5379A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Punktsymmetrie</w:t>
            </w:r>
            <w:r w:rsidRPr="00B5379A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zum</w:t>
            </w:r>
            <w:r w:rsidRPr="00B5379A">
              <w:rPr>
                <w:i/>
                <w:spacing w:val="-11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Ursprung</w:t>
            </w:r>
            <w:r w:rsidRPr="00B5379A">
              <w:rPr>
                <w:i/>
                <w:spacing w:val="-11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u.</w:t>
            </w:r>
            <w:r w:rsidRPr="00B5379A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a.</w:t>
            </w:r>
            <w:r w:rsidRPr="00B5379A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mithilfe</w:t>
            </w:r>
            <w:r w:rsidRPr="00B5379A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der</w:t>
            </w:r>
            <w:r w:rsidRPr="00B5379A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Zusammenhänge</w:t>
            </w:r>
            <w:r w:rsidRPr="00B5379A">
              <w:rPr>
                <w:i/>
                <w:spacing w:val="32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pacing w:val="10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pacing w:val="1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10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10"/>
                  <w:sz w:val="18"/>
                  <w:szCs w:val="18"/>
                </w:rPr>
                <m:t>=f(-x)</m:t>
              </m:r>
            </m:oMath>
            <w:r w:rsidRPr="00B5379A">
              <w:rPr>
                <w:i/>
                <w:sz w:val="18"/>
                <w:szCs w:val="18"/>
              </w:rPr>
              <w:t xml:space="preserve"> bzw. </w:t>
            </w:r>
            <m:oMath>
              <m:r>
                <w:rPr>
                  <w:rFonts w:ascii="Cambria Math" w:hAnsi="Cambria Math"/>
                  <w:spacing w:val="10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pacing w:val="1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10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pacing w:val="10"/>
                  <w:sz w:val="18"/>
                  <w:szCs w:val="18"/>
                </w:rPr>
                <m:t>=-f(-x)</m:t>
              </m:r>
            </m:oMath>
          </w:p>
          <w:p w14:paraId="4A43CB4F" w14:textId="77777777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58"/>
              </w:tabs>
              <w:spacing w:before="59"/>
              <w:ind w:right="170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Erkennung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10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Punktsymmetrie</w:t>
            </w:r>
            <w:r w:rsidRPr="00B5379A">
              <w:rPr>
                <w:spacing w:val="-10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zum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Ursprung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am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Funktionsterm einfacher gebrochen-rationaler Funktionen</w:t>
            </w:r>
          </w:p>
          <w:p w14:paraId="25DB83EC" w14:textId="77777777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59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Beschreibung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des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Verhaltens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im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Unendlichen</w:t>
            </w:r>
          </w:p>
          <w:p w14:paraId="7160AFA0" w14:textId="77777777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58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Bestimmung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senkrechten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waagerechten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Asymptoten</w:t>
            </w:r>
          </w:p>
          <w:p w14:paraId="33C31D97" w14:textId="2B10686B" w:rsidR="001719C7" w:rsidRPr="00B5379A" w:rsidRDefault="001719C7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44"/>
              <w:ind w:right="228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Darstellung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Anwendung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funktionalen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 xml:space="preserve">Zusammenhängen mithilfe der Sinus- und Kosinusfunktion der Form </w:t>
            </w:r>
            <w:r w:rsidRPr="00B5379A">
              <w:rPr>
                <w:i/>
                <w:sz w:val="18"/>
                <w:szCs w:val="18"/>
              </w:rPr>
              <w:t>f</w:t>
            </w:r>
            <w:r w:rsidRPr="00B5379A">
              <w:rPr>
                <w:i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(</w:t>
            </w:r>
            <w:r w:rsidRPr="00B5379A">
              <w:rPr>
                <w:i/>
                <w:spacing w:val="-18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x</w:t>
            </w:r>
            <w:r w:rsidRPr="00B5379A">
              <w:rPr>
                <w:i/>
                <w:spacing w:val="-20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)</w:t>
            </w:r>
            <w:r w:rsidRPr="00B5379A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</w:t>
            </w:r>
            <w:r w:rsidRPr="00B5379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a</w:t>
            </w:r>
            <w:r w:rsidRPr="00B5379A">
              <w:rPr>
                <w:i/>
                <w:spacing w:val="-14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</w:t>
            </w:r>
            <w:r w:rsidRPr="00B5379A">
              <w:rPr>
                <w:rFonts w:ascii="Times New Roman" w:hAnsi="Times New Roman"/>
                <w:spacing w:val="-1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sin(</w:t>
            </w:r>
            <w:r w:rsidRPr="00B5379A">
              <w:rPr>
                <w:i/>
                <w:spacing w:val="-2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bx</w:t>
            </w:r>
            <w:r w:rsidRPr="00B5379A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</w:t>
            </w:r>
            <w:r w:rsidRPr="00B5379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c</w:t>
            </w:r>
            <w:r w:rsidRPr="00B5379A">
              <w:rPr>
                <w:i/>
                <w:spacing w:val="-20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)</w:t>
            </w:r>
            <w:r w:rsidRPr="00B5379A">
              <w:rPr>
                <w:i/>
                <w:spacing w:val="-13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</w:t>
            </w:r>
            <w:r w:rsidRPr="00B5379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d</w:t>
            </w:r>
            <w:r w:rsidRPr="00B5379A">
              <w:rPr>
                <w:i/>
                <w:spacing w:val="5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32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g(</w:t>
            </w:r>
            <w:r w:rsidRPr="00B5379A">
              <w:rPr>
                <w:i/>
                <w:spacing w:val="-18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x</w:t>
            </w:r>
            <w:r w:rsidRPr="00B5379A">
              <w:rPr>
                <w:i/>
                <w:spacing w:val="-20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)</w:t>
            </w:r>
            <w:r w:rsidRPr="00B5379A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</w:t>
            </w:r>
            <w:r w:rsidRPr="00B5379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a</w:t>
            </w:r>
            <w:r w:rsidRPr="00B5379A">
              <w:rPr>
                <w:i/>
                <w:spacing w:val="-14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</w:t>
            </w:r>
            <w:r w:rsidRPr="00B5379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cos(</w:t>
            </w:r>
            <w:r w:rsidRPr="00B5379A">
              <w:rPr>
                <w:i/>
                <w:spacing w:val="-2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bx</w:t>
            </w:r>
            <w:r w:rsidRPr="00B5379A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</w:t>
            </w:r>
            <w:r w:rsidRPr="00B5379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c</w:t>
            </w:r>
            <w:r w:rsidRPr="00B5379A">
              <w:rPr>
                <w:i/>
                <w:spacing w:val="-20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)</w:t>
            </w:r>
            <w:r w:rsidRPr="00B5379A">
              <w:rPr>
                <w:i/>
                <w:spacing w:val="-13"/>
                <w:sz w:val="18"/>
                <w:szCs w:val="18"/>
              </w:rPr>
              <w:t xml:space="preserve"> </w:t>
            </w:r>
            <w:r w:rsidRPr="00B5379A">
              <w:rPr>
                <w:rFonts w:ascii="Symbol" w:hAnsi="Symbol"/>
                <w:sz w:val="18"/>
                <w:szCs w:val="18"/>
              </w:rPr>
              <w:t></w:t>
            </w:r>
            <w:r w:rsidRPr="00B5379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d</w:t>
            </w:r>
            <w:r w:rsidRPr="00B5379A">
              <w:rPr>
                <w:i/>
                <w:spacing w:val="57"/>
                <w:sz w:val="18"/>
                <w:szCs w:val="18"/>
              </w:rPr>
              <w:t xml:space="preserve"> </w:t>
            </w:r>
            <w:r w:rsidRPr="00B5379A">
              <w:rPr>
                <w:spacing w:val="-4"/>
                <w:sz w:val="18"/>
                <w:szCs w:val="18"/>
              </w:rPr>
              <w:t xml:space="preserve">sowie </w:t>
            </w:r>
            <w:r w:rsidRPr="00B5379A">
              <w:rPr>
                <w:sz w:val="18"/>
                <w:szCs w:val="18"/>
              </w:rPr>
              <w:t>Kenntnis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Besonderheiten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Nutzung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Sachzusammenhän</w:t>
            </w:r>
            <w:r w:rsidRPr="00B5379A">
              <w:rPr>
                <w:spacing w:val="-4"/>
                <w:sz w:val="18"/>
                <w:szCs w:val="18"/>
              </w:rPr>
              <w:t>gen</w:t>
            </w:r>
          </w:p>
          <w:p w14:paraId="33277BFF" w14:textId="43EDC3EC" w:rsidR="001719C7" w:rsidRPr="00B5379A" w:rsidRDefault="001719C7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61"/>
              <w:ind w:right="8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Beschreibung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Nutzung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Auswirkung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Parametervariationen in einer Funktionsvorschrift für den Graphen einer Funktion</w:t>
            </w:r>
          </w:p>
          <w:p w14:paraId="47BF2F2E" w14:textId="43F9097C" w:rsidR="001719C7" w:rsidRPr="00B5379A" w:rsidRDefault="001719C7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  <w:tab w:val="left" w:pos="255"/>
              </w:tabs>
              <w:spacing w:before="57"/>
              <w:ind w:right="8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Erstellung, Interpretation und Beurteilung von Modellen, Berechnungen mit Parametern in einer Funktionsvorschrift, insbesondere unter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Vorgabe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Einsetzen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konkreter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Werte,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sowie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Interpretation der Ergebnisse</w:t>
            </w:r>
          </w:p>
          <w:p w14:paraId="4651B5FB" w14:textId="4DC45438" w:rsidR="001719C7" w:rsidRPr="00B5379A" w:rsidRDefault="001719C7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45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Erkennung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Achsensymmetrie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zur</w:t>
            </w:r>
            <w:r w:rsidRPr="00B5379A">
              <w:rPr>
                <w:spacing w:val="35"/>
                <w:sz w:val="18"/>
                <w:szCs w:val="18"/>
              </w:rPr>
              <w:t xml:space="preserve"> </w:t>
            </w:r>
            <w:r w:rsidRPr="00B5379A">
              <w:rPr>
                <w:i/>
                <w:sz w:val="18"/>
                <w:szCs w:val="18"/>
              </w:rPr>
              <w:t>y</w:t>
            </w:r>
            <w:r w:rsidRPr="00B5379A">
              <w:rPr>
                <w:i/>
                <w:spacing w:val="11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-Achse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Punktsym</w:t>
            </w:r>
            <w:r w:rsidRPr="00B5379A">
              <w:rPr>
                <w:sz w:val="18"/>
                <w:szCs w:val="18"/>
              </w:rPr>
              <w:t>metrie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zum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Ursprung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am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Funktionsterm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mithilfe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des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Wissens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über die Symmetrieeigenschaften der Sinus- und der Kosinuskurve, Nutzung dieser Eigenschaft für Argumentationen und Berechnun</w:t>
            </w:r>
            <w:r w:rsidRPr="00B5379A">
              <w:rPr>
                <w:spacing w:val="-4"/>
                <w:sz w:val="18"/>
                <w:szCs w:val="18"/>
              </w:rPr>
              <w:t>gen</w:t>
            </w:r>
          </w:p>
          <w:p w14:paraId="114D69F1" w14:textId="105CE227" w:rsidR="001719C7" w:rsidRPr="00B5379A" w:rsidRDefault="001719C7" w:rsidP="007E2972">
            <w:pPr>
              <w:pStyle w:val="TableParagraph"/>
              <w:numPr>
                <w:ilvl w:val="0"/>
                <w:numId w:val="17"/>
              </w:numPr>
              <w:shd w:val="clear" w:color="auto" w:fill="FFF5CD"/>
              <w:tabs>
                <w:tab w:val="left" w:pos="255"/>
              </w:tabs>
              <w:spacing w:before="58"/>
              <w:ind w:right="112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Beschreibung und Untersuchung von Sinus- und Kosinusfunktionen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sowie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deren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Verkettungen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und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Verknüpfungen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mit</w:t>
            </w:r>
            <w:r w:rsidRPr="00B5379A">
              <w:rPr>
                <w:spacing w:val="-3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den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Funktionen aus Modul 1.1 auch in Sachsituationen</w:t>
            </w:r>
          </w:p>
          <w:p w14:paraId="6A6D7085" w14:textId="3195ADB4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shd w:val="clear" w:color="auto" w:fill="FFF5CD"/>
              <w:tabs>
                <w:tab w:val="left" w:pos="256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Auf erhöhtem</w:t>
            </w:r>
            <w:r w:rsidRPr="00B5379A">
              <w:rPr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Anforderungsniveau bearbeiten die Schülerinnen und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Schüler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derselben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inhaltlichen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Basis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komplexere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Aufga</w:t>
            </w:r>
            <w:r w:rsidRPr="00B5379A">
              <w:rPr>
                <w:spacing w:val="-2"/>
                <w:sz w:val="18"/>
                <w:szCs w:val="18"/>
              </w:rPr>
              <w:t>benstellungen.</w:t>
            </w:r>
          </w:p>
          <w:p w14:paraId="5DE18BBD" w14:textId="77777777" w:rsidR="00D55CAF" w:rsidRPr="00B5379A" w:rsidRDefault="00D55CAF" w:rsidP="00D55CA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B5379A">
              <w:rPr>
                <w:b/>
                <w:sz w:val="18"/>
                <w:szCs w:val="18"/>
              </w:rPr>
              <w:t>Gleichungen</w:t>
            </w:r>
          </w:p>
          <w:p w14:paraId="35676728" w14:textId="050700BB" w:rsidR="00D55CAF" w:rsidRPr="00B5379A" w:rsidRDefault="00D55CAF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58"/>
              </w:tabs>
              <w:spacing w:before="59"/>
              <w:ind w:right="225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Gleichungslösen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als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Hilfsmittel,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um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Fragestellungen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="00B906C8" w:rsidRPr="00B5379A">
              <w:rPr>
                <w:sz w:val="18"/>
                <w:szCs w:val="18"/>
              </w:rPr>
              <w:t>funktionalen</w:t>
            </w:r>
            <w:r w:rsidRPr="00B5379A">
              <w:rPr>
                <w:sz w:val="18"/>
                <w:szCs w:val="18"/>
              </w:rPr>
              <w:t xml:space="preserve"> Zusammenhängen zu lösen.</w:t>
            </w:r>
          </w:p>
          <w:p w14:paraId="5AED34FC" w14:textId="77777777" w:rsidR="00D55CAF" w:rsidRPr="00B5379A" w:rsidRDefault="00D55CAF" w:rsidP="00D55CAF">
            <w:pPr>
              <w:pStyle w:val="TableParagraph"/>
              <w:spacing w:before="58"/>
              <w:ind w:left="258"/>
              <w:rPr>
                <w:sz w:val="18"/>
                <w:szCs w:val="18"/>
              </w:rPr>
            </w:pPr>
            <w:r w:rsidRPr="00B5379A">
              <w:rPr>
                <w:rFonts w:ascii="Courier New" w:hAnsi="Courier New"/>
                <w:sz w:val="18"/>
                <w:szCs w:val="18"/>
              </w:rPr>
              <w:t>o</w:t>
            </w:r>
            <w:r w:rsidRPr="00B5379A">
              <w:rPr>
                <w:rFonts w:ascii="Courier New" w:hAnsi="Courier New"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geeignete</w:t>
            </w:r>
            <w:r w:rsidRPr="00B5379A">
              <w:rPr>
                <w:spacing w:val="-12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Verfahren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zur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Lösung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quadratischer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Gleichungen</w:t>
            </w:r>
          </w:p>
          <w:p w14:paraId="59167E03" w14:textId="77777777" w:rsidR="00D55CAF" w:rsidRPr="00B5379A" w:rsidRDefault="00D55CAF" w:rsidP="00D55CAF">
            <w:pPr>
              <w:pStyle w:val="TableParagraph"/>
              <w:spacing w:before="56" w:line="223" w:lineRule="auto"/>
              <w:ind w:left="429" w:right="113" w:hanging="171"/>
              <w:rPr>
                <w:sz w:val="18"/>
                <w:szCs w:val="18"/>
              </w:rPr>
            </w:pPr>
            <w:r w:rsidRPr="00B5379A">
              <w:rPr>
                <w:rFonts w:ascii="Courier New"/>
                <w:sz w:val="18"/>
                <w:szCs w:val="18"/>
              </w:rPr>
              <w:t>o</w:t>
            </w:r>
            <w:r w:rsidRPr="00B5379A">
              <w:rPr>
                <w:rFonts w:ascii="Courier New"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grundlegende</w:t>
            </w:r>
            <w:r w:rsidRPr="00B5379A">
              <w:rPr>
                <w:spacing w:val="-12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algebraische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Umformungen,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z.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B.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Ausklammern der Unbekannten</w:t>
            </w:r>
          </w:p>
          <w:p w14:paraId="4EED2A75" w14:textId="77777777" w:rsidR="00D55CAF" w:rsidRPr="00B5379A" w:rsidRDefault="00D55CAF" w:rsidP="00D55CAF">
            <w:pPr>
              <w:pStyle w:val="TableParagraph"/>
              <w:spacing w:before="61"/>
              <w:ind w:left="258"/>
              <w:rPr>
                <w:sz w:val="18"/>
                <w:szCs w:val="18"/>
              </w:rPr>
            </w:pPr>
            <w:r w:rsidRPr="00B5379A">
              <w:rPr>
                <w:rFonts w:ascii="Courier New" w:hAnsi="Courier New"/>
                <w:sz w:val="18"/>
                <w:szCs w:val="18"/>
              </w:rPr>
              <w:t>o</w:t>
            </w:r>
            <w:r w:rsidRPr="00B5379A">
              <w:rPr>
                <w:rFonts w:ascii="Courier New" w:hAnsi="Courier New"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tabellarisches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Lösen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2"/>
                <w:sz w:val="18"/>
                <w:szCs w:val="18"/>
              </w:rPr>
              <w:t xml:space="preserve"> Gleichungen</w:t>
            </w:r>
          </w:p>
          <w:p w14:paraId="7B829D85" w14:textId="77777777" w:rsidR="00D55CAF" w:rsidRPr="00B5379A" w:rsidRDefault="00D55CAF" w:rsidP="00D55CAF">
            <w:pPr>
              <w:pStyle w:val="TableParagraph"/>
              <w:spacing w:before="47"/>
              <w:ind w:left="258"/>
              <w:rPr>
                <w:sz w:val="18"/>
                <w:szCs w:val="18"/>
              </w:rPr>
            </w:pPr>
            <w:r w:rsidRPr="00B5379A">
              <w:rPr>
                <w:rFonts w:ascii="Courier New" w:hAnsi="Courier New"/>
                <w:sz w:val="18"/>
                <w:szCs w:val="18"/>
              </w:rPr>
              <w:t>o</w:t>
            </w:r>
            <w:r w:rsidRPr="00B5379A">
              <w:rPr>
                <w:rFonts w:ascii="Courier New" w:hAnsi="Courier New"/>
                <w:spacing w:val="-2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graphisches</w:t>
            </w:r>
            <w:r w:rsidRPr="00B5379A">
              <w:rPr>
                <w:spacing w:val="-5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Lösen</w:t>
            </w:r>
            <w:r w:rsidRPr="00B5379A">
              <w:rPr>
                <w:spacing w:val="-4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von</w:t>
            </w:r>
            <w:r w:rsidRPr="00B5379A">
              <w:rPr>
                <w:spacing w:val="-2"/>
                <w:sz w:val="18"/>
                <w:szCs w:val="18"/>
              </w:rPr>
              <w:t xml:space="preserve"> Gleichungen</w:t>
            </w:r>
          </w:p>
          <w:p w14:paraId="5CE20168" w14:textId="77777777" w:rsidR="00D55CAF" w:rsidRPr="00B5379A" w:rsidRDefault="00D55CAF" w:rsidP="007E2972">
            <w:pPr>
              <w:pStyle w:val="TableParagraph"/>
              <w:numPr>
                <w:ilvl w:val="1"/>
                <w:numId w:val="17"/>
              </w:numPr>
              <w:tabs>
                <w:tab w:val="left" w:pos="427"/>
              </w:tabs>
              <w:spacing w:before="47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lastRenderedPageBreak/>
              <w:t>Lösen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biquadratischer</w:t>
            </w:r>
            <w:r w:rsidRPr="00B5379A">
              <w:rPr>
                <w:spacing w:val="-8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Gleichungen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mittels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pacing w:val="-2"/>
                <w:sz w:val="18"/>
                <w:szCs w:val="18"/>
              </w:rPr>
              <w:t>Substitution</w:t>
            </w:r>
          </w:p>
          <w:p w14:paraId="4C1FF102" w14:textId="5442AF25" w:rsidR="00D55CAF" w:rsidRPr="00452BA7" w:rsidRDefault="00D55CAF" w:rsidP="007E2972">
            <w:pPr>
              <w:pStyle w:val="TableParagraph"/>
              <w:numPr>
                <w:ilvl w:val="0"/>
                <w:numId w:val="17"/>
              </w:numPr>
              <w:shd w:val="clear" w:color="auto" w:fill="FFF5CD"/>
              <w:tabs>
                <w:tab w:val="left" w:pos="256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Auf erhöhtem</w:t>
            </w:r>
            <w:r w:rsidRPr="00B5379A">
              <w:rPr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Anforderungsniveau bearbeiten die Schülerinnen und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Schüler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derselben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inhaltlichen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Basis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komplexere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Aufga</w:t>
            </w:r>
            <w:r w:rsidRPr="00B5379A">
              <w:rPr>
                <w:spacing w:val="-2"/>
                <w:sz w:val="18"/>
                <w:szCs w:val="18"/>
              </w:rPr>
              <w:t>benstellungen.</w:t>
            </w:r>
          </w:p>
        </w:tc>
        <w:tc>
          <w:tcPr>
            <w:tcW w:w="907" w:type="pct"/>
            <w:vMerge w:val="restart"/>
          </w:tcPr>
          <w:p w14:paraId="1272F4EA" w14:textId="77777777" w:rsidR="00D55CAF" w:rsidRDefault="00D55CAF" w:rsidP="00D55CAF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lastRenderedPageBreak/>
              <w:t>das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Argument </w:t>
            </w:r>
          </w:p>
          <w:p w14:paraId="6E70AD60" w14:textId="77777777" w:rsidR="00D55CAF" w:rsidRDefault="00D55CAF" w:rsidP="00D55CAF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die Abzisse </w:t>
            </w:r>
          </w:p>
          <w:p w14:paraId="41F4DA43" w14:textId="77777777" w:rsidR="00D55CAF" w:rsidRDefault="00D55CAF" w:rsidP="00D55CAF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Ordinate</w:t>
            </w:r>
          </w:p>
          <w:p w14:paraId="402EBE6E" w14:textId="77777777" w:rsidR="00D55CAF" w:rsidRDefault="00D55CAF" w:rsidP="00D55CAF">
            <w:pPr>
              <w:pStyle w:val="TableParagraph"/>
              <w:spacing w:line="319" w:lineRule="auto"/>
              <w:ind w:left="87" w:right="863"/>
              <w:rPr>
                <w:spacing w:val="-4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ganzrationale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</w:t>
            </w:r>
            <w:r w:rsidRPr="003C7333">
              <w:rPr>
                <w:spacing w:val="-4"/>
                <w:sz w:val="18"/>
                <w:szCs w:val="18"/>
              </w:rPr>
              <w:t>tion</w:t>
            </w:r>
          </w:p>
          <w:p w14:paraId="2263F3FB" w14:textId="77777777" w:rsidR="00D55CAF" w:rsidRDefault="00D55CAF" w:rsidP="00D55CAF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Definitionsbereich </w:t>
            </w:r>
          </w:p>
          <w:p w14:paraId="34463728" w14:textId="77777777" w:rsidR="00D55CAF" w:rsidRDefault="00D55CAF" w:rsidP="00D55CAF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Wertebereich</w:t>
            </w:r>
          </w:p>
          <w:p w14:paraId="75C67996" w14:textId="77777777" w:rsidR="00B5379A" w:rsidRDefault="00D55CAF" w:rsidP="00B5379A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Wurzelfunktion</w:t>
            </w:r>
          </w:p>
          <w:p w14:paraId="15CCCC9B" w14:textId="7804A292" w:rsidR="00B5379A" w:rsidRPr="003C7333" w:rsidRDefault="00B5379A" w:rsidP="00B5379A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Sinus-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Kosinus</w:t>
            </w:r>
            <w:r w:rsidRPr="003C7333">
              <w:rPr>
                <w:spacing w:val="-2"/>
                <w:sz w:val="18"/>
                <w:szCs w:val="18"/>
              </w:rPr>
              <w:t>funktion</w:t>
            </w:r>
          </w:p>
          <w:p w14:paraId="33D2C691" w14:textId="0CDA784F" w:rsidR="00B5379A" w:rsidRPr="00FD7BFF" w:rsidRDefault="00B5379A" w:rsidP="00D55CAF">
            <w:pPr>
              <w:pStyle w:val="TableParagraph"/>
              <w:spacing w:line="319" w:lineRule="auto"/>
              <w:ind w:left="87" w:right="863"/>
              <w:rPr>
                <w:sz w:val="18"/>
                <w:szCs w:val="18"/>
              </w:rPr>
            </w:pPr>
          </w:p>
        </w:tc>
        <w:tc>
          <w:tcPr>
            <w:tcW w:w="905" w:type="pct"/>
          </w:tcPr>
          <w:p w14:paraId="236B0FAB" w14:textId="02D36F86" w:rsidR="00D55CAF" w:rsidRPr="00FD7BFF" w:rsidRDefault="00D55CAF" w:rsidP="00447262">
            <w:pPr>
              <w:pStyle w:val="Inhalte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D55CAF" w:rsidRPr="00FD7BFF" w14:paraId="2E051E59" w14:textId="77777777" w:rsidTr="00B906C8">
        <w:trPr>
          <w:trHeight w:val="1247"/>
        </w:trPr>
        <w:tc>
          <w:tcPr>
            <w:tcW w:w="325" w:type="pct"/>
          </w:tcPr>
          <w:p w14:paraId="58FC2456" w14:textId="0FF0FF7C" w:rsidR="00D55CAF" w:rsidRPr="00FD7BFF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1" w:type="pct"/>
          </w:tcPr>
          <w:p w14:paraId="5C0ACDEF" w14:textId="7EDFBF4F" w:rsidR="00D55CAF" w:rsidRPr="00BB4ACE" w:rsidRDefault="00D55CAF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2</w:t>
            </w:r>
            <w:r w:rsidRPr="00BB4ACE">
              <w:rPr>
                <w:sz w:val="18"/>
                <w:szCs w:val="18"/>
              </w:rPr>
              <w:tab/>
              <w:t xml:space="preserve">Lineare und quadratische Funktionen </w:t>
            </w:r>
          </w:p>
        </w:tc>
        <w:tc>
          <w:tcPr>
            <w:tcW w:w="2072" w:type="pct"/>
            <w:gridSpan w:val="2"/>
            <w:vMerge/>
          </w:tcPr>
          <w:p w14:paraId="09EAE63C" w14:textId="417D0C83" w:rsidR="00D55CAF" w:rsidRPr="00FD7BFF" w:rsidRDefault="00D55CAF" w:rsidP="00447262">
            <w:pPr>
              <w:pStyle w:val="ekvTabelle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pct"/>
            <w:vMerge/>
          </w:tcPr>
          <w:p w14:paraId="258B29BC" w14:textId="006DA8A1" w:rsidR="00D55CAF" w:rsidRPr="00FD7BFF" w:rsidRDefault="00D55CAF" w:rsidP="00447262">
            <w:pPr>
              <w:pStyle w:val="ekvTabelle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5" w:type="pct"/>
          </w:tcPr>
          <w:p w14:paraId="66CCD7F4" w14:textId="77777777" w:rsidR="00D55CAF" w:rsidRPr="00FD7BFF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D55CAF" w:rsidRPr="00283227" w14:paraId="1A956132" w14:textId="77777777" w:rsidTr="00B906C8">
        <w:trPr>
          <w:trHeight w:val="1247"/>
        </w:trPr>
        <w:tc>
          <w:tcPr>
            <w:tcW w:w="325" w:type="pct"/>
          </w:tcPr>
          <w:p w14:paraId="1569F761" w14:textId="2ECD99C5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1" w:type="pct"/>
          </w:tcPr>
          <w:p w14:paraId="1D43FCD0" w14:textId="78C0768C" w:rsidR="00D55CAF" w:rsidRPr="00BB4ACE" w:rsidRDefault="00D55CAF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3</w:t>
            </w:r>
            <w:r w:rsidRPr="00BB4ACE">
              <w:rPr>
                <w:sz w:val="18"/>
                <w:szCs w:val="18"/>
              </w:rPr>
              <w:tab/>
              <w:t>Potenzfunktionen</w:t>
            </w:r>
          </w:p>
        </w:tc>
        <w:tc>
          <w:tcPr>
            <w:tcW w:w="2072" w:type="pct"/>
            <w:gridSpan w:val="2"/>
            <w:vMerge/>
          </w:tcPr>
          <w:p w14:paraId="77985354" w14:textId="14034296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  <w:vMerge/>
          </w:tcPr>
          <w:p w14:paraId="5446705B" w14:textId="138F32B0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5" w:type="pct"/>
          </w:tcPr>
          <w:p w14:paraId="2D514720" w14:textId="77777777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D55CAF" w:rsidRPr="00283227" w14:paraId="2284F869" w14:textId="77777777" w:rsidTr="00B906C8">
        <w:trPr>
          <w:trHeight w:val="1247"/>
        </w:trPr>
        <w:tc>
          <w:tcPr>
            <w:tcW w:w="325" w:type="pct"/>
          </w:tcPr>
          <w:p w14:paraId="6FBE730F" w14:textId="2090E187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1" w:type="pct"/>
          </w:tcPr>
          <w:p w14:paraId="7850F39E" w14:textId="7E11E70D" w:rsidR="00D55CAF" w:rsidRPr="00BB4ACE" w:rsidRDefault="00D55CAF" w:rsidP="00447262">
            <w:pPr>
              <w:pStyle w:val="Lerneinheit"/>
              <w:spacing w:line="240" w:lineRule="auto"/>
              <w:ind w:firstLine="15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4</w:t>
            </w:r>
            <w:r w:rsidRPr="00BB4ACE">
              <w:rPr>
                <w:sz w:val="18"/>
                <w:szCs w:val="18"/>
              </w:rPr>
              <w:tab/>
              <w:t>Symmetrien und Transformationen</w:t>
            </w:r>
          </w:p>
        </w:tc>
        <w:tc>
          <w:tcPr>
            <w:tcW w:w="2072" w:type="pct"/>
            <w:gridSpan w:val="2"/>
            <w:vMerge/>
          </w:tcPr>
          <w:p w14:paraId="053E043C" w14:textId="309F672C" w:rsidR="00D55CAF" w:rsidRPr="00283227" w:rsidRDefault="00D55CAF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  <w:vMerge/>
          </w:tcPr>
          <w:p w14:paraId="549EE743" w14:textId="0C158516" w:rsidR="00D55CAF" w:rsidRPr="00283227" w:rsidRDefault="00D55CAF" w:rsidP="00447262">
            <w:pPr>
              <w:pStyle w:val="ekvTabelle"/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5" w:type="pct"/>
          </w:tcPr>
          <w:p w14:paraId="6F1AE0B6" w14:textId="5C1E28F1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D55CAF" w:rsidRPr="00FD7BFF" w14:paraId="4E1E46A1" w14:textId="77777777" w:rsidTr="00B906C8">
        <w:trPr>
          <w:trHeight w:val="1247"/>
        </w:trPr>
        <w:tc>
          <w:tcPr>
            <w:tcW w:w="325" w:type="pct"/>
            <w:tcBorders>
              <w:bottom w:val="single" w:sz="4" w:space="0" w:color="auto"/>
            </w:tcBorders>
          </w:tcPr>
          <w:p w14:paraId="72B8DDAD" w14:textId="77777777" w:rsidR="00D55CAF" w:rsidRPr="00FD7BFF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391D1FB9" w14:textId="7FC822C7" w:rsidR="00D55CAF" w:rsidRPr="00BB4ACE" w:rsidRDefault="00D55CAF" w:rsidP="00447262">
            <w:pPr>
              <w:pStyle w:val="Lerneinheit"/>
              <w:spacing w:line="240" w:lineRule="auto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5</w:t>
            </w:r>
            <w:r w:rsidRPr="00BB4A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Trigonometrische Funktionen</w:t>
            </w:r>
          </w:p>
        </w:tc>
        <w:tc>
          <w:tcPr>
            <w:tcW w:w="2072" w:type="pct"/>
            <w:gridSpan w:val="2"/>
            <w:vMerge/>
          </w:tcPr>
          <w:p w14:paraId="0EC3CA82" w14:textId="20E86E52" w:rsidR="00D55CAF" w:rsidRPr="00797A2B" w:rsidRDefault="00D55CAF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pct"/>
            <w:vMerge/>
          </w:tcPr>
          <w:p w14:paraId="2D56C903" w14:textId="6E45D614" w:rsidR="00D55CAF" w:rsidRPr="00FD7BFF" w:rsidRDefault="00D55CAF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756A3288" w14:textId="1BE0CA44" w:rsidR="00D55CAF" w:rsidRPr="00FD7BFF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D55CAF" w:rsidRPr="00283227" w14:paraId="492E79E7" w14:textId="77777777" w:rsidTr="00B906C8">
        <w:trPr>
          <w:trHeight w:val="1247"/>
        </w:trPr>
        <w:tc>
          <w:tcPr>
            <w:tcW w:w="325" w:type="pct"/>
            <w:shd w:val="clear" w:color="auto" w:fill="FFFFFF" w:themeFill="background1"/>
          </w:tcPr>
          <w:p w14:paraId="700C4A95" w14:textId="7128C30B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22962972" w14:textId="22E71DCA" w:rsidR="00D55CAF" w:rsidRPr="00BB4ACE" w:rsidRDefault="00D55CAF" w:rsidP="00447262">
            <w:pPr>
              <w:pStyle w:val="Lerneinheit"/>
              <w:spacing w:line="240" w:lineRule="auto"/>
              <w:ind w:firstLine="15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6</w:t>
            </w:r>
            <w:r w:rsidRPr="00BB4A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Ganzrationale</w:t>
            </w:r>
            <w:r w:rsidRPr="00BB4ACE">
              <w:rPr>
                <w:sz w:val="18"/>
                <w:szCs w:val="18"/>
              </w:rPr>
              <w:t xml:space="preserve"> Funktionen</w:t>
            </w:r>
          </w:p>
        </w:tc>
        <w:tc>
          <w:tcPr>
            <w:tcW w:w="2072" w:type="pct"/>
            <w:gridSpan w:val="2"/>
            <w:vMerge/>
          </w:tcPr>
          <w:p w14:paraId="16CFF7D5" w14:textId="4F243179" w:rsidR="00D55CAF" w:rsidRPr="00283227" w:rsidRDefault="00D55CAF" w:rsidP="00447262">
            <w:pPr>
              <w:pStyle w:val="ekvTabelle"/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FFFFFF" w:themeFill="background1"/>
          </w:tcPr>
          <w:p w14:paraId="75C0C2DE" w14:textId="083C9294" w:rsidR="00D55CAF" w:rsidRPr="00283227" w:rsidRDefault="00D55CAF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FFFFFF" w:themeFill="background1"/>
          </w:tcPr>
          <w:p w14:paraId="7F00B149" w14:textId="77777777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D55CAF" w:rsidRPr="00283227" w14:paraId="69E89FF5" w14:textId="77777777" w:rsidTr="00B906C8">
        <w:trPr>
          <w:trHeight w:val="1247"/>
        </w:trPr>
        <w:tc>
          <w:tcPr>
            <w:tcW w:w="325" w:type="pct"/>
            <w:shd w:val="clear" w:color="auto" w:fill="FFFFFF" w:themeFill="background1"/>
          </w:tcPr>
          <w:p w14:paraId="26EAEF30" w14:textId="43CF7661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1DE6CE18" w14:textId="0B1D9F1D" w:rsidR="00D55CAF" w:rsidRPr="00BB4ACE" w:rsidRDefault="00D55CAF" w:rsidP="00447262">
            <w:pPr>
              <w:pStyle w:val="Lerneinheit"/>
              <w:spacing w:line="240" w:lineRule="auto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7</w:t>
            </w:r>
            <w:r w:rsidRPr="00BB4ACE">
              <w:rPr>
                <w:sz w:val="18"/>
                <w:szCs w:val="18"/>
              </w:rPr>
              <w:tab/>
              <w:t>Nullstellen ganzrationaler Funktionen</w:t>
            </w:r>
          </w:p>
        </w:tc>
        <w:tc>
          <w:tcPr>
            <w:tcW w:w="2072" w:type="pct"/>
            <w:gridSpan w:val="2"/>
            <w:vMerge/>
          </w:tcPr>
          <w:p w14:paraId="5738842F" w14:textId="78AAD2C3" w:rsidR="00D55CAF" w:rsidRPr="00283227" w:rsidRDefault="00D55CAF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FFFFFF" w:themeFill="background1"/>
          </w:tcPr>
          <w:p w14:paraId="3A7D3766" w14:textId="43636578" w:rsidR="00D55CAF" w:rsidRPr="00283227" w:rsidRDefault="00D55CAF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FFFFFF" w:themeFill="background1"/>
          </w:tcPr>
          <w:p w14:paraId="70C3253C" w14:textId="3A8AC4C0" w:rsidR="00D55CAF" w:rsidRPr="00283227" w:rsidRDefault="00D55CAF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F06C41" w:rsidRPr="00283227" w14:paraId="58FB713D" w14:textId="77777777" w:rsidTr="00B906C8">
        <w:trPr>
          <w:trHeight w:val="1247"/>
        </w:trPr>
        <w:tc>
          <w:tcPr>
            <w:tcW w:w="325" w:type="pct"/>
            <w:shd w:val="clear" w:color="auto" w:fill="FFFFFF" w:themeFill="background1"/>
          </w:tcPr>
          <w:p w14:paraId="1A1C0DA9" w14:textId="77777777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FFFFFF" w:themeFill="background1"/>
          </w:tcPr>
          <w:p w14:paraId="4144CDA8" w14:textId="33232D13" w:rsidR="00F06C41" w:rsidRPr="00F06C41" w:rsidRDefault="00F06C41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ab/>
            </w:r>
            <w:r w:rsidRPr="00B5379A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  <w:r w:rsidRPr="00B5379A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B5379A">
              <w:rPr>
                <w:color w:val="BFBFBF" w:themeColor="background1" w:themeShade="BF"/>
                <w:sz w:val="18"/>
                <w:szCs w:val="18"/>
              </w:rPr>
              <w:t>Stetigkeit einer Funktion</w:t>
            </w:r>
          </w:p>
        </w:tc>
        <w:tc>
          <w:tcPr>
            <w:tcW w:w="2072" w:type="pct"/>
            <w:gridSpan w:val="2"/>
            <w:vMerge/>
          </w:tcPr>
          <w:p w14:paraId="1B73F1D9" w14:textId="4C647AF3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FFFFFF" w:themeFill="background1"/>
          </w:tcPr>
          <w:p w14:paraId="4A11D844" w14:textId="77777777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FFFFFF" w:themeFill="background1"/>
          </w:tcPr>
          <w:p w14:paraId="29A278A7" w14:textId="77777777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BB4ACE" w:rsidRPr="00FD7BFF" w14:paraId="6D3ACE6F" w14:textId="77777777" w:rsidTr="00B906C8">
        <w:trPr>
          <w:trHeight w:val="794"/>
        </w:trPr>
        <w:tc>
          <w:tcPr>
            <w:tcW w:w="325" w:type="pct"/>
          </w:tcPr>
          <w:p w14:paraId="623A8705" w14:textId="08FD4AF9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1" w:type="pct"/>
          </w:tcPr>
          <w:p w14:paraId="7A5AB177" w14:textId="02E67224" w:rsidR="00BB4ACE" w:rsidRPr="00FD7BFF" w:rsidRDefault="00BB4ACE" w:rsidP="00447262">
            <w:pPr>
              <w:pStyle w:val="Lerneinheit"/>
              <w:spacing w:line="240" w:lineRule="auto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04571C98" w14:textId="77777777" w:rsidR="00BB4ACE" w:rsidRPr="00FD7BFF" w:rsidRDefault="00BB4ACE" w:rsidP="00447262">
            <w:pPr>
              <w:pStyle w:val="Lerneinheit"/>
              <w:spacing w:line="240" w:lineRule="auto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1CF09829" w14:textId="58F09A02" w:rsidR="00BB4ACE" w:rsidRPr="00FD7BFF" w:rsidRDefault="00BB4ACE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72" w:type="pct"/>
            <w:gridSpan w:val="2"/>
          </w:tcPr>
          <w:p w14:paraId="1806A44F" w14:textId="616ACDF7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7" w:type="pct"/>
          </w:tcPr>
          <w:p w14:paraId="550A256D" w14:textId="45CD9CB6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5" w:type="pct"/>
          </w:tcPr>
          <w:p w14:paraId="014A99D9" w14:textId="77777777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BB4ACE" w:rsidRPr="00FD7BFF" w14:paraId="18FAB67B" w14:textId="77777777" w:rsidTr="00B906C8">
        <w:trPr>
          <w:trHeight w:val="347"/>
        </w:trPr>
        <w:tc>
          <w:tcPr>
            <w:tcW w:w="325" w:type="pct"/>
          </w:tcPr>
          <w:p w14:paraId="040E5773" w14:textId="77777777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1" w:type="pct"/>
          </w:tcPr>
          <w:p w14:paraId="353D8DDA" w14:textId="6896AEC6" w:rsidR="00BB4ACE" w:rsidRPr="00FD7BFF" w:rsidRDefault="00BB4ACE" w:rsidP="00447262">
            <w:pPr>
              <w:pStyle w:val="Lerneinheit"/>
              <w:spacing w:line="240" w:lineRule="auto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Polynomdivision und Linearfaktorzerlegung</w:t>
            </w:r>
          </w:p>
        </w:tc>
        <w:tc>
          <w:tcPr>
            <w:tcW w:w="2072" w:type="pct"/>
            <w:gridSpan w:val="2"/>
          </w:tcPr>
          <w:p w14:paraId="3A177B40" w14:textId="496EE6BA" w:rsidR="00BB4ACE" w:rsidRPr="00FD7BFF" w:rsidRDefault="00BB4ACE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14:paraId="1577AB15" w14:textId="06115371" w:rsidR="00BB4ACE" w:rsidRPr="00FD7BFF" w:rsidRDefault="00BB4ACE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5" w:type="pct"/>
          </w:tcPr>
          <w:p w14:paraId="2AEAF1AA" w14:textId="4F534AF1" w:rsidR="00BB4ACE" w:rsidRPr="00FD7BFF" w:rsidRDefault="00BB4ACE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65537B1" w14:textId="77777777" w:rsidR="00B906C8" w:rsidRDefault="00351EA6" w:rsidP="00312E7C">
      <w:pPr>
        <w:pStyle w:val="ekvTabelleKopf"/>
        <w:rPr>
          <w:b w:val="0"/>
        </w:rPr>
        <w:sectPr w:rsidR="00B906C8" w:rsidSect="00B906C8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  <w:r w:rsidRPr="00351EA6">
        <w:t>Hinweis:</w:t>
      </w:r>
      <w:r>
        <w:rPr>
          <w:b w:val="0"/>
        </w:rPr>
        <w:t xml:space="preserve"> </w:t>
      </w:r>
      <w:r w:rsidR="00EC64B8">
        <w:rPr>
          <w:b w:val="0"/>
        </w:rPr>
        <w:t xml:space="preserve"> Exponentialfunktionen (BM 3.8), gebrochenrationale Funktionen (BM 3.10) sowie Umkehrfunktionen (BM 3.6) werden in anderen Kapiteln </w:t>
      </w:r>
      <w:r w:rsidR="00EE300A">
        <w:rPr>
          <w:b w:val="0"/>
        </w:rPr>
        <w:t xml:space="preserve">im Zusammenhang mit der Differentialrechnung </w:t>
      </w:r>
      <w:r w:rsidR="00EC64B8">
        <w:rPr>
          <w:b w:val="0"/>
        </w:rPr>
        <w:t>thematisiert.</w:t>
      </w:r>
    </w:p>
    <w:p w14:paraId="2651A56E" w14:textId="6A31CEF7" w:rsidR="00C6405B" w:rsidRPr="00312E7C" w:rsidRDefault="00C6405B" w:rsidP="00312E7C">
      <w:pPr>
        <w:pStyle w:val="ekvTabelleKopf"/>
        <w:rPr>
          <w:b w:val="0"/>
        </w:rPr>
        <w:sectPr w:rsidR="00C6405B" w:rsidRPr="00312E7C" w:rsidSect="007659F2">
          <w:pgSz w:w="16838" w:h="11906" w:orient="landscape" w:code="9"/>
          <w:pgMar w:top="907" w:right="794" w:bottom="794" w:left="794" w:header="567" w:footer="0" w:gutter="0"/>
          <w:cols w:space="720"/>
          <w:docGrid w:linePitch="245"/>
        </w:sectPr>
      </w:pPr>
    </w:p>
    <w:tbl>
      <w:tblPr>
        <w:tblW w:w="4996" w:type="pct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62"/>
        <w:gridCol w:w="3164"/>
        <w:gridCol w:w="3161"/>
        <w:gridCol w:w="2765"/>
        <w:gridCol w:w="2759"/>
      </w:tblGrid>
      <w:tr w:rsidR="00B5379A" w:rsidRPr="007572C1" w14:paraId="62F1F743" w14:textId="77777777" w:rsidTr="00B906C8">
        <w:trPr>
          <w:trHeight w:val="327"/>
        </w:trPr>
        <w:tc>
          <w:tcPr>
            <w:tcW w:w="323" w:type="pct"/>
            <w:shd w:val="pct15" w:color="auto" w:fill="FFFFFF"/>
          </w:tcPr>
          <w:p w14:paraId="6C29D1C4" w14:textId="77777777" w:rsidR="00B5379A" w:rsidRPr="00512E66" w:rsidRDefault="00B5379A" w:rsidP="00A350E3">
            <w:pPr>
              <w:pStyle w:val="ekvTabelleKopf"/>
            </w:pPr>
            <w:r w:rsidRPr="00512E66">
              <w:t>Zeitraum</w:t>
            </w:r>
          </w:p>
        </w:tc>
        <w:tc>
          <w:tcPr>
            <w:tcW w:w="778" w:type="pct"/>
            <w:shd w:val="pct15" w:color="auto" w:fill="FFFFFF"/>
          </w:tcPr>
          <w:p w14:paraId="1B613A20" w14:textId="77777777" w:rsidR="00B5379A" w:rsidRPr="00512E66" w:rsidRDefault="00B5379A" w:rsidP="00A350E3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2080" w:type="pct"/>
            <w:gridSpan w:val="2"/>
            <w:shd w:val="pct15" w:color="auto" w:fill="FFFFFF"/>
          </w:tcPr>
          <w:p w14:paraId="7BFFA315" w14:textId="77777777" w:rsidR="00B5379A" w:rsidRPr="00512E66" w:rsidRDefault="00B5379A" w:rsidP="00A350E3">
            <w:pPr>
              <w:pStyle w:val="ekvTabelleKopf"/>
            </w:pPr>
            <w:r>
              <w:t xml:space="preserve">Inhaltsbezogene Kompetenzen 1. Jahr der Studienstufe </w:t>
            </w:r>
            <w:r>
              <w:br/>
            </w:r>
          </w:p>
          <w:p w14:paraId="19204515" w14:textId="77777777" w:rsidR="00B5379A" w:rsidRPr="00512E66" w:rsidRDefault="00B5379A" w:rsidP="00A350E3">
            <w:pPr>
              <w:pStyle w:val="ekvTabelleKopf"/>
            </w:pPr>
          </w:p>
        </w:tc>
        <w:tc>
          <w:tcPr>
            <w:tcW w:w="910" w:type="pct"/>
            <w:shd w:val="pct15" w:color="auto" w:fill="FFFFFF"/>
          </w:tcPr>
          <w:p w14:paraId="0606F233" w14:textId="77777777" w:rsidR="00B5379A" w:rsidRPr="00512E66" w:rsidRDefault="00B5379A" w:rsidP="00A350E3">
            <w:pPr>
              <w:pStyle w:val="ekvTabelleKopf"/>
              <w:rPr>
                <w:b w:val="0"/>
              </w:rPr>
            </w:pPr>
            <w:r>
              <w:t xml:space="preserve">Fachbegriffe </w:t>
            </w:r>
          </w:p>
        </w:tc>
        <w:tc>
          <w:tcPr>
            <w:tcW w:w="909" w:type="pct"/>
            <w:shd w:val="pct15" w:color="auto" w:fill="FFFFFF"/>
          </w:tcPr>
          <w:p w14:paraId="53865183" w14:textId="77777777" w:rsidR="00B5379A" w:rsidRPr="007572C1" w:rsidRDefault="00B5379A" w:rsidP="00A350E3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D54DA1" w:rsidRPr="00FD7BFF" w14:paraId="6F1173D0" w14:textId="77777777" w:rsidTr="00B906C8">
        <w:trPr>
          <w:trHeight w:val="503"/>
        </w:trPr>
        <w:tc>
          <w:tcPr>
            <w:tcW w:w="323" w:type="pct"/>
            <w:vMerge w:val="restart"/>
            <w:shd w:val="clear" w:color="auto" w:fill="F2F2F2" w:themeFill="background1" w:themeFillShade="F2"/>
          </w:tcPr>
          <w:p w14:paraId="77A7BC06" w14:textId="7A711A81" w:rsidR="00D54DA1" w:rsidRPr="00FD7BFF" w:rsidRDefault="007659F2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</w:t>
            </w:r>
            <w:r w:rsidR="009D5A5F">
              <w:rPr>
                <w:sz w:val="18"/>
                <w:szCs w:val="18"/>
              </w:rPr>
              <w:t>1 UE entspricht 45 Min.)</w:t>
            </w:r>
          </w:p>
        </w:tc>
        <w:tc>
          <w:tcPr>
            <w:tcW w:w="778" w:type="pct"/>
            <w:vMerge w:val="restart"/>
            <w:shd w:val="clear" w:color="auto" w:fill="F2F2F2" w:themeFill="background1" w:themeFillShade="F2"/>
          </w:tcPr>
          <w:p w14:paraId="78E52797" w14:textId="56949BCC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>
              <w:rPr>
                <w:b/>
                <w:sz w:val="18"/>
                <w:szCs w:val="18"/>
              </w:rPr>
              <w:t>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Einführung in die Differenzialrechnung - Ableitung</w:t>
            </w:r>
          </w:p>
        </w:tc>
        <w:tc>
          <w:tcPr>
            <w:tcW w:w="2080" w:type="pct"/>
            <w:gridSpan w:val="2"/>
            <w:shd w:val="clear" w:color="auto" w:fill="F2F2F2" w:themeFill="background1" w:themeFillShade="F2"/>
          </w:tcPr>
          <w:p w14:paraId="0A2CBDFA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10" w:type="pct"/>
            <w:vMerge w:val="restart"/>
            <w:shd w:val="clear" w:color="auto" w:fill="F2F2F2" w:themeFill="background1" w:themeFillShade="F2"/>
          </w:tcPr>
          <w:p w14:paraId="7180C582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vMerge w:val="restart"/>
            <w:shd w:val="clear" w:color="auto" w:fill="F2F2F2" w:themeFill="background1" w:themeFillShade="F2"/>
          </w:tcPr>
          <w:p w14:paraId="7425F413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D54DA1" w14:paraId="245E0638" w14:textId="77777777" w:rsidTr="00B906C8">
        <w:trPr>
          <w:trHeight w:val="502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94D698" w14:textId="77777777" w:rsidR="00D54DA1" w:rsidRPr="00FD7BFF" w:rsidRDefault="00D54DA1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F94B93" w14:textId="77777777" w:rsidR="00D54DA1" w:rsidRPr="00FD7BFF" w:rsidRDefault="00D54DA1" w:rsidP="00A350E3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535BE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7BB714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1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2B5A2C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2F3701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D86E7F" w:rsidRPr="00FD7BFF" w14:paraId="76C6B250" w14:textId="77777777" w:rsidTr="00B906C8">
        <w:trPr>
          <w:trHeight w:val="333"/>
        </w:trPr>
        <w:tc>
          <w:tcPr>
            <w:tcW w:w="323" w:type="pct"/>
          </w:tcPr>
          <w:p w14:paraId="6D372947" w14:textId="77777777" w:rsidR="00D86E7F" w:rsidRPr="00FD7BFF" w:rsidRDefault="00D86E7F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778" w:type="pct"/>
          </w:tcPr>
          <w:p w14:paraId="78377E81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80" w:type="pct"/>
            <w:gridSpan w:val="2"/>
          </w:tcPr>
          <w:p w14:paraId="03FD027E" w14:textId="20E8F3BF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10" w:type="pct"/>
          </w:tcPr>
          <w:p w14:paraId="1C555758" w14:textId="5E20736C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11048DF5" w14:textId="2A496E7D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</w:tr>
      <w:tr w:rsidR="005E3C6D" w:rsidRPr="00FD7BFF" w14:paraId="45B07929" w14:textId="77777777" w:rsidTr="007659F2">
        <w:trPr>
          <w:trHeight w:val="319"/>
        </w:trPr>
        <w:tc>
          <w:tcPr>
            <w:tcW w:w="323" w:type="pct"/>
          </w:tcPr>
          <w:p w14:paraId="3FB39DC0" w14:textId="496E8568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68B79DCC" w14:textId="74012018" w:rsidR="005E3C6D" w:rsidRPr="00FD7BFF" w:rsidRDefault="005E3C6D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Differenzenquotient und mittlere Änderungsrate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pct"/>
            <w:gridSpan w:val="2"/>
            <w:vMerge w:val="restart"/>
          </w:tcPr>
          <w:p w14:paraId="64A75637" w14:textId="77777777" w:rsidR="005E3C6D" w:rsidRDefault="005E3C6D" w:rsidP="005E3C6D">
            <w:pPr>
              <w:pStyle w:val="ekvTabelle"/>
              <w:tabs>
                <w:tab w:val="left" w:pos="563"/>
              </w:tabs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Mittlere und lokale Änderungsrate</w:t>
            </w:r>
          </w:p>
          <w:p w14:paraId="107FAF9A" w14:textId="1199256B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120"/>
              <w:ind w:right="166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mittleren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Änderungsrate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Sachzusammenhängen und als Sekantensteigung</w:t>
            </w:r>
          </w:p>
          <w:p w14:paraId="0D8064D7" w14:textId="77777777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59"/>
              <w:ind w:right="13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Annäherung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mittleren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Änderungsrate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die lokale Änderungsrate</w:t>
            </w:r>
          </w:p>
          <w:p w14:paraId="11A940EF" w14:textId="77777777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59"/>
              <w:ind w:right="8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lokalen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Änderungsrate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Stelle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Sachzu-sammenhängen und als Tangentensteigung</w:t>
            </w:r>
          </w:p>
          <w:p w14:paraId="252CC67A" w14:textId="77777777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59"/>
              <w:ind w:right="58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Tangentensteigung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Stelle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dem Grenzwert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Differenzenquotienten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einigen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Beispielen</w:t>
            </w:r>
          </w:p>
          <w:p w14:paraId="41C6EBE5" w14:textId="77777777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59"/>
              <w:ind w:right="18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Ableitungsfunktion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als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lokalen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Än-</w:t>
            </w:r>
            <w:r w:rsidRPr="003C7333">
              <w:rPr>
                <w:spacing w:val="-2"/>
                <w:sz w:val="18"/>
                <w:szCs w:val="18"/>
              </w:rPr>
              <w:t>derungsraten</w:t>
            </w:r>
          </w:p>
          <w:p w14:paraId="0754852A" w14:textId="77777777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6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Aufstellung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Tangentengleichung</w:t>
            </w:r>
          </w:p>
          <w:p w14:paraId="50854EFC" w14:textId="77777777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5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Steigungswinkeln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Tangens</w:t>
            </w:r>
          </w:p>
          <w:p w14:paraId="2533F244" w14:textId="77777777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5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Anwendung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Ableitungsregeln</w:t>
            </w:r>
          </w:p>
          <w:p w14:paraId="54E1D093" w14:textId="77777777" w:rsidR="005E3C6D" w:rsidRPr="003C7333" w:rsidRDefault="005E3C6D" w:rsidP="007E2972">
            <w:pPr>
              <w:pStyle w:val="TableParagraph"/>
              <w:numPr>
                <w:ilvl w:val="1"/>
                <w:numId w:val="18"/>
              </w:numPr>
              <w:tabs>
                <w:tab w:val="left" w:pos="424"/>
              </w:tabs>
              <w:spacing w:before="60"/>
              <w:rPr>
                <w:sz w:val="18"/>
                <w:szCs w:val="18"/>
              </w:rPr>
            </w:pPr>
            <w:r w:rsidRPr="003C7333">
              <w:rPr>
                <w:spacing w:val="-2"/>
                <w:sz w:val="18"/>
                <w:szCs w:val="18"/>
              </w:rPr>
              <w:t>Potenzregel</w:t>
            </w:r>
          </w:p>
          <w:p w14:paraId="760B883E" w14:textId="77777777" w:rsidR="005E3C6D" w:rsidRPr="003C7333" w:rsidRDefault="005E3C6D" w:rsidP="007E2972">
            <w:pPr>
              <w:pStyle w:val="TableParagraph"/>
              <w:numPr>
                <w:ilvl w:val="1"/>
                <w:numId w:val="18"/>
              </w:numPr>
              <w:tabs>
                <w:tab w:val="left" w:pos="424"/>
              </w:tabs>
              <w:spacing w:before="46"/>
              <w:rPr>
                <w:sz w:val="18"/>
                <w:szCs w:val="18"/>
              </w:rPr>
            </w:pPr>
            <w:r w:rsidRPr="003C7333">
              <w:rPr>
                <w:spacing w:val="-2"/>
                <w:sz w:val="18"/>
                <w:szCs w:val="18"/>
              </w:rPr>
              <w:t>Faktorregel</w:t>
            </w:r>
          </w:p>
          <w:p w14:paraId="3376A17E" w14:textId="77777777" w:rsidR="005E3C6D" w:rsidRPr="003C7333" w:rsidRDefault="005E3C6D" w:rsidP="007E2972">
            <w:pPr>
              <w:pStyle w:val="TableParagraph"/>
              <w:numPr>
                <w:ilvl w:val="1"/>
                <w:numId w:val="18"/>
              </w:numPr>
              <w:tabs>
                <w:tab w:val="left" w:pos="424"/>
              </w:tabs>
              <w:spacing w:before="45"/>
              <w:rPr>
                <w:sz w:val="18"/>
                <w:szCs w:val="18"/>
              </w:rPr>
            </w:pPr>
            <w:r w:rsidRPr="003C7333">
              <w:rPr>
                <w:spacing w:val="-2"/>
                <w:sz w:val="18"/>
                <w:szCs w:val="18"/>
              </w:rPr>
              <w:t>Summenregel</w:t>
            </w:r>
          </w:p>
          <w:p w14:paraId="691E390F" w14:textId="77777777" w:rsidR="005E3C6D" w:rsidRPr="005E3C6D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4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höherer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Ableitungen</w:t>
            </w:r>
          </w:p>
          <w:p w14:paraId="785B8B57" w14:textId="6C709D64" w:rsidR="005E3C6D" w:rsidRPr="003C7333" w:rsidRDefault="005E3C6D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Herleitung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Graphen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Ableitungsfunktion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aus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dem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="007E2972" w:rsidRPr="003C7333">
              <w:rPr>
                <w:sz w:val="18"/>
                <w:szCs w:val="18"/>
              </w:rPr>
              <w:t>gegebenen</w:t>
            </w:r>
            <w:r w:rsidRPr="003C7333">
              <w:rPr>
                <w:sz w:val="18"/>
                <w:szCs w:val="18"/>
              </w:rPr>
              <w:t xml:space="preserve"> Graphen einer Funktion</w:t>
            </w:r>
          </w:p>
          <w:p w14:paraId="5FB655DD" w14:textId="0140EA68" w:rsidR="005E3C6D" w:rsidRPr="006400C0" w:rsidRDefault="005E3C6D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6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Auf erhöhtem</w:t>
            </w:r>
            <w:r w:rsidRPr="00B5379A">
              <w:rPr>
                <w:spacing w:val="-1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Anforderungsniveau bearbeiten die Schülerinnen und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Schüler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</w:t>
            </w:r>
            <w:r w:rsidRPr="00B5379A">
              <w:rPr>
                <w:spacing w:val="-6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derselben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inhaltlichen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Basis</w:t>
            </w:r>
            <w:r w:rsidRPr="00B5379A">
              <w:rPr>
                <w:spacing w:val="-7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komplexere</w:t>
            </w:r>
            <w:r w:rsidRPr="00B5379A">
              <w:rPr>
                <w:spacing w:val="-9"/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Aufga</w:t>
            </w:r>
            <w:r w:rsidRPr="00B5379A">
              <w:rPr>
                <w:spacing w:val="-2"/>
                <w:sz w:val="18"/>
                <w:szCs w:val="18"/>
              </w:rPr>
              <w:t>benstellungen.</w:t>
            </w:r>
          </w:p>
        </w:tc>
        <w:tc>
          <w:tcPr>
            <w:tcW w:w="910" w:type="pct"/>
            <w:vMerge w:val="restart"/>
          </w:tcPr>
          <w:p w14:paraId="32F036FC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Tangente </w:t>
            </w:r>
          </w:p>
          <w:p w14:paraId="0E24EE91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Sekante</w:t>
            </w:r>
          </w:p>
          <w:p w14:paraId="03BD1C6C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Tangentengleichung </w:t>
            </w:r>
          </w:p>
          <w:p w14:paraId="3002B115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Steigungswinkel</w:t>
            </w:r>
          </w:p>
          <w:p w14:paraId="2B8808CE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pacing w:val="-4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mittlere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Änderungs</w:t>
            </w:r>
            <w:r w:rsidRPr="003C7333">
              <w:rPr>
                <w:spacing w:val="-4"/>
                <w:sz w:val="18"/>
                <w:szCs w:val="18"/>
              </w:rPr>
              <w:t>rate</w:t>
            </w:r>
          </w:p>
          <w:p w14:paraId="2D97D0AE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lokale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Änderungsrate </w:t>
            </w:r>
          </w:p>
          <w:p w14:paraId="0FF87EF6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Differenzenquotient</w:t>
            </w:r>
          </w:p>
          <w:p w14:paraId="3582E8CD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pacing w:val="-2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Grenzwert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Diffe</w:t>
            </w:r>
            <w:r w:rsidRPr="003C7333">
              <w:rPr>
                <w:spacing w:val="-2"/>
                <w:sz w:val="18"/>
                <w:szCs w:val="18"/>
              </w:rPr>
              <w:t>renzenquotienten</w:t>
            </w:r>
          </w:p>
          <w:p w14:paraId="0406E281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pacing w:val="-2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einer </w:t>
            </w:r>
            <w:r w:rsidRPr="003C7333">
              <w:rPr>
                <w:spacing w:val="-2"/>
                <w:sz w:val="18"/>
                <w:szCs w:val="18"/>
              </w:rPr>
              <w:t>Stelle</w:t>
            </w:r>
          </w:p>
          <w:p w14:paraId="6364F45A" w14:textId="77777777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Ableitungsfunktion</w:t>
            </w:r>
          </w:p>
          <w:p w14:paraId="3D8A8C09" w14:textId="1063E56B" w:rsidR="005E3C6D" w:rsidRDefault="005E3C6D" w:rsidP="005E3C6D">
            <w:pPr>
              <w:pStyle w:val="TableParagraph"/>
              <w:spacing w:before="25" w:line="319" w:lineRule="auto"/>
              <w:ind w:left="87" w:right="9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Faktorregel</w:t>
            </w:r>
          </w:p>
          <w:p w14:paraId="16D05ACD" w14:textId="77777777" w:rsidR="005E3C6D" w:rsidRDefault="005E3C6D" w:rsidP="005E3C6D">
            <w:pPr>
              <w:pStyle w:val="TableParagraph"/>
              <w:spacing w:before="61" w:line="316" w:lineRule="auto"/>
              <w:ind w:left="87" w:right="294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die Potenzregel </w:t>
            </w:r>
          </w:p>
          <w:p w14:paraId="6EB0C67B" w14:textId="4BF46445" w:rsidR="005E3C6D" w:rsidRPr="00FD7BFF" w:rsidRDefault="005E3C6D" w:rsidP="007659F2">
            <w:pPr>
              <w:pStyle w:val="TableParagraph"/>
              <w:spacing w:before="61" w:line="316" w:lineRule="auto"/>
              <w:ind w:left="87" w:right="294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Summenregel</w:t>
            </w:r>
          </w:p>
        </w:tc>
        <w:tc>
          <w:tcPr>
            <w:tcW w:w="909" w:type="pct"/>
          </w:tcPr>
          <w:p w14:paraId="0EBB6222" w14:textId="77777777" w:rsidR="005E3C6D" w:rsidRPr="00FD7BFF" w:rsidRDefault="005E3C6D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5E3C6D" w:rsidRPr="00FD7BFF" w14:paraId="2ED6E1CD" w14:textId="77777777" w:rsidTr="00B906C8">
        <w:trPr>
          <w:trHeight w:val="907"/>
        </w:trPr>
        <w:tc>
          <w:tcPr>
            <w:tcW w:w="323" w:type="pct"/>
          </w:tcPr>
          <w:p w14:paraId="1E24E653" w14:textId="3000CB4D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08A4BC1F" w14:textId="795E6E77" w:rsidR="005E3C6D" w:rsidRPr="00FD7BFF" w:rsidRDefault="005E3C6D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Differenzialquotient und lokale Änderungsrate</w:t>
            </w:r>
          </w:p>
        </w:tc>
        <w:tc>
          <w:tcPr>
            <w:tcW w:w="2080" w:type="pct"/>
            <w:gridSpan w:val="2"/>
            <w:vMerge/>
          </w:tcPr>
          <w:p w14:paraId="32D1AD0E" w14:textId="3BA35EAB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0" w:type="pct"/>
            <w:vMerge/>
          </w:tcPr>
          <w:p w14:paraId="30E8C9FA" w14:textId="330B324D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6D995821" w14:textId="23DB9DFC" w:rsidR="005E3C6D" w:rsidRPr="00FD7BFF" w:rsidRDefault="005E3C6D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5E3C6D" w:rsidRPr="00FD7BFF" w14:paraId="03DEE8A4" w14:textId="77777777" w:rsidTr="00B906C8">
        <w:trPr>
          <w:trHeight w:val="907"/>
        </w:trPr>
        <w:tc>
          <w:tcPr>
            <w:tcW w:w="323" w:type="pct"/>
          </w:tcPr>
          <w:p w14:paraId="04A13A09" w14:textId="298402F8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383C2677" w14:textId="6C5D76F1" w:rsidR="005E3C6D" w:rsidRPr="00FD7BFF" w:rsidRDefault="005E3C6D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Ableitungsfunktion</w:t>
            </w:r>
          </w:p>
        </w:tc>
        <w:tc>
          <w:tcPr>
            <w:tcW w:w="2080" w:type="pct"/>
            <w:gridSpan w:val="2"/>
            <w:vMerge/>
          </w:tcPr>
          <w:p w14:paraId="769C69BC" w14:textId="05739626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0" w:type="pct"/>
            <w:vMerge/>
          </w:tcPr>
          <w:p w14:paraId="69914E93" w14:textId="7C382011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06805238" w14:textId="333286FE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5E3C6D" w:rsidRPr="00FD7BFF" w14:paraId="7A31A050" w14:textId="77777777" w:rsidTr="00B906C8">
        <w:trPr>
          <w:trHeight w:val="907"/>
        </w:trPr>
        <w:tc>
          <w:tcPr>
            <w:tcW w:w="323" w:type="pct"/>
          </w:tcPr>
          <w:p w14:paraId="72D9A7AC" w14:textId="4872AE33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23026267" w14:textId="099F218C" w:rsidR="005E3C6D" w:rsidRPr="00FD7BFF" w:rsidRDefault="005E3C6D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4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Ableitungsregeln</w:t>
            </w:r>
          </w:p>
        </w:tc>
        <w:tc>
          <w:tcPr>
            <w:tcW w:w="2080" w:type="pct"/>
            <w:gridSpan w:val="2"/>
            <w:vMerge/>
          </w:tcPr>
          <w:p w14:paraId="2D85D911" w14:textId="3E53E2FB" w:rsidR="005E3C6D" w:rsidRPr="002445C7" w:rsidRDefault="005E3C6D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0" w:type="pct"/>
            <w:vMerge/>
          </w:tcPr>
          <w:p w14:paraId="02E53E3E" w14:textId="36B905D1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2F917491" w14:textId="13D8F268" w:rsidR="005E3C6D" w:rsidRPr="00FD7BFF" w:rsidRDefault="005E3C6D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5E3C6D" w:rsidRPr="00FD7BFF" w14:paraId="5074A7BF" w14:textId="77777777" w:rsidTr="00B906C8">
        <w:trPr>
          <w:trHeight w:val="907"/>
        </w:trPr>
        <w:tc>
          <w:tcPr>
            <w:tcW w:w="323" w:type="pct"/>
            <w:tcBorders>
              <w:bottom w:val="single" w:sz="4" w:space="0" w:color="auto"/>
            </w:tcBorders>
          </w:tcPr>
          <w:p w14:paraId="54A0CDF6" w14:textId="7291A6A7" w:rsidR="005E3C6D" w:rsidRPr="00FD7BFF" w:rsidRDefault="005E3C6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380A2B1D" w14:textId="2B1F5657" w:rsidR="005E3C6D" w:rsidRPr="00FD7BFF" w:rsidRDefault="005E3C6D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Probleme im Umfeld der Tangente</w:t>
            </w:r>
          </w:p>
        </w:tc>
        <w:tc>
          <w:tcPr>
            <w:tcW w:w="2080" w:type="pct"/>
            <w:gridSpan w:val="2"/>
            <w:vMerge/>
            <w:tcBorders>
              <w:bottom w:val="single" w:sz="4" w:space="0" w:color="auto"/>
            </w:tcBorders>
          </w:tcPr>
          <w:p w14:paraId="7924BBB7" w14:textId="33379359" w:rsidR="005E3C6D" w:rsidRPr="00797A2B" w:rsidRDefault="005E3C6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bottom w:val="single" w:sz="4" w:space="0" w:color="auto"/>
            </w:tcBorders>
          </w:tcPr>
          <w:p w14:paraId="114266ED" w14:textId="249E9B67" w:rsidR="005E3C6D" w:rsidRPr="00312E7C" w:rsidRDefault="005E3C6D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3B7346EC" w14:textId="74DFE065" w:rsidR="005E3C6D" w:rsidRPr="00FD7BFF" w:rsidRDefault="005E3C6D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109EEAAE" w14:textId="77777777" w:rsidTr="00B906C8">
        <w:trPr>
          <w:trHeight w:val="782"/>
        </w:trPr>
        <w:tc>
          <w:tcPr>
            <w:tcW w:w="323" w:type="pct"/>
            <w:shd w:val="clear" w:color="auto" w:fill="FFFFFF" w:themeFill="background1"/>
          </w:tcPr>
          <w:p w14:paraId="7726CAD2" w14:textId="0DBA918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FFFFFF" w:themeFill="background1"/>
          </w:tcPr>
          <w:p w14:paraId="263FD972" w14:textId="59CD5E6A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</w:r>
            <w:r w:rsidRPr="003B27A1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3B27A1">
              <w:rPr>
                <w:color w:val="BFBFBF" w:themeColor="background1" w:themeShade="BF"/>
                <w:sz w:val="18"/>
                <w:szCs w:val="18"/>
              </w:rPr>
              <w:tab/>
              <w:t>Das Newton-Verfahren</w:t>
            </w:r>
          </w:p>
        </w:tc>
        <w:tc>
          <w:tcPr>
            <w:tcW w:w="2080" w:type="pct"/>
            <w:gridSpan w:val="2"/>
            <w:shd w:val="clear" w:color="auto" w:fill="FFFFFF" w:themeFill="background1"/>
          </w:tcPr>
          <w:p w14:paraId="3BD24DC6" w14:textId="77777777" w:rsidR="00261CED" w:rsidRPr="00261CED" w:rsidRDefault="00261CED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numerische Bestimmung von Nullstellen</w:t>
            </w:r>
          </w:p>
          <w:p w14:paraId="7A85A754" w14:textId="0A7D4FE2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14:paraId="74713534" w14:textId="7B76D03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3612F71D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26592F33" w14:textId="77777777" w:rsidTr="00B906C8">
        <w:trPr>
          <w:trHeight w:val="850"/>
        </w:trPr>
        <w:tc>
          <w:tcPr>
            <w:tcW w:w="323" w:type="pct"/>
          </w:tcPr>
          <w:p w14:paraId="42017D75" w14:textId="7831DCD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1B379224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DEE1EF5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E36C7D2" w14:textId="474EEA7F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80" w:type="pct"/>
            <w:gridSpan w:val="2"/>
          </w:tcPr>
          <w:p w14:paraId="269CA6B9" w14:textId="516EFFA6" w:rsidR="00D86E7F" w:rsidRPr="00FD7BFF" w:rsidRDefault="00D86E7F" w:rsidP="00FD2460">
            <w:pPr>
              <w:pStyle w:val="Inhalte"/>
              <w:rPr>
                <w:b/>
                <w:sz w:val="18"/>
                <w:szCs w:val="18"/>
              </w:rPr>
            </w:pPr>
          </w:p>
        </w:tc>
        <w:tc>
          <w:tcPr>
            <w:tcW w:w="910" w:type="pct"/>
          </w:tcPr>
          <w:p w14:paraId="62B4BC1B" w14:textId="3954CFD5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09" w:type="pct"/>
          </w:tcPr>
          <w:p w14:paraId="4AA13ACA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1FC53327" w14:textId="77777777" w:rsidTr="00B906C8">
        <w:trPr>
          <w:trHeight w:val="64"/>
        </w:trPr>
        <w:tc>
          <w:tcPr>
            <w:tcW w:w="323" w:type="pct"/>
          </w:tcPr>
          <w:p w14:paraId="63D3401D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7B79CA98" w14:textId="77777777" w:rsidR="00D86E7F" w:rsidRDefault="00D86E7F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Brennpunkt der Parabel</w:t>
            </w:r>
          </w:p>
          <w:p w14:paraId="3A4F7C57" w14:textId="67C4074B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Der Streit um die Ableitung</w:t>
            </w:r>
          </w:p>
        </w:tc>
        <w:tc>
          <w:tcPr>
            <w:tcW w:w="2080" w:type="pct"/>
            <w:gridSpan w:val="2"/>
          </w:tcPr>
          <w:p w14:paraId="1661ED59" w14:textId="72AEA8CB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10" w:type="pct"/>
          </w:tcPr>
          <w:p w14:paraId="45DB3DB5" w14:textId="29B7290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06DB227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549FE93A" w14:textId="0C4E3666" w:rsidR="00351EA6" w:rsidRPr="00351EA6" w:rsidRDefault="00351EA6">
      <w:pPr>
        <w:spacing w:line="240" w:lineRule="auto"/>
      </w:pPr>
    </w:p>
    <w:p w14:paraId="5F0B8A2A" w14:textId="7E1980A7" w:rsidR="00D51121" w:rsidRPr="00512E66" w:rsidRDefault="00195627">
      <w:pPr>
        <w:spacing w:line="240" w:lineRule="auto"/>
        <w:rPr>
          <w:b/>
        </w:rPr>
      </w:pPr>
      <w:r w:rsidRPr="00512E66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05"/>
        <w:gridCol w:w="2443"/>
        <w:gridCol w:w="3144"/>
        <w:gridCol w:w="3149"/>
        <w:gridCol w:w="2752"/>
        <w:gridCol w:w="2734"/>
      </w:tblGrid>
      <w:tr w:rsidR="006400C0" w:rsidRPr="007572C1" w14:paraId="4D70D53D" w14:textId="77777777" w:rsidTr="00B906C8">
        <w:trPr>
          <w:trHeight w:val="327"/>
        </w:trPr>
        <w:tc>
          <w:tcPr>
            <w:tcW w:w="266" w:type="pct"/>
            <w:gridSpan w:val="2"/>
            <w:shd w:val="pct15" w:color="auto" w:fill="FFFFFF"/>
          </w:tcPr>
          <w:p w14:paraId="46616E4D" w14:textId="77777777" w:rsidR="006400C0" w:rsidRPr="00512E66" w:rsidRDefault="006400C0" w:rsidP="00A350E3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789" w:type="pct"/>
            <w:shd w:val="pct15" w:color="auto" w:fill="FFFFFF"/>
          </w:tcPr>
          <w:p w14:paraId="22D1485B" w14:textId="77777777" w:rsidR="006400C0" w:rsidRPr="00512E66" w:rsidRDefault="006400C0" w:rsidP="00A350E3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2102" w:type="pct"/>
            <w:gridSpan w:val="2"/>
            <w:shd w:val="pct15" w:color="auto" w:fill="FFFFFF"/>
          </w:tcPr>
          <w:p w14:paraId="51D1905E" w14:textId="77777777" w:rsidR="006400C0" w:rsidRPr="00512E66" w:rsidRDefault="006400C0" w:rsidP="00A350E3">
            <w:pPr>
              <w:pStyle w:val="ekvTabelleKopf"/>
            </w:pPr>
            <w:r>
              <w:t xml:space="preserve">Inhaltsbezogene Kompetenzen 1. Jahr der Studienstufe </w:t>
            </w:r>
            <w:r>
              <w:br/>
            </w:r>
          </w:p>
          <w:p w14:paraId="6F9C40A9" w14:textId="77777777" w:rsidR="006400C0" w:rsidRPr="00512E66" w:rsidRDefault="006400C0" w:rsidP="00A350E3">
            <w:pPr>
              <w:pStyle w:val="ekvTabelleKopf"/>
            </w:pPr>
          </w:p>
        </w:tc>
        <w:tc>
          <w:tcPr>
            <w:tcW w:w="923" w:type="pct"/>
            <w:shd w:val="pct15" w:color="auto" w:fill="FFFFFF"/>
          </w:tcPr>
          <w:p w14:paraId="58697D6B" w14:textId="77777777" w:rsidR="006400C0" w:rsidRPr="00512E66" w:rsidRDefault="006400C0" w:rsidP="00A350E3">
            <w:pPr>
              <w:pStyle w:val="ekvTabelleKopf"/>
              <w:rPr>
                <w:b w:val="0"/>
              </w:rPr>
            </w:pPr>
            <w:r>
              <w:t xml:space="preserve">Fachbegriffe </w:t>
            </w:r>
          </w:p>
        </w:tc>
        <w:tc>
          <w:tcPr>
            <w:tcW w:w="919" w:type="pct"/>
            <w:shd w:val="pct15" w:color="auto" w:fill="FFFFFF"/>
          </w:tcPr>
          <w:p w14:paraId="61FD4C9C" w14:textId="77777777" w:rsidR="006400C0" w:rsidRPr="007572C1" w:rsidRDefault="006400C0" w:rsidP="00A350E3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D54DA1" w:rsidRPr="00FD7BFF" w14:paraId="13D0A86A" w14:textId="77777777" w:rsidTr="00B906C8">
        <w:trPr>
          <w:trHeight w:val="503"/>
        </w:trPr>
        <w:tc>
          <w:tcPr>
            <w:tcW w:w="266" w:type="pct"/>
            <w:gridSpan w:val="2"/>
            <w:vMerge w:val="restart"/>
            <w:shd w:val="clear" w:color="auto" w:fill="F2F2F2" w:themeFill="background1" w:themeFillShade="F2"/>
          </w:tcPr>
          <w:p w14:paraId="7CB15375" w14:textId="48E7C5E4" w:rsidR="00D54DA1" w:rsidRPr="00FD7BFF" w:rsidRDefault="007659F2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</w:t>
            </w:r>
            <w:r w:rsidR="009D5A5F">
              <w:rPr>
                <w:sz w:val="18"/>
                <w:szCs w:val="18"/>
              </w:rPr>
              <w:t>1 UE entspricht 45 Min.)</w:t>
            </w:r>
          </w:p>
        </w:tc>
        <w:tc>
          <w:tcPr>
            <w:tcW w:w="789" w:type="pct"/>
            <w:vMerge w:val="restart"/>
            <w:shd w:val="clear" w:color="auto" w:fill="F2F2F2" w:themeFill="background1" w:themeFillShade="F2"/>
          </w:tcPr>
          <w:p w14:paraId="39DBA897" w14:textId="7EAD8148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III</w:t>
            </w:r>
            <w:r w:rsidRPr="00FD7BFF"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b/>
                <w:sz w:val="18"/>
                <w:szCs w:val="18"/>
              </w:rPr>
              <w:t>Extremstellen und Wendestellen</w:t>
            </w:r>
          </w:p>
        </w:tc>
        <w:tc>
          <w:tcPr>
            <w:tcW w:w="2102" w:type="pct"/>
            <w:gridSpan w:val="2"/>
            <w:shd w:val="clear" w:color="auto" w:fill="F2F2F2" w:themeFill="background1" w:themeFillShade="F2"/>
          </w:tcPr>
          <w:p w14:paraId="3ADF70B6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23" w:type="pct"/>
            <w:vMerge w:val="restart"/>
            <w:shd w:val="clear" w:color="auto" w:fill="F2F2F2" w:themeFill="background1" w:themeFillShade="F2"/>
          </w:tcPr>
          <w:p w14:paraId="28F3D760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9" w:type="pct"/>
            <w:vMerge w:val="restart"/>
            <w:shd w:val="clear" w:color="auto" w:fill="F2F2F2" w:themeFill="background1" w:themeFillShade="F2"/>
          </w:tcPr>
          <w:p w14:paraId="2D9A4EE0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D54DA1" w14:paraId="42EB6A5F" w14:textId="77777777" w:rsidTr="00B906C8">
        <w:trPr>
          <w:trHeight w:val="502"/>
        </w:trPr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9B776" w14:textId="77777777" w:rsidR="00D54DA1" w:rsidRPr="00FD7BFF" w:rsidRDefault="00D54DA1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5FF240" w14:textId="77777777" w:rsidR="00D54DA1" w:rsidRPr="00FD7BFF" w:rsidRDefault="00D54DA1" w:rsidP="00A350E3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DD468F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E8B677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2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ACB6E4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F1237E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D86E7F" w:rsidRPr="00FD7BFF" w14:paraId="702F244E" w14:textId="77777777" w:rsidTr="00B906C8">
        <w:trPr>
          <w:gridBefore w:val="1"/>
          <w:wBefore w:w="3" w:type="pct"/>
          <w:trHeight w:val="317"/>
        </w:trPr>
        <w:tc>
          <w:tcPr>
            <w:tcW w:w="263" w:type="pct"/>
          </w:tcPr>
          <w:p w14:paraId="563198AE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</w:tcPr>
          <w:p w14:paraId="47BB3C6D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2"/>
          </w:tcPr>
          <w:p w14:paraId="750A0D0B" w14:textId="742FCE32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DA34AF8" w14:textId="77777777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19" w:type="pct"/>
          </w:tcPr>
          <w:p w14:paraId="1C7FDC3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6400C0" w:rsidRPr="00FD7BFF" w14:paraId="42E9C084" w14:textId="77777777" w:rsidTr="00B906C8">
        <w:trPr>
          <w:gridBefore w:val="1"/>
          <w:wBefore w:w="3" w:type="pct"/>
          <w:trHeight w:val="907"/>
        </w:trPr>
        <w:tc>
          <w:tcPr>
            <w:tcW w:w="263" w:type="pct"/>
          </w:tcPr>
          <w:p w14:paraId="5B90C2BD" w14:textId="6906502B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B8BB6FB" w14:textId="7B492DC1" w:rsidR="006400C0" w:rsidRPr="00FD7BFF" w:rsidRDefault="006400C0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Monotonie</w:t>
            </w:r>
          </w:p>
        </w:tc>
        <w:tc>
          <w:tcPr>
            <w:tcW w:w="2105" w:type="pct"/>
            <w:gridSpan w:val="2"/>
            <w:vMerge w:val="restart"/>
          </w:tcPr>
          <w:p w14:paraId="2895041C" w14:textId="77777777" w:rsidR="006400C0" w:rsidRDefault="006400C0" w:rsidP="00043B06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Ableitungsfunktion</w:t>
            </w:r>
          </w:p>
          <w:p w14:paraId="5CDDEE70" w14:textId="77777777" w:rsidR="006400C0" w:rsidRPr="003C7333" w:rsidRDefault="006400C0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12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Monotonieuntersuchungen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Ableitungsfunktionen</w:t>
            </w:r>
          </w:p>
          <w:p w14:paraId="49111E12" w14:textId="15409B66" w:rsidR="006400C0" w:rsidRPr="003C7333" w:rsidRDefault="006400C0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118"/>
              <w:ind w:right="181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erster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zweiter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sowie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dem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Vorzeichenwechselkriterium zur Bestimmung und Klassifikation von lokalen Extrema von Funktionen</w:t>
            </w:r>
          </w:p>
          <w:p w14:paraId="30BB7B25" w14:textId="6A965C76" w:rsidR="006400C0" w:rsidRPr="003C7333" w:rsidRDefault="006400C0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120"/>
              <w:ind w:right="181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zweiter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dritter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sowie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dem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Vorzeichenwechselkriterium zur Bestimmung von Wendepunkten</w:t>
            </w:r>
          </w:p>
          <w:p w14:paraId="237015C8" w14:textId="77777777" w:rsidR="006400C0" w:rsidRPr="003C7333" w:rsidRDefault="006400C0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11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Krümmungsverhaltens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Funktionen</w:t>
            </w:r>
          </w:p>
          <w:p w14:paraId="1E005D3E" w14:textId="256614DA" w:rsidR="006400C0" w:rsidRPr="003C7333" w:rsidRDefault="006400C0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121"/>
              <w:ind w:right="19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Entwicklung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Umsetzung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Strategien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zum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Lösen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Opti</w:t>
            </w:r>
            <w:r w:rsidRPr="003C7333">
              <w:rPr>
                <w:spacing w:val="-2"/>
                <w:sz w:val="18"/>
                <w:szCs w:val="18"/>
              </w:rPr>
              <w:t>mierungsproblemen</w:t>
            </w:r>
          </w:p>
          <w:p w14:paraId="0F05E739" w14:textId="3752E4B6" w:rsidR="006400C0" w:rsidRPr="003C7333" w:rsidRDefault="006400C0" w:rsidP="007E2972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  <w:tab w:val="left" w:pos="255"/>
              </w:tabs>
              <w:spacing w:before="117"/>
              <w:ind w:right="17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abschnittsweise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definierter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Funktionen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auf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Sprung</w:t>
            </w:r>
            <w:r w:rsidR="007E2972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 Knickfreiheit</w:t>
            </w:r>
          </w:p>
          <w:p w14:paraId="43BD35FE" w14:textId="77777777" w:rsidR="006400C0" w:rsidRDefault="006400C0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6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Auf erhöhtem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Anforderungsniveau bearbeiten die Schülerinnen und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Schüler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derselben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inhaltlichen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Basis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komplexere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Aufga</w:t>
            </w:r>
            <w:r w:rsidRPr="006400C0">
              <w:rPr>
                <w:sz w:val="18"/>
                <w:szCs w:val="18"/>
              </w:rPr>
              <w:t>benstellungen.</w:t>
            </w:r>
          </w:p>
          <w:p w14:paraId="7C890A50" w14:textId="77777777" w:rsidR="006400C0" w:rsidRPr="006400C0" w:rsidRDefault="006400C0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6400C0">
              <w:rPr>
                <w:sz w:val="18"/>
                <w:szCs w:val="18"/>
              </w:rPr>
              <w:t>Unterscheidung zwischen lokalen und globalen Extrema</w:t>
            </w:r>
          </w:p>
          <w:p w14:paraId="305DA470" w14:textId="77777777" w:rsidR="006400C0" w:rsidRPr="006400C0" w:rsidRDefault="006400C0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3"/>
                <w:tab w:val="left" w:pos="255"/>
              </w:tabs>
              <w:spacing w:before="59"/>
              <w:ind w:right="276"/>
              <w:rPr>
                <w:sz w:val="18"/>
                <w:szCs w:val="18"/>
              </w:rPr>
            </w:pPr>
            <w:r w:rsidRPr="006400C0">
              <w:rPr>
                <w:sz w:val="18"/>
                <w:szCs w:val="18"/>
              </w:rPr>
              <w:t>Berechnung von Nullstellen, Extrem- und Wendepunkten von Funktionsscharen in Abhängigkeit von Parametern</w:t>
            </w:r>
          </w:p>
          <w:p w14:paraId="137A1C74" w14:textId="77777777" w:rsidR="006400C0" w:rsidRPr="006400C0" w:rsidRDefault="006400C0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6400C0">
              <w:rPr>
                <w:sz w:val="18"/>
                <w:szCs w:val="18"/>
              </w:rPr>
              <w:t>einfache Fallunterscheidungen bei Funktionsscharen</w:t>
            </w:r>
          </w:p>
          <w:p w14:paraId="4EA257B8" w14:textId="77777777" w:rsidR="006400C0" w:rsidRPr="006400C0" w:rsidRDefault="006400C0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6400C0">
              <w:rPr>
                <w:sz w:val="18"/>
                <w:szCs w:val="18"/>
              </w:rPr>
              <w:t>Nutzung von Funktionsscharen in Sachzusammenhängen</w:t>
            </w:r>
          </w:p>
          <w:p w14:paraId="14D20F99" w14:textId="371D71B0" w:rsidR="006400C0" w:rsidRPr="006400C0" w:rsidRDefault="006400C0" w:rsidP="007E2972">
            <w:pPr>
              <w:pStyle w:val="TableParagraph"/>
              <w:numPr>
                <w:ilvl w:val="0"/>
                <w:numId w:val="18"/>
              </w:numPr>
              <w:shd w:val="clear" w:color="auto" w:fill="FFF5CD"/>
              <w:tabs>
                <w:tab w:val="left" w:pos="256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6400C0">
              <w:rPr>
                <w:sz w:val="18"/>
                <w:szCs w:val="18"/>
              </w:rPr>
              <w:t>Deutung</w:t>
            </w:r>
            <w:r w:rsidRPr="006400C0">
              <w:rPr>
                <w:spacing w:val="-5"/>
                <w:sz w:val="18"/>
                <w:szCs w:val="18"/>
              </w:rPr>
              <w:t xml:space="preserve"> </w:t>
            </w:r>
            <w:r w:rsidRPr="006400C0">
              <w:rPr>
                <w:sz w:val="18"/>
                <w:szCs w:val="18"/>
              </w:rPr>
              <w:t>der</w:t>
            </w:r>
            <w:r w:rsidRPr="006400C0">
              <w:rPr>
                <w:spacing w:val="-5"/>
                <w:sz w:val="18"/>
                <w:szCs w:val="18"/>
              </w:rPr>
              <w:t xml:space="preserve"> </w:t>
            </w:r>
            <w:r w:rsidRPr="006400C0">
              <w:rPr>
                <w:sz w:val="18"/>
                <w:szCs w:val="18"/>
              </w:rPr>
              <w:t>Ableitung</w:t>
            </w:r>
            <w:r w:rsidRPr="006400C0">
              <w:rPr>
                <w:spacing w:val="-5"/>
                <w:sz w:val="18"/>
                <w:szCs w:val="18"/>
              </w:rPr>
              <w:t xml:space="preserve"> </w:t>
            </w:r>
            <w:r w:rsidRPr="006400C0">
              <w:rPr>
                <w:sz w:val="18"/>
                <w:szCs w:val="18"/>
              </w:rPr>
              <w:t>mithilfe</w:t>
            </w:r>
            <w:r w:rsidRPr="006400C0">
              <w:rPr>
                <w:spacing w:val="-5"/>
                <w:sz w:val="18"/>
                <w:szCs w:val="18"/>
              </w:rPr>
              <w:t xml:space="preserve"> </w:t>
            </w:r>
            <w:r w:rsidRPr="006400C0">
              <w:rPr>
                <w:sz w:val="18"/>
                <w:szCs w:val="18"/>
              </w:rPr>
              <w:t>der</w:t>
            </w:r>
            <w:r w:rsidRPr="006400C0">
              <w:rPr>
                <w:spacing w:val="-6"/>
                <w:sz w:val="18"/>
                <w:szCs w:val="18"/>
              </w:rPr>
              <w:t xml:space="preserve"> </w:t>
            </w:r>
            <w:r w:rsidRPr="006400C0">
              <w:rPr>
                <w:sz w:val="18"/>
                <w:szCs w:val="18"/>
              </w:rPr>
              <w:t>Approximation</w:t>
            </w:r>
            <w:r w:rsidRPr="006400C0">
              <w:rPr>
                <w:spacing w:val="-6"/>
                <w:sz w:val="18"/>
                <w:szCs w:val="18"/>
              </w:rPr>
              <w:t xml:space="preserve"> </w:t>
            </w:r>
            <w:r w:rsidRPr="006400C0">
              <w:rPr>
                <w:sz w:val="18"/>
                <w:szCs w:val="18"/>
              </w:rPr>
              <w:t>durch</w:t>
            </w:r>
            <w:r w:rsidRPr="006400C0">
              <w:rPr>
                <w:spacing w:val="-6"/>
                <w:sz w:val="18"/>
                <w:szCs w:val="18"/>
              </w:rPr>
              <w:t xml:space="preserve"> </w:t>
            </w:r>
            <w:r w:rsidRPr="006400C0">
              <w:rPr>
                <w:sz w:val="18"/>
                <w:szCs w:val="18"/>
              </w:rPr>
              <w:t xml:space="preserve">lineare </w:t>
            </w:r>
            <w:r w:rsidRPr="006400C0">
              <w:rPr>
                <w:spacing w:val="-2"/>
                <w:sz w:val="18"/>
                <w:szCs w:val="18"/>
              </w:rPr>
              <w:t>Funktionen</w:t>
            </w:r>
          </w:p>
          <w:p w14:paraId="39D7DAC7" w14:textId="77777777" w:rsidR="006400C0" w:rsidRDefault="006400C0" w:rsidP="006400C0">
            <w:pPr>
              <w:pStyle w:val="ekvTabelle"/>
              <w:spacing w:before="0"/>
              <w:rPr>
                <w:b/>
                <w:sz w:val="18"/>
                <w:szCs w:val="18"/>
              </w:rPr>
            </w:pPr>
          </w:p>
          <w:p w14:paraId="7375F590" w14:textId="4A0841F9" w:rsidR="006400C0" w:rsidRPr="006400C0" w:rsidRDefault="006400C0" w:rsidP="006400C0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 w:rsidRPr="006400C0">
              <w:rPr>
                <w:b/>
                <w:sz w:val="18"/>
                <w:szCs w:val="18"/>
              </w:rPr>
              <w:t>Gleichungen</w:t>
            </w:r>
          </w:p>
          <w:p w14:paraId="0ECC98ED" w14:textId="74826922" w:rsidR="006400C0" w:rsidRPr="006400C0" w:rsidRDefault="006400C0" w:rsidP="007E297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58"/>
              </w:tabs>
              <w:spacing w:before="122"/>
              <w:ind w:right="33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lastRenderedPageBreak/>
              <w:t>Bestimmung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Koeffizienten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ganzrationaler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Funktionen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durch Aufstellen linearer Gleichungssysteme (Steckbriefaufgaben)</w:t>
            </w:r>
          </w:p>
        </w:tc>
        <w:tc>
          <w:tcPr>
            <w:tcW w:w="921" w:type="pct"/>
            <w:vMerge w:val="restart"/>
          </w:tcPr>
          <w:p w14:paraId="10C3C170" w14:textId="77777777" w:rsid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lastRenderedPageBreak/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Sattelpunkt</w:t>
            </w:r>
          </w:p>
          <w:p w14:paraId="3D6381BA" w14:textId="77777777" w:rsidR="006400C0" w:rsidRDefault="006400C0" w:rsidP="006400C0">
            <w:pPr>
              <w:pStyle w:val="ekvTabelle"/>
              <w:tabs>
                <w:tab w:val="left" w:pos="1389"/>
              </w:tabs>
              <w:rPr>
                <w:spacing w:val="-2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das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Vorzeichenwechsel</w:t>
            </w:r>
            <w:r w:rsidRPr="003C7333">
              <w:rPr>
                <w:spacing w:val="-2"/>
                <w:sz w:val="18"/>
                <w:szCs w:val="18"/>
              </w:rPr>
              <w:t>kriterium</w:t>
            </w:r>
          </w:p>
          <w:p w14:paraId="6A8A9C09" w14:textId="77777777" w:rsid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Hochpunkt </w:t>
            </w:r>
          </w:p>
          <w:p w14:paraId="7DA03554" w14:textId="2D7487CD" w:rsidR="006400C0" w:rsidRPr="003C7333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Tiefpunkt</w:t>
            </w:r>
          </w:p>
          <w:p w14:paraId="6ED1188B" w14:textId="77777777" w:rsidR="006400C0" w:rsidRDefault="006400C0" w:rsidP="006400C0">
            <w:pPr>
              <w:pStyle w:val="ekvTabelle"/>
              <w:tabs>
                <w:tab w:val="left" w:pos="1389"/>
              </w:tabs>
              <w:rPr>
                <w:spacing w:val="-2"/>
                <w:sz w:val="18"/>
                <w:szCs w:val="18"/>
                <w:shd w:val="clear" w:color="auto" w:fill="FFF5CD"/>
              </w:rPr>
            </w:pPr>
            <w:r w:rsidRPr="006400C0">
              <w:rPr>
                <w:sz w:val="18"/>
                <w:szCs w:val="18"/>
                <w:shd w:val="clear" w:color="auto" w:fill="FFF5CD"/>
              </w:rPr>
              <w:t xml:space="preserve">das </w:t>
            </w:r>
            <w:r w:rsidRPr="006400C0">
              <w:rPr>
                <w:spacing w:val="-2"/>
                <w:sz w:val="18"/>
                <w:szCs w:val="18"/>
                <w:shd w:val="clear" w:color="auto" w:fill="FFF5CD"/>
              </w:rPr>
              <w:t>Randextremum</w:t>
            </w:r>
          </w:p>
          <w:p w14:paraId="1645ED6D" w14:textId="77777777" w:rsidR="006400C0" w:rsidRPr="006400C0" w:rsidRDefault="006400C0" w:rsidP="006400C0">
            <w:pPr>
              <w:pStyle w:val="ekvTabelle"/>
              <w:tabs>
                <w:tab w:val="left" w:pos="1389"/>
              </w:tabs>
              <w:rPr>
                <w:spacing w:val="-2"/>
                <w:sz w:val="18"/>
                <w:szCs w:val="18"/>
                <w:shd w:val="clear" w:color="auto" w:fill="FFF5CD"/>
              </w:rPr>
            </w:pPr>
            <w:r w:rsidRPr="006400C0">
              <w:rPr>
                <w:spacing w:val="-2"/>
                <w:sz w:val="18"/>
                <w:szCs w:val="18"/>
                <w:shd w:val="clear" w:color="auto" w:fill="FFF5CD"/>
              </w:rPr>
              <w:t>das lokale Extremum</w:t>
            </w:r>
          </w:p>
          <w:p w14:paraId="0F42F1E1" w14:textId="13B23A47" w:rsidR="006400C0" w:rsidRPr="006400C0" w:rsidRDefault="006400C0" w:rsidP="006400C0">
            <w:pPr>
              <w:pStyle w:val="ekvTabelle"/>
              <w:tabs>
                <w:tab w:val="left" w:pos="1389"/>
              </w:tabs>
              <w:rPr>
                <w:spacing w:val="-2"/>
                <w:sz w:val="18"/>
                <w:szCs w:val="18"/>
                <w:shd w:val="clear" w:color="auto" w:fill="FFF5CD"/>
              </w:rPr>
            </w:pPr>
            <w:r w:rsidRPr="006400C0">
              <w:rPr>
                <w:spacing w:val="-2"/>
                <w:sz w:val="18"/>
                <w:szCs w:val="18"/>
                <w:shd w:val="clear" w:color="auto" w:fill="FFF5CD"/>
              </w:rPr>
              <w:t>das globale Extremum</w:t>
            </w:r>
          </w:p>
          <w:p w14:paraId="648A0B76" w14:textId="77777777" w:rsidR="006400C0" w:rsidRP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das</w:t>
            </w:r>
            <w:r w:rsidRPr="006400C0">
              <w:rPr>
                <w:sz w:val="18"/>
                <w:szCs w:val="18"/>
              </w:rPr>
              <w:t xml:space="preserve"> Monotonieverhalten </w:t>
            </w:r>
          </w:p>
          <w:p w14:paraId="56306271" w14:textId="77777777" w:rsidR="006400C0" w:rsidRP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das</w:t>
            </w:r>
            <w:r w:rsidRPr="006400C0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Krümmungsverhal</w:t>
            </w:r>
            <w:r w:rsidRPr="006400C0">
              <w:rPr>
                <w:sz w:val="18"/>
                <w:szCs w:val="18"/>
              </w:rPr>
              <w:t>ten</w:t>
            </w:r>
          </w:p>
          <w:p w14:paraId="512DCCFF" w14:textId="11ED4302" w:rsidR="006400C0" w:rsidRP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6400C0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Sprung-</w:t>
            </w:r>
            <w:r w:rsidRPr="006400C0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6400C0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Knick</w:t>
            </w:r>
            <w:r w:rsidRPr="006400C0">
              <w:rPr>
                <w:sz w:val="18"/>
                <w:szCs w:val="18"/>
              </w:rPr>
              <w:t>freiheit</w:t>
            </w:r>
          </w:p>
          <w:p w14:paraId="525DAD54" w14:textId="77777777" w:rsid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6400C0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Wendepunkt </w:t>
            </w:r>
          </w:p>
          <w:p w14:paraId="4A341219" w14:textId="77777777" w:rsid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Zielfunktion</w:t>
            </w:r>
          </w:p>
          <w:p w14:paraId="314EE6FC" w14:textId="77777777" w:rsidR="006400C0" w:rsidRDefault="006400C0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6400C0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Nebenbedingung</w:t>
            </w:r>
          </w:p>
          <w:p w14:paraId="0CC49239" w14:textId="77777777" w:rsidR="007659F2" w:rsidRDefault="007659F2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2E36D834" w14:textId="77777777" w:rsidR="007659F2" w:rsidRDefault="007659F2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6E0FA00E" w14:textId="77777777" w:rsidR="007659F2" w:rsidRDefault="007659F2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7E80F6B7" w14:textId="77777777" w:rsidR="007659F2" w:rsidRDefault="007659F2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0BCBCC9A" w14:textId="77777777" w:rsidR="007659F2" w:rsidRDefault="007659F2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35DD7A08" w14:textId="77777777" w:rsidR="007659F2" w:rsidRDefault="007659F2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620F7CB1" w14:textId="200A6792" w:rsidR="007659F2" w:rsidRPr="00FD7BFF" w:rsidRDefault="007659F2" w:rsidP="006400C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9" w:type="pct"/>
          </w:tcPr>
          <w:p w14:paraId="072F76B5" w14:textId="5CCD4ABF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rStyle w:val="IntensiveHervorhebung"/>
                <w:sz w:val="18"/>
                <w:szCs w:val="18"/>
              </w:rPr>
            </w:pPr>
          </w:p>
        </w:tc>
      </w:tr>
      <w:tr w:rsidR="006400C0" w:rsidRPr="00FD7BFF" w14:paraId="40D56684" w14:textId="77777777" w:rsidTr="00B906C8">
        <w:trPr>
          <w:gridBefore w:val="1"/>
          <w:wBefore w:w="3" w:type="pct"/>
          <w:trHeight w:val="907"/>
        </w:trPr>
        <w:tc>
          <w:tcPr>
            <w:tcW w:w="263" w:type="pct"/>
          </w:tcPr>
          <w:p w14:paraId="1C8B5BBA" w14:textId="323E7323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294AA4E5" w14:textId="2E41B82B" w:rsidR="006400C0" w:rsidRPr="00FD7BFF" w:rsidRDefault="006400C0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Extremstellen, Extremwerte und Extrempunkte</w:t>
            </w:r>
          </w:p>
        </w:tc>
        <w:tc>
          <w:tcPr>
            <w:tcW w:w="2105" w:type="pct"/>
            <w:gridSpan w:val="2"/>
            <w:vMerge/>
            <w:vAlign w:val="center"/>
          </w:tcPr>
          <w:p w14:paraId="2FA4B31E" w14:textId="128FCFD5" w:rsidR="006400C0" w:rsidRPr="00FD7BFF" w:rsidRDefault="006400C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5C785C24" w14:textId="62012095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9" w:type="pct"/>
          </w:tcPr>
          <w:p w14:paraId="1073AD8B" w14:textId="77777777" w:rsidR="006400C0" w:rsidRPr="00FD7BFF" w:rsidRDefault="006400C0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6400C0" w:rsidRPr="00FD7BFF" w14:paraId="40D05BFE" w14:textId="77777777" w:rsidTr="00B906C8">
        <w:trPr>
          <w:gridBefore w:val="1"/>
          <w:wBefore w:w="3" w:type="pct"/>
          <w:trHeight w:val="907"/>
        </w:trPr>
        <w:tc>
          <w:tcPr>
            <w:tcW w:w="263" w:type="pct"/>
          </w:tcPr>
          <w:p w14:paraId="55CAB88F" w14:textId="20D3E6AD" w:rsidR="006400C0" w:rsidRPr="00FD7BFF" w:rsidRDefault="006400C0" w:rsidP="00FD2460">
            <w:pPr>
              <w:pStyle w:val="ekvTabelle"/>
              <w:tabs>
                <w:tab w:val="left" w:pos="7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D172149" w14:textId="217B9A26" w:rsidR="006400C0" w:rsidRPr="00FD7BFF" w:rsidRDefault="006400C0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Der Nachweis von Extremstellen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5" w:type="pct"/>
            <w:gridSpan w:val="2"/>
            <w:vMerge/>
          </w:tcPr>
          <w:p w14:paraId="5B64D777" w14:textId="3D8407EF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46AAEA4A" w14:textId="353E9918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9" w:type="pct"/>
          </w:tcPr>
          <w:p w14:paraId="25EAEE9A" w14:textId="578570A0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6400C0" w:rsidRPr="00FD7BFF" w14:paraId="543F06CF" w14:textId="77777777" w:rsidTr="00B906C8">
        <w:trPr>
          <w:gridBefore w:val="1"/>
          <w:wBefore w:w="3" w:type="pct"/>
          <w:trHeight w:val="907"/>
        </w:trPr>
        <w:tc>
          <w:tcPr>
            <w:tcW w:w="263" w:type="pct"/>
          </w:tcPr>
          <w:p w14:paraId="1465F525" w14:textId="7C452FF8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67A4610" w14:textId="4ED9377F" w:rsidR="006400C0" w:rsidRPr="00FD7BFF" w:rsidRDefault="006400C0" w:rsidP="00FD2460">
            <w:pPr>
              <w:pStyle w:val="Lerneinheit"/>
              <w:ind w:hanging="2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4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Krümmungsverhalten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5" w:type="pct"/>
            <w:gridSpan w:val="2"/>
            <w:vMerge/>
          </w:tcPr>
          <w:p w14:paraId="3BDEA170" w14:textId="15A76852" w:rsidR="006400C0" w:rsidRPr="00FD7BFF" w:rsidRDefault="006400C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66E4266B" w14:textId="77777777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</w:tcPr>
          <w:p w14:paraId="59A2C3D1" w14:textId="3474B28D" w:rsidR="006400C0" w:rsidRPr="00FD7BFF" w:rsidRDefault="006400C0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6400C0" w:rsidRPr="00FD7BFF" w14:paraId="1DA53F07" w14:textId="77777777" w:rsidTr="00B906C8">
        <w:trPr>
          <w:gridBefore w:val="1"/>
          <w:wBefore w:w="3" w:type="pct"/>
          <w:trHeight w:val="907"/>
        </w:trPr>
        <w:tc>
          <w:tcPr>
            <w:tcW w:w="263" w:type="pct"/>
          </w:tcPr>
          <w:p w14:paraId="0AF4CB73" w14:textId="054E34FC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6C2DA842" w14:textId="0EF64317" w:rsidR="006400C0" w:rsidRPr="00FD7BFF" w:rsidRDefault="006400C0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5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Wendestellen und Wendepunkte</w:t>
            </w:r>
          </w:p>
        </w:tc>
        <w:tc>
          <w:tcPr>
            <w:tcW w:w="2105" w:type="pct"/>
            <w:gridSpan w:val="2"/>
            <w:vMerge/>
          </w:tcPr>
          <w:p w14:paraId="2E9CCFA2" w14:textId="225546ED" w:rsidR="006400C0" w:rsidRPr="00FD7BFF" w:rsidRDefault="006400C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50D643CE" w14:textId="3AAD384A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9" w:type="pct"/>
          </w:tcPr>
          <w:p w14:paraId="46F41A64" w14:textId="3224209B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6400C0" w:rsidRPr="00FD7BFF" w14:paraId="5F1E87DD" w14:textId="77777777" w:rsidTr="00B906C8">
        <w:trPr>
          <w:gridBefore w:val="1"/>
          <w:wBefore w:w="3" w:type="pct"/>
          <w:trHeight w:val="907"/>
        </w:trPr>
        <w:tc>
          <w:tcPr>
            <w:tcW w:w="263" w:type="pct"/>
          </w:tcPr>
          <w:p w14:paraId="374F8E6A" w14:textId="24534CA3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849E14C" w14:textId="77777777" w:rsidR="006400C0" w:rsidRDefault="006400C0" w:rsidP="00FD2460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6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Differenzialrechnung in Sachzusammenhängen</w:t>
            </w:r>
          </w:p>
          <w:p w14:paraId="02175918" w14:textId="65D0E156" w:rsidR="007659F2" w:rsidRPr="00FD7BFF" w:rsidRDefault="007659F2" w:rsidP="00FD2460">
            <w:pPr>
              <w:pStyle w:val="Lerneinheit"/>
              <w:rPr>
                <w:sz w:val="18"/>
                <w:szCs w:val="18"/>
              </w:rPr>
            </w:pPr>
          </w:p>
        </w:tc>
        <w:tc>
          <w:tcPr>
            <w:tcW w:w="2105" w:type="pct"/>
            <w:gridSpan w:val="2"/>
            <w:vMerge/>
          </w:tcPr>
          <w:p w14:paraId="54C1A65D" w14:textId="3224E1F7" w:rsidR="006400C0" w:rsidRPr="00FD7BFF" w:rsidRDefault="006400C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241823EB" w14:textId="5259D573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</w:tcPr>
          <w:p w14:paraId="4D26A897" w14:textId="77777777" w:rsidR="006400C0" w:rsidRPr="00FD7BFF" w:rsidRDefault="006400C0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6400C0" w:rsidRPr="00FD7BFF" w14:paraId="263AFA31" w14:textId="77777777" w:rsidTr="00B906C8">
        <w:trPr>
          <w:gridBefore w:val="1"/>
          <w:wBefore w:w="3" w:type="pct"/>
          <w:trHeight w:val="782"/>
        </w:trPr>
        <w:tc>
          <w:tcPr>
            <w:tcW w:w="263" w:type="pct"/>
          </w:tcPr>
          <w:p w14:paraId="42AD4612" w14:textId="77777777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0C65F211" w14:textId="7F990EB0" w:rsidR="006400C0" w:rsidRPr="00171F67" w:rsidRDefault="006400C0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B71422">
              <w:rPr>
                <w:b/>
                <w:sz w:val="18"/>
                <w:szCs w:val="18"/>
              </w:rPr>
              <w:tab/>
              <w:t>7</w:t>
            </w:r>
            <w:r w:rsidRPr="00B71422">
              <w:rPr>
                <w:b/>
                <w:sz w:val="18"/>
                <w:szCs w:val="18"/>
              </w:rPr>
              <w:tab/>
            </w:r>
            <w:r w:rsidRPr="00B71422">
              <w:rPr>
                <w:sz w:val="18"/>
                <w:szCs w:val="18"/>
              </w:rPr>
              <w:t>Ganzrationale Funktionen bestimmen</w:t>
            </w:r>
          </w:p>
        </w:tc>
        <w:tc>
          <w:tcPr>
            <w:tcW w:w="2105" w:type="pct"/>
            <w:gridSpan w:val="2"/>
            <w:vMerge/>
          </w:tcPr>
          <w:p w14:paraId="3E96D62C" w14:textId="3CD20490" w:rsidR="006400C0" w:rsidRPr="00FD7BFF" w:rsidRDefault="006400C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3BA320FD" w14:textId="0C9AB99D" w:rsidR="006400C0" w:rsidRPr="00357E9C" w:rsidRDefault="006400C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9" w:type="pct"/>
          </w:tcPr>
          <w:p w14:paraId="7C355CED" w14:textId="5B5E7770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6400C0" w:rsidRPr="00FD7BFF" w14:paraId="306B8AE0" w14:textId="77777777" w:rsidTr="00B906C8">
        <w:trPr>
          <w:gridBefore w:val="1"/>
          <w:wBefore w:w="3" w:type="pct"/>
          <w:trHeight w:val="782"/>
        </w:trPr>
        <w:tc>
          <w:tcPr>
            <w:tcW w:w="263" w:type="pct"/>
          </w:tcPr>
          <w:p w14:paraId="703AFF36" w14:textId="77777777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25DB953" w14:textId="21B942B6" w:rsidR="006400C0" w:rsidRPr="00171F67" w:rsidRDefault="006400C0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  <w:t>8</w:t>
            </w: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>Regression</w:t>
            </w:r>
          </w:p>
        </w:tc>
        <w:tc>
          <w:tcPr>
            <w:tcW w:w="2105" w:type="pct"/>
            <w:gridSpan w:val="2"/>
            <w:vMerge/>
          </w:tcPr>
          <w:p w14:paraId="6389DFD0" w14:textId="77777777" w:rsidR="006400C0" w:rsidRPr="00FD7BFF" w:rsidRDefault="006400C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3B5C178A" w14:textId="77777777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</w:tcPr>
          <w:p w14:paraId="56FFDA6E" w14:textId="77777777" w:rsidR="006400C0" w:rsidRPr="00FD7BFF" w:rsidRDefault="006400C0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6400C0" w:rsidRPr="00FD7BFF" w14:paraId="41148305" w14:textId="77777777" w:rsidTr="00B906C8">
        <w:trPr>
          <w:gridBefore w:val="1"/>
          <w:wBefore w:w="3" w:type="pct"/>
          <w:trHeight w:val="782"/>
        </w:trPr>
        <w:tc>
          <w:tcPr>
            <w:tcW w:w="263" w:type="pct"/>
          </w:tcPr>
          <w:p w14:paraId="1185480C" w14:textId="77777777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129BE3D" w14:textId="2A267433" w:rsidR="006400C0" w:rsidRPr="006400C0" w:rsidRDefault="006400C0" w:rsidP="00FD2460">
            <w:pPr>
              <w:pStyle w:val="Lerneinheit"/>
              <w:rPr>
                <w:sz w:val="18"/>
                <w:szCs w:val="18"/>
              </w:rPr>
            </w:pPr>
            <w:r w:rsidRPr="006400C0">
              <w:rPr>
                <w:b/>
                <w:sz w:val="18"/>
                <w:szCs w:val="18"/>
              </w:rPr>
              <w:tab/>
              <w:t>9</w:t>
            </w:r>
            <w:r w:rsidRPr="006400C0">
              <w:rPr>
                <w:b/>
                <w:sz w:val="18"/>
                <w:szCs w:val="18"/>
              </w:rPr>
              <w:tab/>
            </w:r>
            <w:r w:rsidRPr="006400C0">
              <w:rPr>
                <w:sz w:val="18"/>
                <w:szCs w:val="18"/>
              </w:rPr>
              <w:t>Extremwertprobleme mit Nebenbedingungen</w:t>
            </w:r>
          </w:p>
        </w:tc>
        <w:tc>
          <w:tcPr>
            <w:tcW w:w="2105" w:type="pct"/>
            <w:gridSpan w:val="2"/>
            <w:vMerge/>
          </w:tcPr>
          <w:p w14:paraId="7359FF34" w14:textId="5A33EF50" w:rsidR="006400C0" w:rsidRPr="00FD7BFF" w:rsidRDefault="006400C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</w:tcPr>
          <w:p w14:paraId="5EA05F68" w14:textId="3C326EEB" w:rsidR="006400C0" w:rsidRPr="00FD7BFF" w:rsidRDefault="006400C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</w:tcPr>
          <w:p w14:paraId="4978F9D0" w14:textId="77777777" w:rsidR="006400C0" w:rsidRPr="00FD7BFF" w:rsidRDefault="006400C0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69BD5AC5" w14:textId="77777777" w:rsidTr="00B906C8">
        <w:trPr>
          <w:gridBefore w:val="1"/>
          <w:wBefore w:w="3" w:type="pct"/>
          <w:trHeight w:val="806"/>
        </w:trPr>
        <w:tc>
          <w:tcPr>
            <w:tcW w:w="263" w:type="pct"/>
          </w:tcPr>
          <w:p w14:paraId="10F523E5" w14:textId="2BF30325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276EC2DD" w14:textId="0266173A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F365460" w14:textId="77777777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24FDAA4" w14:textId="27EED133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2"/>
          </w:tcPr>
          <w:p w14:paraId="0C839169" w14:textId="6B7835F1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2E6E15BA" w14:textId="2CB4AD40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</w:tcPr>
          <w:p w14:paraId="50445D5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7C555705" w14:textId="77777777" w:rsidTr="00B906C8">
        <w:trPr>
          <w:gridBefore w:val="1"/>
          <w:wBefore w:w="3" w:type="pct"/>
          <w:trHeight w:val="347"/>
        </w:trPr>
        <w:tc>
          <w:tcPr>
            <w:tcW w:w="263" w:type="pct"/>
          </w:tcPr>
          <w:p w14:paraId="2050300E" w14:textId="77777777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3F503F8F" w14:textId="1E15D381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>Exkursion: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Kr</w:t>
            </w:r>
            <w:r w:rsidR="00B906C8">
              <w:rPr>
                <w:b/>
                <w:color w:val="E36C0A" w:themeColor="accent6" w:themeShade="BF"/>
                <w:sz w:val="18"/>
                <w:szCs w:val="18"/>
              </w:rPr>
              <w:t>ü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mmungsmaß und Krümmungskreis</w:t>
            </w:r>
          </w:p>
        </w:tc>
        <w:tc>
          <w:tcPr>
            <w:tcW w:w="2105" w:type="pct"/>
            <w:gridSpan w:val="2"/>
          </w:tcPr>
          <w:p w14:paraId="04A32CD1" w14:textId="703F75F7" w:rsidR="00171F67" w:rsidRPr="00FD7BFF" w:rsidRDefault="00171F67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2FAF591" w14:textId="77777777" w:rsidR="00171F67" w:rsidRPr="00FD7BFF" w:rsidRDefault="00171F67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19" w:type="pct"/>
          </w:tcPr>
          <w:p w14:paraId="70AB728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72C270BA" w14:textId="77777777" w:rsidR="00B906C8" w:rsidRDefault="00B906C8" w:rsidP="00C26160">
      <w:pPr>
        <w:pStyle w:val="ekvtext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1B7C3619" w14:textId="77777777" w:rsidR="00E43D57" w:rsidRDefault="00E43D57" w:rsidP="00C26160">
      <w:pPr>
        <w:pStyle w:val="ekvtext"/>
        <w:sectPr w:rsidR="00E43D57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002"/>
        <w:gridCol w:w="8"/>
        <w:gridCol w:w="2357"/>
        <w:gridCol w:w="6"/>
        <w:gridCol w:w="3161"/>
        <w:gridCol w:w="3165"/>
        <w:gridCol w:w="2772"/>
        <w:gridCol w:w="2760"/>
      </w:tblGrid>
      <w:tr w:rsidR="00E43D57" w:rsidRPr="007572C1" w14:paraId="058C17FD" w14:textId="77777777" w:rsidTr="00B906C8">
        <w:trPr>
          <w:trHeight w:val="327"/>
        </w:trPr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7341163" w14:textId="77777777" w:rsidR="00E43D57" w:rsidRPr="00512E66" w:rsidRDefault="00E43D57" w:rsidP="00A350E3">
            <w:pPr>
              <w:pStyle w:val="ekvTabelleKopf"/>
            </w:pPr>
            <w:r w:rsidRPr="00512E66">
              <w:t>Zeitraum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38BAE32" w14:textId="77777777" w:rsidR="00E43D57" w:rsidRPr="00E43D57" w:rsidRDefault="00E43D57" w:rsidP="00A350E3">
            <w:pPr>
              <w:pStyle w:val="ekvTabelleKopf"/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2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0A6ACF3" w14:textId="77777777" w:rsidR="00E43D57" w:rsidRPr="00512E66" w:rsidRDefault="00E43D57" w:rsidP="00A350E3">
            <w:pPr>
              <w:pStyle w:val="ekvTabelleKopf"/>
            </w:pPr>
            <w:r>
              <w:t xml:space="preserve">Inhaltsbezogene Kompetenzen 1. Jahr der Studienstufe </w:t>
            </w:r>
            <w:r>
              <w:br/>
            </w:r>
          </w:p>
          <w:p w14:paraId="2545B8A0" w14:textId="77777777" w:rsidR="00E43D57" w:rsidRPr="00512E66" w:rsidRDefault="00E43D57" w:rsidP="00A350E3">
            <w:pPr>
              <w:pStyle w:val="ekvTabelleKopf"/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EC89D80" w14:textId="77777777" w:rsidR="00E43D57" w:rsidRPr="00E43D57" w:rsidRDefault="00E43D57" w:rsidP="00A350E3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14F2D5C" w14:textId="77777777" w:rsidR="00E43D57" w:rsidRPr="00E43D57" w:rsidRDefault="00E43D57" w:rsidP="00A350E3">
            <w:pPr>
              <w:pStyle w:val="ekvTabelleKopf"/>
            </w:pPr>
            <w:r>
              <w:t>Hinweise zu den Aufgaben in den Lerneinheiten</w:t>
            </w:r>
          </w:p>
        </w:tc>
      </w:tr>
      <w:tr w:rsidR="00D54DA1" w:rsidRPr="00FD7BFF" w14:paraId="30ADEE15" w14:textId="77777777" w:rsidTr="00B906C8">
        <w:trPr>
          <w:trHeight w:val="503"/>
        </w:trPr>
        <w:tc>
          <w:tcPr>
            <w:tcW w:w="266" w:type="pct"/>
            <w:gridSpan w:val="3"/>
            <w:vMerge w:val="restart"/>
            <w:shd w:val="clear" w:color="auto" w:fill="F2F2F2" w:themeFill="background1" w:themeFillShade="F2"/>
          </w:tcPr>
          <w:p w14:paraId="479DE9CC" w14:textId="460B0417" w:rsidR="00D54DA1" w:rsidRPr="00FD7BFF" w:rsidRDefault="007659F2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</w:t>
            </w:r>
            <w:r w:rsidR="009D5A5F">
              <w:rPr>
                <w:sz w:val="18"/>
                <w:szCs w:val="18"/>
              </w:rPr>
              <w:t>1 UE entspricht 45 Min.)</w:t>
            </w:r>
          </w:p>
        </w:tc>
        <w:tc>
          <w:tcPr>
            <w:tcW w:w="789" w:type="pct"/>
            <w:gridSpan w:val="2"/>
            <w:vMerge w:val="restart"/>
            <w:shd w:val="clear" w:color="auto" w:fill="F2F2F2" w:themeFill="background1" w:themeFillShade="F2"/>
          </w:tcPr>
          <w:p w14:paraId="101F1812" w14:textId="4385742F" w:rsidR="00D54DA1" w:rsidRPr="00DC226E" w:rsidRDefault="00D54DA1" w:rsidP="00A350E3">
            <w:pPr>
              <w:pStyle w:val="ekvTabelleKopf"/>
            </w:pPr>
            <w:r w:rsidRPr="00DC226E">
              <w:t xml:space="preserve">Kapitel </w:t>
            </w:r>
            <w:r>
              <w:t>IV</w:t>
            </w:r>
          </w:p>
          <w:p w14:paraId="13EB1FAB" w14:textId="769BEF70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Weiterführung der Differentialrechnung</w:t>
            </w:r>
          </w:p>
        </w:tc>
        <w:tc>
          <w:tcPr>
            <w:tcW w:w="2103" w:type="pct"/>
            <w:gridSpan w:val="2"/>
            <w:shd w:val="clear" w:color="auto" w:fill="F2F2F2" w:themeFill="background1" w:themeFillShade="F2"/>
          </w:tcPr>
          <w:p w14:paraId="3E2A8E48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23" w:type="pct"/>
            <w:vMerge w:val="restart"/>
            <w:shd w:val="clear" w:color="auto" w:fill="F2F2F2" w:themeFill="background1" w:themeFillShade="F2"/>
          </w:tcPr>
          <w:p w14:paraId="01A12B9D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vMerge w:val="restart"/>
            <w:shd w:val="clear" w:color="auto" w:fill="F2F2F2" w:themeFill="background1" w:themeFillShade="F2"/>
          </w:tcPr>
          <w:p w14:paraId="1F12D624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D54DA1" w14:paraId="17B71F91" w14:textId="77777777" w:rsidTr="00B906C8">
        <w:trPr>
          <w:trHeight w:val="502"/>
        </w:trPr>
        <w:tc>
          <w:tcPr>
            <w:tcW w:w="266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937A27" w14:textId="77777777" w:rsidR="00D54DA1" w:rsidRPr="00FD7BFF" w:rsidRDefault="00D54DA1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C1F630" w14:textId="77777777" w:rsidR="00D54DA1" w:rsidRPr="00FD7BFF" w:rsidRDefault="00D54DA1" w:rsidP="00A350E3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E3A42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DDDB9F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2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3F1244" w14:textId="77777777" w:rsidR="00D54DA1" w:rsidRPr="00FD7BFF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AC9AB0" w14:textId="77777777" w:rsidR="00D54DA1" w:rsidRDefault="00D54DA1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43D57" w:rsidRPr="00FD7BFF" w14:paraId="103338B7" w14:textId="77777777" w:rsidTr="00B906C8">
        <w:trPr>
          <w:gridBefore w:val="1"/>
          <w:wBefore w:w="2" w:type="pct"/>
          <w:trHeight w:val="475"/>
        </w:trPr>
        <w:tc>
          <w:tcPr>
            <w:tcW w:w="262" w:type="pct"/>
          </w:tcPr>
          <w:p w14:paraId="066B91E7" w14:textId="77777777" w:rsidR="00E43D57" w:rsidRPr="00FD7BFF" w:rsidRDefault="00E43D57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67C9025D" w14:textId="77777777" w:rsidR="00E43D57" w:rsidRPr="00FD7BFF" w:rsidRDefault="00E43D57" w:rsidP="00A350E3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 xml:space="preserve">Erkundungen </w:t>
            </w:r>
          </w:p>
        </w:tc>
        <w:tc>
          <w:tcPr>
            <w:tcW w:w="2104" w:type="pct"/>
            <w:gridSpan w:val="3"/>
            <w:shd w:val="clear" w:color="auto" w:fill="FFFFFF" w:themeFill="background1"/>
          </w:tcPr>
          <w:p w14:paraId="256C9383" w14:textId="77777777" w:rsidR="00E43D57" w:rsidRPr="00FD7BFF" w:rsidRDefault="00E43D57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5163C761" w14:textId="77777777" w:rsidR="00E43D57" w:rsidRPr="00FD7BFF" w:rsidRDefault="00E43D57" w:rsidP="00A350E3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0" w:type="pct"/>
          </w:tcPr>
          <w:p w14:paraId="7BE4B651" w14:textId="77777777" w:rsidR="00E43D57" w:rsidRPr="00FD7BFF" w:rsidRDefault="00E43D57" w:rsidP="00A350E3">
            <w:pPr>
              <w:pStyle w:val="prozessK"/>
              <w:rPr>
                <w:sz w:val="18"/>
                <w:szCs w:val="18"/>
              </w:rPr>
            </w:pPr>
          </w:p>
        </w:tc>
      </w:tr>
      <w:tr w:rsidR="001E29B3" w:rsidRPr="00FD7BFF" w14:paraId="349BE83B" w14:textId="77777777" w:rsidTr="00B906C8">
        <w:trPr>
          <w:gridBefore w:val="1"/>
          <w:wBefore w:w="2" w:type="pct"/>
          <w:trHeight w:val="624"/>
        </w:trPr>
        <w:tc>
          <w:tcPr>
            <w:tcW w:w="262" w:type="pct"/>
          </w:tcPr>
          <w:p w14:paraId="18137E8D" w14:textId="77777777" w:rsidR="001E29B3" w:rsidRPr="00FD7BFF" w:rsidRDefault="001E29B3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3EEAB84C" w14:textId="77777777" w:rsidR="001E29B3" w:rsidRPr="00FD7BFF" w:rsidRDefault="001E29B3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Produktregel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4" w:type="pct"/>
            <w:gridSpan w:val="3"/>
            <w:vMerge w:val="restart"/>
            <w:shd w:val="clear" w:color="auto" w:fill="FFFFFF" w:themeFill="background1"/>
          </w:tcPr>
          <w:p w14:paraId="1C865CAB" w14:textId="570B8311" w:rsidR="001E29B3" w:rsidRDefault="001E29B3" w:rsidP="00261CED">
            <w:pPr>
              <w:pStyle w:val="TableParagraph"/>
              <w:tabs>
                <w:tab w:val="left" w:pos="253"/>
                <w:tab w:val="left" w:pos="255"/>
              </w:tabs>
              <w:spacing w:before="59"/>
              <w:ind w:right="8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Mittlere und lokale Änderungsrate</w:t>
            </w:r>
          </w:p>
          <w:p w14:paraId="7D773274" w14:textId="77777777" w:rsidR="001E29B3" w:rsidRPr="003C7333" w:rsidRDefault="001E29B3" w:rsidP="007E2972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  <w:tab w:val="left" w:pos="255"/>
              </w:tabs>
              <w:spacing w:before="122"/>
              <w:ind w:right="334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Kenntnis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Sinus-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Kosinus-</w:t>
            </w:r>
            <w:r w:rsidRPr="003C7333">
              <w:rPr>
                <w:spacing w:val="-2"/>
                <w:sz w:val="18"/>
                <w:szCs w:val="18"/>
              </w:rPr>
              <w:t>funktion</w:t>
            </w:r>
          </w:p>
          <w:p w14:paraId="60D7861F" w14:textId="77777777" w:rsidR="001E29B3" w:rsidRPr="003C7333" w:rsidRDefault="001E29B3" w:rsidP="007E2972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before="59"/>
              <w:ind w:left="254" w:hanging="1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Anwendung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Ableitungsregeln</w:t>
            </w:r>
          </w:p>
          <w:p w14:paraId="47414860" w14:textId="77777777" w:rsidR="001E29B3" w:rsidRPr="003C7333" w:rsidRDefault="001E29B3" w:rsidP="007E2972">
            <w:pPr>
              <w:pStyle w:val="TableParagraph"/>
              <w:numPr>
                <w:ilvl w:val="1"/>
                <w:numId w:val="25"/>
              </w:numPr>
              <w:tabs>
                <w:tab w:val="left" w:pos="255"/>
                <w:tab w:val="left" w:pos="423"/>
              </w:tabs>
              <w:spacing w:before="60"/>
              <w:ind w:left="423" w:hanging="169"/>
              <w:rPr>
                <w:sz w:val="18"/>
                <w:szCs w:val="18"/>
              </w:rPr>
            </w:pPr>
            <w:r w:rsidRPr="003C7333">
              <w:rPr>
                <w:spacing w:val="-2"/>
                <w:sz w:val="18"/>
                <w:szCs w:val="18"/>
              </w:rPr>
              <w:t>Produktregel</w:t>
            </w:r>
          </w:p>
          <w:p w14:paraId="2E82610B" w14:textId="77777777" w:rsidR="001E29B3" w:rsidRPr="00E250B0" w:rsidRDefault="001E29B3" w:rsidP="007E2972">
            <w:pPr>
              <w:pStyle w:val="TableParagraph"/>
              <w:numPr>
                <w:ilvl w:val="1"/>
                <w:numId w:val="25"/>
              </w:numPr>
              <w:tabs>
                <w:tab w:val="left" w:pos="424"/>
              </w:tabs>
              <w:spacing w:before="44"/>
              <w:ind w:left="424" w:hanging="169"/>
              <w:rPr>
                <w:sz w:val="18"/>
                <w:szCs w:val="18"/>
              </w:rPr>
            </w:pPr>
            <w:r w:rsidRPr="003C7333">
              <w:rPr>
                <w:spacing w:val="-2"/>
                <w:sz w:val="18"/>
                <w:szCs w:val="18"/>
              </w:rPr>
              <w:t>Kettenregel</w:t>
            </w:r>
          </w:p>
          <w:p w14:paraId="126A88B2" w14:textId="66F1F6D9" w:rsidR="001E29B3" w:rsidRPr="003C7333" w:rsidRDefault="001E29B3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8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E250B0">
              <w:rPr>
                <w:sz w:val="18"/>
                <w:szCs w:val="18"/>
              </w:rPr>
              <w:t>Nutzung von Funktionsscharen, die mithilfe der Sinus- und der Kosinusfunktion gebildet werden – auch in Sachzusammenhängen, Berechnung von Nullstellen, Extrem- und Wendepunkten in Abhängigkeit von den Scharparametern, einfache Fallunterscheidungen</w:t>
            </w:r>
          </w:p>
          <w:p w14:paraId="4C0D99EE" w14:textId="18A567A8" w:rsidR="001E29B3" w:rsidRPr="00261CED" w:rsidRDefault="001E29B3" w:rsidP="00261CED">
            <w:pPr>
              <w:pStyle w:val="TableParagraph"/>
              <w:tabs>
                <w:tab w:val="left" w:pos="253"/>
                <w:tab w:val="left" w:pos="255"/>
              </w:tabs>
              <w:spacing w:before="59"/>
              <w:ind w:right="8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Funktionale Zusammenhänge</w:t>
            </w:r>
          </w:p>
          <w:p w14:paraId="3D5CA029" w14:textId="313B53E1" w:rsidR="001E29B3" w:rsidRPr="003C7333" w:rsidRDefault="001E29B3" w:rsidP="007E2972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  <w:tab w:val="left" w:pos="255"/>
              </w:tabs>
              <w:spacing w:before="59"/>
              <w:ind w:right="86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Auswirkung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Parametervariationen in einer Funktionsvorschrift für den Graphen einer Funktion</w:t>
            </w:r>
          </w:p>
          <w:p w14:paraId="25791585" w14:textId="77777777" w:rsidR="001E29B3" w:rsidRDefault="001E29B3" w:rsidP="007E2972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  <w:tab w:val="left" w:pos="255"/>
              </w:tabs>
              <w:spacing w:before="59"/>
              <w:ind w:right="16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Parametern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Funktionsvorschrift,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insbesondere unter Vorgabe und Einsetzen konkreter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Werte, sowie Interpretation der Ergebnisse</w:t>
            </w:r>
          </w:p>
          <w:p w14:paraId="2C13850C" w14:textId="77777777" w:rsidR="001E29B3" w:rsidRDefault="001E29B3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6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Auf erhöhtem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Anforderungsniveau bearbeiten die Schülerinnen und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Schüler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derselben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inhaltlichen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Basis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komplexere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Aufga</w:t>
            </w:r>
            <w:r w:rsidRPr="006400C0">
              <w:rPr>
                <w:sz w:val="18"/>
                <w:szCs w:val="18"/>
              </w:rPr>
              <w:t>benstellungen.</w:t>
            </w:r>
          </w:p>
          <w:p w14:paraId="145349DB" w14:textId="70130D30" w:rsidR="001E29B3" w:rsidRPr="00261CED" w:rsidRDefault="001E29B3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8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Nutzung von Funktionsscharen zum Lösen von Problemen.</w:t>
            </w:r>
          </w:p>
          <w:p w14:paraId="01708D3C" w14:textId="6EFAF104" w:rsidR="001E29B3" w:rsidRPr="001E29B3" w:rsidRDefault="001E29B3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3"/>
                <w:tab w:val="left" w:pos="255"/>
              </w:tabs>
              <w:spacing w:before="59"/>
              <w:ind w:right="276"/>
              <w:rPr>
                <w:sz w:val="18"/>
                <w:szCs w:val="18"/>
              </w:rPr>
            </w:pPr>
            <w:r w:rsidRPr="00E250B0">
              <w:rPr>
                <w:sz w:val="18"/>
                <w:szCs w:val="18"/>
              </w:rPr>
              <w:t>Bestimmung von Nullstellen von Funktionen, Extrem- und Wendepunkte von Funktionsgraphen von Funktionsscharen in Abhängigkeit von Parametern</w:t>
            </w:r>
          </w:p>
        </w:tc>
        <w:tc>
          <w:tcPr>
            <w:tcW w:w="923" w:type="pct"/>
            <w:vMerge w:val="restart"/>
          </w:tcPr>
          <w:p w14:paraId="0794CDBC" w14:textId="77777777" w:rsidR="001E29B3" w:rsidRDefault="001E29B3" w:rsidP="00E250B0">
            <w:pPr>
              <w:pStyle w:val="TableParagraph"/>
              <w:spacing w:before="61" w:line="316" w:lineRule="auto"/>
              <w:ind w:left="83" w:right="69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Produktregel </w:t>
            </w:r>
          </w:p>
          <w:p w14:paraId="3A21562C" w14:textId="750979DB" w:rsidR="001E29B3" w:rsidRPr="003C7333" w:rsidRDefault="001E29B3" w:rsidP="00E250B0">
            <w:pPr>
              <w:pStyle w:val="TableParagraph"/>
              <w:spacing w:before="61" w:line="316" w:lineRule="auto"/>
              <w:ind w:left="83" w:right="69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Kettenregel</w:t>
            </w:r>
          </w:p>
          <w:p w14:paraId="6104AE8B" w14:textId="77777777" w:rsidR="001E29B3" w:rsidRPr="003C7333" w:rsidRDefault="001E29B3" w:rsidP="001E29B3">
            <w:pPr>
              <w:pStyle w:val="TableParagraph"/>
              <w:spacing w:before="1" w:line="319" w:lineRule="auto"/>
              <w:ind w:left="87" w:right="7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gebrochen-rationale Funktion</w:t>
            </w:r>
          </w:p>
          <w:p w14:paraId="2F3ABA68" w14:textId="77777777" w:rsidR="001E29B3" w:rsidRPr="003C7333" w:rsidRDefault="001E29B3" w:rsidP="001E29B3">
            <w:pPr>
              <w:pStyle w:val="TableParagraph"/>
              <w:spacing w:line="319" w:lineRule="auto"/>
              <w:ind w:left="87" w:right="54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Asymptote</w:t>
            </w:r>
          </w:p>
          <w:p w14:paraId="43366177" w14:textId="77777777" w:rsidR="00282300" w:rsidRPr="00282300" w:rsidRDefault="00282300" w:rsidP="00282300">
            <w:pPr>
              <w:pStyle w:val="TableParagraph"/>
              <w:spacing w:before="1" w:line="319" w:lineRule="auto"/>
              <w:ind w:left="87" w:right="783"/>
              <w:rPr>
                <w:sz w:val="18"/>
                <w:szCs w:val="18"/>
              </w:rPr>
            </w:pPr>
            <w:r w:rsidRPr="00282300">
              <w:rPr>
                <w:sz w:val="18"/>
                <w:szCs w:val="18"/>
              </w:rPr>
              <w:t xml:space="preserve">die Funktionsschar </w:t>
            </w:r>
          </w:p>
          <w:p w14:paraId="345605A7" w14:textId="3E725512" w:rsidR="00282300" w:rsidRPr="00282300" w:rsidRDefault="00282300" w:rsidP="00282300">
            <w:pPr>
              <w:pStyle w:val="TableParagraph"/>
              <w:spacing w:before="1" w:line="319" w:lineRule="auto"/>
              <w:ind w:left="87" w:right="783"/>
              <w:rPr>
                <w:sz w:val="18"/>
                <w:szCs w:val="18"/>
              </w:rPr>
            </w:pPr>
            <w:r w:rsidRPr="00282300">
              <w:rPr>
                <w:sz w:val="18"/>
                <w:szCs w:val="18"/>
              </w:rPr>
              <w:t xml:space="preserve">der Scharparameter </w:t>
            </w:r>
          </w:p>
          <w:p w14:paraId="19AB4717" w14:textId="77777777" w:rsidR="001E29B3" w:rsidRDefault="001E29B3" w:rsidP="00261CED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18B35F26" w14:textId="77777777" w:rsidR="00282300" w:rsidRPr="003C7333" w:rsidRDefault="00282300" w:rsidP="00261CED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  <w:p w14:paraId="55E6D930" w14:textId="77777777" w:rsidR="001E29B3" w:rsidRPr="00FD7BFF" w:rsidRDefault="001E29B3" w:rsidP="00A350E3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0" w:type="pct"/>
          </w:tcPr>
          <w:p w14:paraId="1426EE98" w14:textId="77777777" w:rsidR="001E29B3" w:rsidRPr="00FD7BFF" w:rsidRDefault="001E29B3" w:rsidP="00A350E3">
            <w:pPr>
              <w:pStyle w:val="prozessK"/>
              <w:rPr>
                <w:sz w:val="18"/>
                <w:szCs w:val="18"/>
              </w:rPr>
            </w:pPr>
          </w:p>
        </w:tc>
      </w:tr>
      <w:tr w:rsidR="001E29B3" w:rsidRPr="00FD7BFF" w14:paraId="5FA359A0" w14:textId="77777777" w:rsidTr="00B906C8">
        <w:trPr>
          <w:gridBefore w:val="1"/>
          <w:wBefore w:w="2" w:type="pct"/>
          <w:trHeight w:val="624"/>
        </w:trPr>
        <w:tc>
          <w:tcPr>
            <w:tcW w:w="262" w:type="pct"/>
          </w:tcPr>
          <w:p w14:paraId="5C28DCF3" w14:textId="77777777" w:rsidR="001E29B3" w:rsidRPr="00FD7BFF" w:rsidRDefault="001E29B3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26B134FD" w14:textId="77777777" w:rsidR="001E29B3" w:rsidRPr="00FD7BFF" w:rsidRDefault="001E29B3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Verkettung von Funktionen</w:t>
            </w:r>
          </w:p>
        </w:tc>
        <w:tc>
          <w:tcPr>
            <w:tcW w:w="2104" w:type="pct"/>
            <w:gridSpan w:val="3"/>
            <w:vMerge/>
            <w:shd w:val="clear" w:color="auto" w:fill="FFFFFF" w:themeFill="background1"/>
          </w:tcPr>
          <w:p w14:paraId="03BC5D53" w14:textId="71C16951" w:rsidR="001E29B3" w:rsidRPr="00A3017D" w:rsidRDefault="001E29B3" w:rsidP="00A350E3">
            <w:pPr>
              <w:pStyle w:val="Inhalte"/>
              <w:ind w:left="57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</w:tcPr>
          <w:p w14:paraId="6C54F983" w14:textId="77777777" w:rsidR="001E29B3" w:rsidRPr="00FD7BFF" w:rsidRDefault="001E29B3" w:rsidP="00A350E3">
            <w:pPr>
              <w:pStyle w:val="Lerneinheit"/>
              <w:rPr>
                <w:sz w:val="18"/>
                <w:szCs w:val="18"/>
              </w:rPr>
            </w:pPr>
          </w:p>
        </w:tc>
        <w:tc>
          <w:tcPr>
            <w:tcW w:w="920" w:type="pct"/>
          </w:tcPr>
          <w:p w14:paraId="12F517EB" w14:textId="77777777" w:rsidR="001E29B3" w:rsidRPr="00FD7BFF" w:rsidRDefault="001E29B3" w:rsidP="00A350E3">
            <w:pPr>
              <w:pStyle w:val="Lerneinheit"/>
              <w:rPr>
                <w:sz w:val="18"/>
                <w:szCs w:val="18"/>
              </w:rPr>
            </w:pPr>
          </w:p>
        </w:tc>
      </w:tr>
      <w:tr w:rsidR="001E29B3" w:rsidRPr="00FD7BFF" w14:paraId="2A8D32E8" w14:textId="77777777" w:rsidTr="00B906C8">
        <w:trPr>
          <w:gridBefore w:val="1"/>
          <w:wBefore w:w="2" w:type="pct"/>
          <w:trHeight w:val="624"/>
        </w:trPr>
        <w:tc>
          <w:tcPr>
            <w:tcW w:w="262" w:type="pct"/>
          </w:tcPr>
          <w:p w14:paraId="18B2455D" w14:textId="77777777" w:rsidR="001E29B3" w:rsidRPr="00FD7BFF" w:rsidRDefault="001E29B3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0A1BCC64" w14:textId="77777777" w:rsidR="001E29B3" w:rsidRPr="00FD7BFF" w:rsidRDefault="001E29B3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Kettenregel</w:t>
            </w:r>
          </w:p>
        </w:tc>
        <w:tc>
          <w:tcPr>
            <w:tcW w:w="2104" w:type="pct"/>
            <w:gridSpan w:val="3"/>
            <w:vMerge/>
            <w:shd w:val="clear" w:color="auto" w:fill="FFFFFF" w:themeFill="background1"/>
          </w:tcPr>
          <w:p w14:paraId="3B38BD46" w14:textId="4AE9F5D9" w:rsidR="001E29B3" w:rsidRPr="00FD7BFF" w:rsidRDefault="001E29B3" w:rsidP="00A350E3">
            <w:pPr>
              <w:pStyle w:val="Inhalte"/>
              <w:ind w:left="57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</w:tcPr>
          <w:p w14:paraId="0AC1FA34" w14:textId="77777777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</w:tcPr>
          <w:p w14:paraId="4EA85337" w14:textId="77777777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1E29B3" w:rsidRPr="00FD7BFF" w14:paraId="3B71D3C4" w14:textId="77777777" w:rsidTr="00B906C8">
        <w:trPr>
          <w:gridBefore w:val="1"/>
          <w:wBefore w:w="2" w:type="pct"/>
          <w:trHeight w:val="624"/>
        </w:trPr>
        <w:tc>
          <w:tcPr>
            <w:tcW w:w="262" w:type="pct"/>
            <w:shd w:val="clear" w:color="auto" w:fill="FFFFFF" w:themeFill="background1"/>
          </w:tcPr>
          <w:p w14:paraId="05E6C487" w14:textId="77777777" w:rsidR="001E29B3" w:rsidRPr="00FD7BFF" w:rsidRDefault="001E29B3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shd w:val="clear" w:color="auto" w:fill="FFFFFF" w:themeFill="background1"/>
          </w:tcPr>
          <w:p w14:paraId="010E2525" w14:textId="77777777" w:rsidR="001E29B3" w:rsidRPr="00FD7BFF" w:rsidRDefault="001E29B3" w:rsidP="00A350E3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4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 der Sinus- und der Kosinusfunktion</w:t>
            </w:r>
          </w:p>
        </w:tc>
        <w:tc>
          <w:tcPr>
            <w:tcW w:w="2104" w:type="pct"/>
            <w:gridSpan w:val="3"/>
            <w:vMerge/>
            <w:shd w:val="clear" w:color="auto" w:fill="FFFFFF" w:themeFill="background1"/>
          </w:tcPr>
          <w:p w14:paraId="0979D2CD" w14:textId="62167D68" w:rsidR="001E29B3" w:rsidRPr="00292DFB" w:rsidRDefault="001E29B3" w:rsidP="00A350E3">
            <w:pPr>
              <w:pStyle w:val="Inhalte"/>
              <w:ind w:left="57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shd w:val="clear" w:color="auto" w:fill="FFFFFF" w:themeFill="background1"/>
          </w:tcPr>
          <w:p w14:paraId="2198AE58" w14:textId="76DD6AF1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</w:tcPr>
          <w:p w14:paraId="79653A13" w14:textId="77777777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1E29B3" w:rsidRPr="00FD7BFF" w14:paraId="46DA15EF" w14:textId="77777777" w:rsidTr="00B906C8">
        <w:trPr>
          <w:gridBefore w:val="1"/>
          <w:wBefore w:w="2" w:type="pct"/>
          <w:trHeight w:val="624"/>
        </w:trPr>
        <w:tc>
          <w:tcPr>
            <w:tcW w:w="262" w:type="pct"/>
            <w:vMerge w:val="restart"/>
            <w:shd w:val="clear" w:color="auto" w:fill="FFFFFF" w:themeFill="background1"/>
          </w:tcPr>
          <w:p w14:paraId="18D5D4CE" w14:textId="77777777" w:rsidR="001E29B3" w:rsidRPr="00FD7BFF" w:rsidRDefault="001E29B3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vMerge w:val="restart"/>
            <w:shd w:val="clear" w:color="auto" w:fill="FFFFFF" w:themeFill="background1"/>
          </w:tcPr>
          <w:p w14:paraId="5E51AB11" w14:textId="77777777" w:rsidR="001E29B3" w:rsidRPr="00FD7BFF" w:rsidRDefault="001E29B3" w:rsidP="00A350E3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Funktionen mit Parametern untersuchen</w:t>
            </w:r>
          </w:p>
        </w:tc>
        <w:tc>
          <w:tcPr>
            <w:tcW w:w="2104" w:type="pct"/>
            <w:gridSpan w:val="3"/>
            <w:vMerge/>
            <w:shd w:val="clear" w:color="auto" w:fill="FFFFFF" w:themeFill="background1"/>
          </w:tcPr>
          <w:p w14:paraId="27BD3567" w14:textId="31F4F26F" w:rsidR="001E29B3" w:rsidRPr="00FD7BFF" w:rsidRDefault="001E29B3" w:rsidP="00A350E3">
            <w:pPr>
              <w:pStyle w:val="Inhalte"/>
              <w:ind w:left="57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shd w:val="clear" w:color="auto" w:fill="FFFFFF" w:themeFill="background1"/>
          </w:tcPr>
          <w:p w14:paraId="20B6737B" w14:textId="77777777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</w:tcPr>
          <w:p w14:paraId="1278FEF7" w14:textId="77777777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1E29B3" w:rsidRPr="00FD7BFF" w14:paraId="3272CD3B" w14:textId="77777777" w:rsidTr="00B906C8">
        <w:trPr>
          <w:gridBefore w:val="1"/>
          <w:wBefore w:w="2" w:type="pct"/>
          <w:trHeight w:val="70"/>
        </w:trPr>
        <w:tc>
          <w:tcPr>
            <w:tcW w:w="262" w:type="pct"/>
            <w:vMerge/>
            <w:shd w:val="clear" w:color="auto" w:fill="FFFFFF" w:themeFill="background1"/>
          </w:tcPr>
          <w:p w14:paraId="37884140" w14:textId="77777777" w:rsidR="001E29B3" w:rsidRPr="00FD7BFF" w:rsidRDefault="001E29B3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vMerge/>
            <w:shd w:val="clear" w:color="auto" w:fill="FFFFFF" w:themeFill="background1"/>
          </w:tcPr>
          <w:p w14:paraId="013BFC69" w14:textId="77777777" w:rsidR="001E29B3" w:rsidRPr="00FD7BFF" w:rsidRDefault="001E29B3" w:rsidP="00A350E3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2104" w:type="pct"/>
            <w:gridSpan w:val="3"/>
            <w:vMerge/>
            <w:shd w:val="clear" w:color="auto" w:fill="FFFFFF" w:themeFill="background1"/>
          </w:tcPr>
          <w:p w14:paraId="6DF695CF" w14:textId="2682AEE0" w:rsidR="001E29B3" w:rsidRPr="00FD7BFF" w:rsidRDefault="001E29B3" w:rsidP="00A350E3">
            <w:pPr>
              <w:pStyle w:val="Inhalte"/>
              <w:ind w:left="57" w:firstLine="0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shd w:val="clear" w:color="auto" w:fill="FFFFFF" w:themeFill="background1"/>
          </w:tcPr>
          <w:p w14:paraId="27DE116C" w14:textId="77777777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</w:tcPr>
          <w:p w14:paraId="0D4F3361" w14:textId="77777777" w:rsidR="001E29B3" w:rsidRPr="00FD7BFF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1E29B3" w:rsidRPr="00261CED" w14:paraId="57B1A9A0" w14:textId="77777777" w:rsidTr="00B906C8">
        <w:trPr>
          <w:gridBefore w:val="1"/>
          <w:wBefore w:w="2" w:type="pct"/>
          <w:trHeight w:val="624"/>
        </w:trPr>
        <w:tc>
          <w:tcPr>
            <w:tcW w:w="262" w:type="pct"/>
            <w:shd w:val="clear" w:color="auto" w:fill="FFFFFF" w:themeFill="background1"/>
          </w:tcPr>
          <w:p w14:paraId="793824BA" w14:textId="77777777" w:rsidR="001E29B3" w:rsidRPr="00261CED" w:rsidRDefault="001E29B3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shd w:val="clear" w:color="auto" w:fill="FFFFFF" w:themeFill="background1"/>
          </w:tcPr>
          <w:p w14:paraId="79E5DAAB" w14:textId="77777777" w:rsidR="001E29B3" w:rsidRPr="00261CED" w:rsidRDefault="001E29B3" w:rsidP="00A350E3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261CED">
              <w:rPr>
                <w:b/>
                <w:sz w:val="18"/>
                <w:szCs w:val="18"/>
              </w:rPr>
              <w:t>6</w:t>
            </w:r>
            <w:r w:rsidRPr="00261CED">
              <w:rPr>
                <w:sz w:val="18"/>
                <w:szCs w:val="18"/>
              </w:rPr>
              <w:tab/>
              <w:t>Gebrochenrationale Funktionen</w:t>
            </w:r>
          </w:p>
        </w:tc>
        <w:tc>
          <w:tcPr>
            <w:tcW w:w="2104" w:type="pct"/>
            <w:gridSpan w:val="3"/>
            <w:vMerge/>
            <w:shd w:val="clear" w:color="auto" w:fill="FFFFFF" w:themeFill="background1"/>
          </w:tcPr>
          <w:p w14:paraId="0202CFEE" w14:textId="77777777" w:rsidR="001E29B3" w:rsidRPr="00261CED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vMerge/>
            <w:shd w:val="clear" w:color="auto" w:fill="FFFFFF" w:themeFill="background1"/>
          </w:tcPr>
          <w:p w14:paraId="40EF900A" w14:textId="77777777" w:rsidR="001E29B3" w:rsidRPr="00261CED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</w:tcPr>
          <w:p w14:paraId="41759A6A" w14:textId="77777777" w:rsidR="001E29B3" w:rsidRPr="00261CED" w:rsidRDefault="001E29B3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43D57" w:rsidRPr="00FD7BFF" w14:paraId="64F8F522" w14:textId="77777777" w:rsidTr="00B906C8">
        <w:trPr>
          <w:gridBefore w:val="1"/>
          <w:wBefore w:w="2" w:type="pct"/>
          <w:trHeight w:val="907"/>
        </w:trPr>
        <w:tc>
          <w:tcPr>
            <w:tcW w:w="262" w:type="pct"/>
          </w:tcPr>
          <w:p w14:paraId="55C54627" w14:textId="77777777" w:rsidR="00E43D57" w:rsidRPr="00FD7BFF" w:rsidRDefault="00E43D57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0C2116A5" w14:textId="77777777" w:rsidR="00E43D57" w:rsidRPr="00FD7BFF" w:rsidRDefault="00E43D57" w:rsidP="00A350E3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6C6E6E90" w14:textId="77777777" w:rsidR="00E43D57" w:rsidRPr="00FD7BFF" w:rsidRDefault="00E43D57" w:rsidP="00A350E3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6394741C" w14:textId="77777777" w:rsidR="00E43D57" w:rsidRPr="00FD7BFF" w:rsidRDefault="00E43D57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4" w:type="pct"/>
            <w:gridSpan w:val="3"/>
            <w:shd w:val="clear" w:color="auto" w:fill="FFFFFF" w:themeFill="background1"/>
          </w:tcPr>
          <w:p w14:paraId="5137424B" w14:textId="77777777" w:rsidR="00E43D57" w:rsidRPr="00FD7BFF" w:rsidRDefault="00E43D57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3" w:type="pct"/>
          </w:tcPr>
          <w:p w14:paraId="4FF71535" w14:textId="77777777" w:rsidR="00E43D57" w:rsidRPr="00FD7BFF" w:rsidRDefault="00E43D57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0" w:type="pct"/>
          </w:tcPr>
          <w:p w14:paraId="54F5638D" w14:textId="77777777" w:rsidR="00E43D57" w:rsidRPr="00FD7BFF" w:rsidRDefault="00E43D57" w:rsidP="00A350E3">
            <w:pPr>
              <w:pStyle w:val="Lerneinheit"/>
              <w:rPr>
                <w:sz w:val="18"/>
                <w:szCs w:val="18"/>
              </w:rPr>
            </w:pPr>
          </w:p>
        </w:tc>
      </w:tr>
      <w:tr w:rsidR="00E43D57" w:rsidRPr="00FD7BFF" w14:paraId="73B8DC07" w14:textId="77777777" w:rsidTr="00B906C8">
        <w:trPr>
          <w:gridBefore w:val="1"/>
          <w:wBefore w:w="2" w:type="pct"/>
          <w:trHeight w:val="301"/>
        </w:trPr>
        <w:tc>
          <w:tcPr>
            <w:tcW w:w="262" w:type="pct"/>
          </w:tcPr>
          <w:p w14:paraId="3DE0FC2F" w14:textId="77777777" w:rsidR="00E43D57" w:rsidRPr="00FD7BFF" w:rsidRDefault="00E43D57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7B3760F3" w14:textId="77777777" w:rsidR="00E43D57" w:rsidRPr="00FD7BFF" w:rsidRDefault="00E43D57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Ableitung der Sinus- und Kosinusfunktion – ein Beweis</w:t>
            </w:r>
          </w:p>
        </w:tc>
        <w:tc>
          <w:tcPr>
            <w:tcW w:w="2104" w:type="pct"/>
            <w:gridSpan w:val="3"/>
            <w:shd w:val="clear" w:color="auto" w:fill="FFFFFF" w:themeFill="background1"/>
          </w:tcPr>
          <w:p w14:paraId="168F4E3B" w14:textId="77777777" w:rsidR="00E43D57" w:rsidRPr="00FD7BFF" w:rsidRDefault="00E43D57" w:rsidP="00A350E3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12B8DBF8" w14:textId="77777777" w:rsidR="00E43D57" w:rsidRPr="00FD7BFF" w:rsidRDefault="00E43D57" w:rsidP="00A350E3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0" w:type="pct"/>
          </w:tcPr>
          <w:p w14:paraId="58DB64DA" w14:textId="77777777" w:rsidR="00E43D57" w:rsidRPr="00FD7BFF" w:rsidRDefault="00E43D57" w:rsidP="00A350E3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2A4F1D73" w14:textId="77777777" w:rsidR="00B906C8" w:rsidRDefault="00B906C8" w:rsidP="00A350E3">
      <w:pPr>
        <w:pStyle w:val="ekvTabelleKopf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37415BF2" w14:textId="77777777" w:rsidR="00E250B0" w:rsidRDefault="00E250B0" w:rsidP="00A350E3">
      <w:pPr>
        <w:pStyle w:val="ekvTabelleKopf"/>
        <w:sectPr w:rsidR="00E250B0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7"/>
        <w:gridCol w:w="2908"/>
        <w:gridCol w:w="3031"/>
        <w:gridCol w:w="3025"/>
        <w:gridCol w:w="6"/>
        <w:gridCol w:w="2631"/>
        <w:gridCol w:w="2619"/>
      </w:tblGrid>
      <w:tr w:rsidR="00452BA7" w:rsidRPr="007572C1" w14:paraId="4500DF14" w14:textId="77777777" w:rsidTr="00B906C8">
        <w:trPr>
          <w:trHeight w:val="327"/>
        </w:trPr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0A500D9" w14:textId="77777777" w:rsidR="00452BA7" w:rsidRPr="00512E66" w:rsidRDefault="00452BA7" w:rsidP="0003203A">
            <w:pPr>
              <w:pStyle w:val="ekvTabelleKopf"/>
            </w:pPr>
            <w:r w:rsidRPr="00512E66">
              <w:t>Zeitraum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51E512F" w14:textId="7F14E5CB" w:rsidR="00452BA7" w:rsidRPr="00E43D57" w:rsidRDefault="00452BA7" w:rsidP="0003203A">
            <w:pPr>
              <w:pStyle w:val="ekvTabelleKopf"/>
            </w:pPr>
            <w:r>
              <w:t>Lambacher Schweizer Mathematik Oberstufe mit MMS/CAS Analysis</w:t>
            </w:r>
            <w:r>
              <w:br/>
              <w:t>(#735665)</w:t>
            </w:r>
          </w:p>
        </w:tc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71D5570" w14:textId="77777777" w:rsidR="00452BA7" w:rsidRPr="00512E66" w:rsidRDefault="00452BA7" w:rsidP="0003203A">
            <w:pPr>
              <w:pStyle w:val="ekvTabelleKopf"/>
            </w:pPr>
            <w:r>
              <w:t xml:space="preserve">Inhaltsbezogene Kompetenzen 1. Jahr der Studienstufe </w:t>
            </w:r>
            <w:r>
              <w:br/>
            </w:r>
          </w:p>
          <w:p w14:paraId="7B636999" w14:textId="77777777" w:rsidR="00452BA7" w:rsidRPr="00512E66" w:rsidRDefault="00452BA7" w:rsidP="0003203A">
            <w:pPr>
              <w:pStyle w:val="ekvTabelleKopf"/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FD71076" w14:textId="77777777" w:rsidR="00452BA7" w:rsidRPr="00E43D57" w:rsidRDefault="00452BA7" w:rsidP="0003203A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89F5EB3" w14:textId="77777777" w:rsidR="00452BA7" w:rsidRPr="00E43D57" w:rsidRDefault="00452BA7" w:rsidP="0003203A">
            <w:pPr>
              <w:pStyle w:val="ekvTabelleKopf"/>
            </w:pPr>
            <w:r>
              <w:t>Hinweise zu den Aufgaben in den Lerneinheiten</w:t>
            </w:r>
          </w:p>
        </w:tc>
      </w:tr>
      <w:tr w:rsidR="00D54DA1" w:rsidRPr="00FD7BFF" w14:paraId="0F5B664A" w14:textId="77777777" w:rsidTr="00B906C8">
        <w:trPr>
          <w:trHeight w:val="503"/>
        </w:trPr>
        <w:tc>
          <w:tcPr>
            <w:tcW w:w="331" w:type="pct"/>
            <w:gridSpan w:val="2"/>
            <w:vMerge w:val="restart"/>
            <w:shd w:val="clear" w:color="auto" w:fill="F2F2F2" w:themeFill="background1" w:themeFillShade="F2"/>
          </w:tcPr>
          <w:p w14:paraId="4D7AEB3D" w14:textId="79439FED" w:rsidR="00D54DA1" w:rsidRPr="00FD7BFF" w:rsidRDefault="007659F2" w:rsidP="0003203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</w:t>
            </w:r>
            <w:r w:rsidR="009D5A5F">
              <w:rPr>
                <w:sz w:val="18"/>
                <w:szCs w:val="18"/>
              </w:rPr>
              <w:t>1 UE entspricht 45 Min.)</w:t>
            </w:r>
          </w:p>
        </w:tc>
        <w:tc>
          <w:tcPr>
            <w:tcW w:w="955" w:type="pct"/>
            <w:vMerge w:val="restart"/>
            <w:shd w:val="clear" w:color="auto" w:fill="F2F2F2" w:themeFill="background1" w:themeFillShade="F2"/>
          </w:tcPr>
          <w:p w14:paraId="56E553B9" w14:textId="77777777" w:rsidR="00D54DA1" w:rsidRDefault="00D54DA1" w:rsidP="00452BA7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</w:t>
            </w:r>
          </w:p>
          <w:p w14:paraId="227FDAFD" w14:textId="36C9BE8B" w:rsidR="00D54DA1" w:rsidRPr="00FD7BFF" w:rsidRDefault="00D54DA1" w:rsidP="00452BA7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Daten und Wahrscheinlichkeit</w:t>
            </w:r>
          </w:p>
        </w:tc>
        <w:tc>
          <w:tcPr>
            <w:tcW w:w="1990" w:type="pct"/>
            <w:gridSpan w:val="3"/>
            <w:shd w:val="clear" w:color="auto" w:fill="F2F2F2" w:themeFill="background1" w:themeFillShade="F2"/>
          </w:tcPr>
          <w:p w14:paraId="1E00E92A" w14:textId="77777777" w:rsidR="00D54DA1" w:rsidRPr="00FD7BFF" w:rsidRDefault="00D54DA1" w:rsidP="000320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864" w:type="pct"/>
            <w:vMerge w:val="restart"/>
            <w:shd w:val="clear" w:color="auto" w:fill="F2F2F2" w:themeFill="background1" w:themeFillShade="F2"/>
          </w:tcPr>
          <w:p w14:paraId="23FDAE27" w14:textId="77777777" w:rsidR="00D54DA1" w:rsidRPr="00FD7BFF" w:rsidRDefault="00D54DA1" w:rsidP="0003203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  <w:vMerge w:val="restart"/>
            <w:shd w:val="clear" w:color="auto" w:fill="F2F2F2" w:themeFill="background1" w:themeFillShade="F2"/>
          </w:tcPr>
          <w:p w14:paraId="560EC2FE" w14:textId="77777777" w:rsidR="00D54DA1" w:rsidRPr="00FD7BFF" w:rsidRDefault="00D54DA1" w:rsidP="0003203A">
            <w:pPr>
              <w:pStyle w:val="ekvTabelle"/>
              <w:rPr>
                <w:sz w:val="18"/>
                <w:szCs w:val="18"/>
              </w:rPr>
            </w:pPr>
          </w:p>
        </w:tc>
      </w:tr>
      <w:tr w:rsidR="00D54DA1" w14:paraId="049DCD6E" w14:textId="77777777" w:rsidTr="00B906C8">
        <w:trPr>
          <w:trHeight w:val="502"/>
        </w:trPr>
        <w:tc>
          <w:tcPr>
            <w:tcW w:w="331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6FDA75" w14:textId="77777777" w:rsidR="00D54DA1" w:rsidRPr="00FD7BFF" w:rsidRDefault="00D54DA1" w:rsidP="0003203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5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1C8F7A" w14:textId="77777777" w:rsidR="00D54DA1" w:rsidRPr="00FD7BFF" w:rsidRDefault="00D54DA1" w:rsidP="0003203A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B8EE0C" w14:textId="77777777" w:rsidR="00D54DA1" w:rsidRDefault="00D54DA1" w:rsidP="000320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9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911B12" w14:textId="77777777" w:rsidR="00D54DA1" w:rsidRDefault="00D54DA1" w:rsidP="000320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86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C88423" w14:textId="77777777" w:rsidR="00D54DA1" w:rsidRPr="00FD7BFF" w:rsidRDefault="00D54DA1" w:rsidP="0003203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8223A1" w14:textId="77777777" w:rsidR="00D54DA1" w:rsidRDefault="00D54DA1" w:rsidP="0003203A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FD7BFF" w14:paraId="4075EA6D" w14:textId="77777777" w:rsidTr="00B906C8">
        <w:trPr>
          <w:trHeight w:val="317"/>
        </w:trPr>
        <w:tc>
          <w:tcPr>
            <w:tcW w:w="323" w:type="pct"/>
          </w:tcPr>
          <w:p w14:paraId="0A5CFEE0" w14:textId="77777777" w:rsidR="00E250B0" w:rsidRPr="00FD7BFF" w:rsidRDefault="00E250B0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63" w:type="pct"/>
            <w:gridSpan w:val="2"/>
          </w:tcPr>
          <w:p w14:paraId="2CAA8036" w14:textId="77777777" w:rsidR="00E250B0" w:rsidRPr="00FD7BFF" w:rsidRDefault="00E250B0" w:rsidP="00A350E3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88" w:type="pct"/>
            <w:gridSpan w:val="2"/>
          </w:tcPr>
          <w:p w14:paraId="2405713C" w14:textId="77777777" w:rsidR="00E250B0" w:rsidRPr="00FD7BFF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</w:tcPr>
          <w:p w14:paraId="7FD5C78F" w14:textId="77777777" w:rsidR="00E250B0" w:rsidRPr="00FD7BFF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4755C511" w14:textId="77777777" w:rsidR="00E250B0" w:rsidRPr="00FD7BFF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BC26F3" w14:paraId="3226B21F" w14:textId="77777777" w:rsidTr="006A6956">
        <w:trPr>
          <w:trHeight w:val="319"/>
        </w:trPr>
        <w:tc>
          <w:tcPr>
            <w:tcW w:w="323" w:type="pct"/>
          </w:tcPr>
          <w:p w14:paraId="06AF3BDB" w14:textId="77777777" w:rsidR="00E250B0" w:rsidRPr="00BC26F3" w:rsidRDefault="00E250B0" w:rsidP="00A350E3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0B97F563" w14:textId="77777777" w:rsidR="00E250B0" w:rsidRPr="00BC26F3" w:rsidRDefault="00E250B0" w:rsidP="00A350E3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BC26F3">
              <w:rPr>
                <w:b/>
                <w:sz w:val="18"/>
                <w:szCs w:val="18"/>
              </w:rPr>
              <w:tab/>
              <w:t>1</w:t>
            </w:r>
            <w:r w:rsidRPr="00BC26F3">
              <w:rPr>
                <w:sz w:val="18"/>
                <w:szCs w:val="18"/>
              </w:rPr>
              <w:tab/>
              <w:t xml:space="preserve">Zufallsexperiment und Wahrscheinlichkeit </w:t>
            </w:r>
          </w:p>
        </w:tc>
        <w:tc>
          <w:tcPr>
            <w:tcW w:w="1988" w:type="pct"/>
            <w:gridSpan w:val="2"/>
            <w:vMerge w:val="restart"/>
          </w:tcPr>
          <w:p w14:paraId="5FAD8C9D" w14:textId="77777777" w:rsidR="00E250B0" w:rsidRDefault="00E250B0" w:rsidP="00A350E3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 w:rsidRPr="002C5FA4">
              <w:rPr>
                <w:b/>
                <w:sz w:val="18"/>
                <w:szCs w:val="18"/>
              </w:rPr>
              <w:t>Grund</w:t>
            </w:r>
            <w:r>
              <w:rPr>
                <w:b/>
                <w:sz w:val="18"/>
                <w:szCs w:val="18"/>
              </w:rPr>
              <w:t>lagen der Statistik und der Wahrscheinlichkeitsrechnung</w:t>
            </w:r>
          </w:p>
          <w:p w14:paraId="1FF83EF9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119"/>
              <w:ind w:right="8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Unterscheidung der Begriffe relative Häufigkeit und Wahrscheinlichkeit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sowie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arithmetisches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Mittel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Erwartungswert und Kenntnis des Gesetzes der großen Zahlen</w:t>
            </w:r>
          </w:p>
          <w:p w14:paraId="1194AB6E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48"/>
              <w:ind w:right="16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Darstellung der Häufigkeits- und Wahrscheinlichkeitsverteilungen auf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unterschiedliche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Weise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(z.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B.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Histogrammen),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Interpretation und Nutzung dieser Darstellungen und Beurteilung der </w:t>
            </w:r>
            <w:r w:rsidRPr="003C7333">
              <w:rPr>
                <w:spacing w:val="-2"/>
                <w:sz w:val="18"/>
                <w:szCs w:val="18"/>
              </w:rPr>
              <w:t>Angemessenheit</w:t>
            </w:r>
          </w:p>
          <w:p w14:paraId="0F814DB1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49"/>
              <w:ind w:right="12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Deutung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Lage-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Streumaße,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u.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a.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Varianz und Standardabweichung, zu empirischen Daten und </w:t>
            </w:r>
            <w:r w:rsidRPr="003C7333">
              <w:rPr>
                <w:spacing w:val="-2"/>
                <w:sz w:val="18"/>
                <w:szCs w:val="18"/>
              </w:rPr>
              <w:t>Wahrscheinlichkeitsverteilungen</w:t>
            </w:r>
          </w:p>
          <w:p w14:paraId="6E8E31A6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50"/>
              <w:ind w:right="57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Zufallsexperimenten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durch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Ergebnis-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 Ereignismengen und Baumdiagramme</w:t>
            </w:r>
          </w:p>
          <w:p w14:paraId="6013AFE7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47"/>
              <w:ind w:right="25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verschiedener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Wahrscheinlichkeitskonzepte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(empirisch, subjektiv, theoretisch nach Laplace)</w:t>
            </w:r>
          </w:p>
          <w:p w14:paraId="6E5021D5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49"/>
              <w:ind w:right="44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Baumdiagrammen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Vierfeldertafeln,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auch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zur Bestimmung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bedingter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Wahrscheinlichkeiten,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Satz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Bayes</w:t>
            </w:r>
          </w:p>
          <w:p w14:paraId="132EDE52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50"/>
              <w:ind w:right="21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Ereignissen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auf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stochastische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Unabhängigkeit und Interpretation der Ergebnisse</w:t>
            </w:r>
          </w:p>
          <w:p w14:paraId="08139FAC" w14:textId="77777777" w:rsidR="00E250B0" w:rsidRPr="003C7333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47"/>
              <w:ind w:right="7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Entnahme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Daten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aus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Texten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anderen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Darstellungsformen, Prüfung ihrer Plausibilität mithilfe stochastischer Methoden, Beurteilung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wahrscheinlichkeitsbasierter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Aussagen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das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Ziehen geeigneter Schlüsse</w:t>
            </w:r>
          </w:p>
          <w:p w14:paraId="73E13F94" w14:textId="77777777" w:rsidR="00E250B0" w:rsidRPr="002C5FA4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50"/>
              <w:ind w:right="290"/>
              <w:rPr>
                <w:b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Verwendung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Simulationen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zur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Untersuchung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stochastischer </w:t>
            </w:r>
            <w:r w:rsidRPr="003C7333">
              <w:rPr>
                <w:spacing w:val="-2"/>
                <w:sz w:val="18"/>
                <w:szCs w:val="18"/>
              </w:rPr>
              <w:t>Situationen</w:t>
            </w:r>
          </w:p>
          <w:p w14:paraId="23511684" w14:textId="77777777" w:rsidR="00E250B0" w:rsidRPr="002C5FA4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50"/>
              <w:ind w:right="290"/>
              <w:rPr>
                <w:b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Erstellung,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Beurteilung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Modellen.</w:t>
            </w:r>
          </w:p>
          <w:p w14:paraId="78D98244" w14:textId="77777777" w:rsidR="00E250B0" w:rsidRPr="002C5FA4" w:rsidRDefault="00E250B0" w:rsidP="007E2972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  <w:tab w:val="left" w:pos="255"/>
              </w:tabs>
              <w:spacing w:before="50"/>
              <w:ind w:right="290"/>
              <w:rPr>
                <w:b/>
                <w:sz w:val="18"/>
                <w:szCs w:val="18"/>
              </w:rPr>
            </w:pPr>
            <w:r w:rsidRPr="00E43D57">
              <w:rPr>
                <w:sz w:val="18"/>
                <w:szCs w:val="18"/>
                <w:shd w:val="clear" w:color="auto" w:fill="FFF5CD"/>
              </w:rPr>
              <w:t>Auf erhöhtem</w:t>
            </w:r>
            <w:r w:rsidRPr="00E43D57">
              <w:rPr>
                <w:spacing w:val="-1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Anforderungsniveau bearbeiten die Schülerinnen und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Schüler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</w:t>
            </w:r>
            <w:r w:rsidRPr="00E43D57">
              <w:rPr>
                <w:spacing w:val="-6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derselben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inhaltlichen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Basis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komplexere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Aufga</w:t>
            </w:r>
            <w:r w:rsidRPr="00E43D57">
              <w:rPr>
                <w:spacing w:val="-2"/>
                <w:sz w:val="18"/>
                <w:szCs w:val="18"/>
                <w:shd w:val="clear" w:color="auto" w:fill="FFF5CD"/>
              </w:rPr>
              <w:t>benstellungen.</w:t>
            </w:r>
          </w:p>
        </w:tc>
        <w:tc>
          <w:tcPr>
            <w:tcW w:w="866" w:type="pct"/>
            <w:gridSpan w:val="2"/>
            <w:vMerge w:val="restart"/>
          </w:tcPr>
          <w:p w14:paraId="4B67735F" w14:textId="77777777" w:rsidR="00E250B0" w:rsidRPr="003C7333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bedingte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</w:t>
            </w:r>
            <w:r w:rsidRPr="002C5FA4">
              <w:rPr>
                <w:sz w:val="18"/>
                <w:szCs w:val="18"/>
              </w:rPr>
              <w:t>scheinlichkeit</w:t>
            </w:r>
          </w:p>
          <w:p w14:paraId="5AC1E957" w14:textId="77777777" w:rsidR="00E250B0" w:rsidRPr="003C7333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Satz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2C5FA4">
              <w:rPr>
                <w:sz w:val="18"/>
                <w:szCs w:val="18"/>
              </w:rPr>
              <w:t xml:space="preserve"> Bayes</w:t>
            </w:r>
          </w:p>
          <w:p w14:paraId="5C2182AC" w14:textId="77777777" w:rsidR="00E250B0" w:rsidRPr="003C7333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stochastische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Unab</w:t>
            </w:r>
            <w:r w:rsidRPr="002C5FA4">
              <w:rPr>
                <w:sz w:val="18"/>
                <w:szCs w:val="18"/>
              </w:rPr>
              <w:t>hängigkeit</w:t>
            </w:r>
          </w:p>
          <w:p w14:paraId="0C9EF90C" w14:textId="77777777" w:rsidR="00E250B0" w:rsidRPr="003C7333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Varianz</w:t>
            </w:r>
          </w:p>
          <w:p w14:paraId="49C4FECD" w14:textId="77777777" w:rsidR="00E250B0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Standardabweichung </w:t>
            </w:r>
          </w:p>
          <w:p w14:paraId="256FD637" w14:textId="77777777" w:rsidR="00E250B0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Erwartungswert</w:t>
            </w:r>
          </w:p>
          <w:p w14:paraId="4E79CA5B" w14:textId="77777777" w:rsidR="00E250B0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das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arithmetische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Mittel </w:t>
            </w:r>
          </w:p>
          <w:p w14:paraId="3154DEC0" w14:textId="77777777" w:rsidR="00E250B0" w:rsidRPr="003C7333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Simulation</w:t>
            </w:r>
          </w:p>
          <w:p w14:paraId="1FF22F7D" w14:textId="77777777" w:rsidR="00E250B0" w:rsidRPr="003C7333" w:rsidRDefault="00E250B0" w:rsidP="00A350E3">
            <w:pPr>
              <w:pStyle w:val="TableParagraph"/>
              <w:rPr>
                <w:sz w:val="18"/>
                <w:szCs w:val="18"/>
              </w:rPr>
            </w:pPr>
          </w:p>
          <w:p w14:paraId="291489AE" w14:textId="77777777" w:rsidR="00E250B0" w:rsidRPr="003C7333" w:rsidRDefault="00E250B0" w:rsidP="00A350E3">
            <w:pPr>
              <w:pStyle w:val="TableParagraph"/>
              <w:spacing w:before="61" w:line="316" w:lineRule="auto"/>
              <w:ind w:left="83" w:right="102"/>
              <w:rPr>
                <w:sz w:val="18"/>
                <w:szCs w:val="18"/>
              </w:rPr>
            </w:pPr>
          </w:p>
          <w:p w14:paraId="13F2A5B1" w14:textId="77777777" w:rsidR="00E250B0" w:rsidRPr="00BC26F3" w:rsidRDefault="00E250B0" w:rsidP="00A350E3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5ECB23BB" w14:textId="77777777" w:rsidR="00E250B0" w:rsidRPr="00BC26F3" w:rsidRDefault="00E250B0" w:rsidP="00A350E3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E250B0" w:rsidRPr="00BC26F3" w14:paraId="058C99F6" w14:textId="77777777" w:rsidTr="007E2972">
        <w:trPr>
          <w:trHeight w:val="850"/>
        </w:trPr>
        <w:tc>
          <w:tcPr>
            <w:tcW w:w="323" w:type="pct"/>
          </w:tcPr>
          <w:p w14:paraId="118C2C67" w14:textId="77777777" w:rsidR="00E250B0" w:rsidRPr="00BC26F3" w:rsidRDefault="00E250B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4990166D" w14:textId="77777777" w:rsidR="00E250B0" w:rsidRPr="00BC26F3" w:rsidRDefault="00E250B0" w:rsidP="00A350E3">
            <w:pPr>
              <w:pStyle w:val="Lerneinheit"/>
              <w:rPr>
                <w:sz w:val="18"/>
                <w:szCs w:val="18"/>
              </w:rPr>
            </w:pPr>
            <w:r w:rsidRPr="00BC26F3">
              <w:rPr>
                <w:b/>
                <w:sz w:val="18"/>
                <w:szCs w:val="18"/>
              </w:rPr>
              <w:tab/>
              <w:t>2</w:t>
            </w:r>
            <w:r w:rsidRPr="00BC26F3">
              <w:rPr>
                <w:sz w:val="18"/>
                <w:szCs w:val="18"/>
              </w:rPr>
              <w:tab/>
              <w:t>Vierfeldertafeln und Verknüpfen von Ereignissen</w:t>
            </w:r>
          </w:p>
        </w:tc>
        <w:tc>
          <w:tcPr>
            <w:tcW w:w="1988" w:type="pct"/>
            <w:gridSpan w:val="2"/>
            <w:vMerge/>
          </w:tcPr>
          <w:p w14:paraId="37B9377A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vMerge/>
          </w:tcPr>
          <w:p w14:paraId="57922207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1C30572A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BC26F3" w14:paraId="13610C12" w14:textId="77777777" w:rsidTr="007E2972">
        <w:trPr>
          <w:trHeight w:val="850"/>
        </w:trPr>
        <w:tc>
          <w:tcPr>
            <w:tcW w:w="323" w:type="pct"/>
          </w:tcPr>
          <w:p w14:paraId="7DFB3294" w14:textId="77777777" w:rsidR="00E250B0" w:rsidRPr="00BC26F3" w:rsidRDefault="00E250B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28D04B28" w14:textId="77777777" w:rsidR="00E250B0" w:rsidRPr="00BC26F3" w:rsidRDefault="00E250B0" w:rsidP="00A350E3">
            <w:pPr>
              <w:pStyle w:val="Lerneinheit"/>
              <w:rPr>
                <w:b/>
                <w:sz w:val="18"/>
                <w:szCs w:val="18"/>
              </w:rPr>
            </w:pPr>
            <w:r w:rsidRPr="00BC26F3">
              <w:rPr>
                <w:b/>
                <w:sz w:val="18"/>
                <w:szCs w:val="18"/>
              </w:rPr>
              <w:tab/>
              <w:t>3</w:t>
            </w:r>
            <w:r w:rsidRPr="00BC26F3">
              <w:rPr>
                <w:sz w:val="18"/>
                <w:szCs w:val="18"/>
              </w:rPr>
              <w:tab/>
              <w:t>Bedingte Wahrscheinlichkeit – stochastische Unabhängigkeit</w:t>
            </w:r>
          </w:p>
        </w:tc>
        <w:tc>
          <w:tcPr>
            <w:tcW w:w="1988" w:type="pct"/>
            <w:gridSpan w:val="2"/>
            <w:vMerge/>
          </w:tcPr>
          <w:p w14:paraId="59E00CE1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vMerge/>
          </w:tcPr>
          <w:p w14:paraId="035AFB4B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546720C5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BC26F3" w14:paraId="318B5382" w14:textId="77777777" w:rsidTr="007E2972">
        <w:trPr>
          <w:trHeight w:val="850"/>
        </w:trPr>
        <w:tc>
          <w:tcPr>
            <w:tcW w:w="323" w:type="pct"/>
          </w:tcPr>
          <w:p w14:paraId="0D18D49A" w14:textId="77777777" w:rsidR="00E250B0" w:rsidRPr="00BC26F3" w:rsidRDefault="00E250B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0CA0C50E" w14:textId="77777777" w:rsidR="00E250B0" w:rsidRPr="00BC26F3" w:rsidRDefault="00E250B0" w:rsidP="00A350E3">
            <w:pPr>
              <w:pStyle w:val="Lerneinheit"/>
              <w:rPr>
                <w:sz w:val="18"/>
                <w:szCs w:val="18"/>
              </w:rPr>
            </w:pPr>
            <w:r w:rsidRPr="00BC26F3">
              <w:rPr>
                <w:b/>
                <w:bCs/>
                <w:sz w:val="18"/>
                <w:szCs w:val="18"/>
              </w:rPr>
              <w:tab/>
              <w:t>4</w:t>
            </w:r>
            <w:r w:rsidRPr="00BC26F3">
              <w:rPr>
                <w:sz w:val="18"/>
                <w:szCs w:val="18"/>
              </w:rPr>
              <w:tab/>
            </w:r>
            <w:r w:rsidRPr="002C5FA4">
              <w:rPr>
                <w:sz w:val="18"/>
                <w:szCs w:val="18"/>
              </w:rPr>
              <w:t>Regel von Bayes – Lernen durch Erfahrung</w:t>
            </w:r>
          </w:p>
        </w:tc>
        <w:tc>
          <w:tcPr>
            <w:tcW w:w="1988" w:type="pct"/>
            <w:gridSpan w:val="2"/>
            <w:vMerge/>
          </w:tcPr>
          <w:p w14:paraId="0EB46AE7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vMerge/>
          </w:tcPr>
          <w:p w14:paraId="3A75D7F7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55EAF379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BC26F3" w14:paraId="12081A81" w14:textId="77777777" w:rsidTr="007E2972">
        <w:trPr>
          <w:trHeight w:val="850"/>
        </w:trPr>
        <w:tc>
          <w:tcPr>
            <w:tcW w:w="323" w:type="pct"/>
          </w:tcPr>
          <w:p w14:paraId="490F60F1" w14:textId="77777777" w:rsidR="00E250B0" w:rsidRPr="00BC26F3" w:rsidRDefault="00E250B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6E06D8A9" w14:textId="77777777" w:rsidR="00E250B0" w:rsidRPr="00BC26F3" w:rsidRDefault="00E250B0" w:rsidP="00A350E3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BC26F3">
              <w:rPr>
                <w:b/>
                <w:bCs/>
                <w:sz w:val="18"/>
                <w:szCs w:val="18"/>
              </w:rPr>
              <w:tab/>
              <w:t>5</w:t>
            </w:r>
            <w:r w:rsidRPr="00BC26F3">
              <w:rPr>
                <w:sz w:val="18"/>
                <w:szCs w:val="18"/>
              </w:rPr>
              <w:tab/>
              <w:t>Simulationen</w:t>
            </w:r>
          </w:p>
        </w:tc>
        <w:tc>
          <w:tcPr>
            <w:tcW w:w="1988" w:type="pct"/>
            <w:gridSpan w:val="2"/>
            <w:vMerge/>
          </w:tcPr>
          <w:p w14:paraId="17B2C6CE" w14:textId="77777777" w:rsidR="00E250B0" w:rsidRPr="00BC26F3" w:rsidRDefault="00E250B0" w:rsidP="00A350E3">
            <w:pPr>
              <w:pStyle w:val="ekvTabelle"/>
              <w:ind w:left="0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vMerge/>
          </w:tcPr>
          <w:p w14:paraId="4081869B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4415C3DF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BC26F3" w14:paraId="0E0E3DB4" w14:textId="77777777" w:rsidTr="007E2972">
        <w:trPr>
          <w:trHeight w:val="850"/>
        </w:trPr>
        <w:tc>
          <w:tcPr>
            <w:tcW w:w="323" w:type="pct"/>
          </w:tcPr>
          <w:p w14:paraId="5BED8E32" w14:textId="77777777" w:rsidR="00E250B0" w:rsidRPr="00BC26F3" w:rsidRDefault="00E250B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4374EB02" w14:textId="77777777" w:rsidR="00E250B0" w:rsidRPr="00BC26F3" w:rsidRDefault="00E250B0" w:rsidP="00A350E3">
            <w:pPr>
              <w:pStyle w:val="Lerneinheit"/>
              <w:rPr>
                <w:bCs/>
                <w:sz w:val="18"/>
                <w:szCs w:val="18"/>
              </w:rPr>
            </w:pPr>
            <w:r w:rsidRPr="00BC26F3">
              <w:rPr>
                <w:b/>
                <w:bCs/>
                <w:sz w:val="18"/>
                <w:szCs w:val="18"/>
              </w:rPr>
              <w:tab/>
              <w:t>6</w:t>
            </w:r>
            <w:r w:rsidRPr="00BC26F3">
              <w:rPr>
                <w:b/>
                <w:bCs/>
                <w:sz w:val="18"/>
                <w:szCs w:val="18"/>
              </w:rPr>
              <w:tab/>
            </w:r>
            <w:r w:rsidRPr="00BC26F3">
              <w:rPr>
                <w:bCs/>
                <w:sz w:val="18"/>
                <w:szCs w:val="18"/>
              </w:rPr>
              <w:t>Daten erheben und mit Kenngrößen beschreiben</w:t>
            </w:r>
          </w:p>
        </w:tc>
        <w:tc>
          <w:tcPr>
            <w:tcW w:w="1988" w:type="pct"/>
            <w:gridSpan w:val="2"/>
            <w:vMerge/>
          </w:tcPr>
          <w:p w14:paraId="77687335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vMerge/>
          </w:tcPr>
          <w:p w14:paraId="7D189D07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344D2196" w14:textId="77777777" w:rsidR="00E250B0" w:rsidRPr="00BC26F3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703508" w14:paraId="0FCA14BC" w14:textId="77777777" w:rsidTr="007E2972">
        <w:trPr>
          <w:trHeight w:val="850"/>
        </w:trPr>
        <w:tc>
          <w:tcPr>
            <w:tcW w:w="323" w:type="pct"/>
          </w:tcPr>
          <w:p w14:paraId="5361DD6F" w14:textId="77777777" w:rsidR="00E250B0" w:rsidRPr="00703508" w:rsidRDefault="00E250B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6C78CA42" w14:textId="77777777" w:rsidR="00E250B0" w:rsidRPr="00703508" w:rsidRDefault="00E250B0" w:rsidP="00A350E3">
            <w:pPr>
              <w:pStyle w:val="Lerneinheit"/>
              <w:rPr>
                <w:bCs/>
                <w:sz w:val="18"/>
                <w:szCs w:val="18"/>
              </w:rPr>
            </w:pPr>
            <w:r w:rsidRPr="00703508">
              <w:rPr>
                <w:b/>
                <w:bCs/>
                <w:sz w:val="18"/>
                <w:szCs w:val="18"/>
              </w:rPr>
              <w:tab/>
              <w:t>7</w:t>
            </w:r>
            <w:r w:rsidRPr="00703508">
              <w:rPr>
                <w:b/>
                <w:bCs/>
                <w:sz w:val="18"/>
                <w:szCs w:val="18"/>
              </w:rPr>
              <w:tab/>
            </w:r>
            <w:r w:rsidRPr="00703508">
              <w:rPr>
                <w:bCs/>
                <w:sz w:val="18"/>
                <w:szCs w:val="18"/>
              </w:rPr>
              <w:t>Zufallsgrößen – Erwartungswert und Standardabweichung</w:t>
            </w:r>
          </w:p>
        </w:tc>
        <w:tc>
          <w:tcPr>
            <w:tcW w:w="1988" w:type="pct"/>
            <w:gridSpan w:val="2"/>
            <w:vMerge/>
          </w:tcPr>
          <w:p w14:paraId="70F42522" w14:textId="77777777" w:rsidR="00E250B0" w:rsidRPr="00703508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vMerge/>
          </w:tcPr>
          <w:p w14:paraId="61417D90" w14:textId="77777777" w:rsidR="00E250B0" w:rsidRPr="00703508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287AF307" w14:textId="77777777" w:rsidR="00E250B0" w:rsidRPr="00703508" w:rsidRDefault="00E250B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E250B0" w:rsidRPr="00FD7BFF" w14:paraId="482AABA5" w14:textId="77777777" w:rsidTr="00B906C8">
        <w:trPr>
          <w:trHeight w:val="737"/>
        </w:trPr>
        <w:tc>
          <w:tcPr>
            <w:tcW w:w="323" w:type="pct"/>
          </w:tcPr>
          <w:p w14:paraId="568A24D2" w14:textId="77777777" w:rsidR="00E250B0" w:rsidRPr="00FD7BFF" w:rsidRDefault="00E250B0" w:rsidP="00A350E3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0CB372CB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B479BCD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6531014E" w14:textId="77777777" w:rsidR="00E250B0" w:rsidRPr="00FD7BFF" w:rsidRDefault="00E250B0" w:rsidP="00A350E3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240BF484" w14:textId="77777777" w:rsidR="00E250B0" w:rsidRPr="00FD7BFF" w:rsidRDefault="00E250B0" w:rsidP="00A350E3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6" w:type="pct"/>
            <w:gridSpan w:val="2"/>
          </w:tcPr>
          <w:p w14:paraId="79B023FF" w14:textId="77777777" w:rsidR="00E250B0" w:rsidRPr="00FD7BFF" w:rsidRDefault="00E250B0" w:rsidP="00A350E3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1" w:type="pct"/>
          </w:tcPr>
          <w:p w14:paraId="7561E8BE" w14:textId="77777777" w:rsidR="00E250B0" w:rsidRPr="00FD7BFF" w:rsidRDefault="00E250B0" w:rsidP="00A350E3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FD7BFF" w14:paraId="612F1D55" w14:textId="77777777" w:rsidTr="009D5A5F">
        <w:trPr>
          <w:trHeight w:val="414"/>
        </w:trPr>
        <w:tc>
          <w:tcPr>
            <w:tcW w:w="323" w:type="pct"/>
            <w:vMerge w:val="restart"/>
          </w:tcPr>
          <w:p w14:paraId="2807C511" w14:textId="77777777" w:rsidR="00B906C8" w:rsidRPr="00FD7BFF" w:rsidRDefault="00B906C8" w:rsidP="00A350E3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4D1FD4C6" w14:textId="77777777" w:rsidR="00B906C8" w:rsidRDefault="00B906C8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Kombinatorik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5932813A" w14:textId="77777777" w:rsidR="00B906C8" w:rsidRPr="00703508" w:rsidRDefault="00B906C8" w:rsidP="00A350E3">
            <w:pPr>
              <w:pStyle w:val="ekvTabelle"/>
              <w:spacing w:before="0" w:after="0"/>
              <w:ind w:left="96"/>
              <w:rPr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shd w:val="clear" w:color="auto" w:fill="FFFFFF" w:themeFill="background1"/>
          </w:tcPr>
          <w:p w14:paraId="01946AFC" w14:textId="77777777" w:rsidR="00B906C8" w:rsidRPr="00FD7BFF" w:rsidRDefault="00B906C8" w:rsidP="00A350E3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35D90204" w14:textId="77777777" w:rsidR="00B906C8" w:rsidRPr="00FD7BFF" w:rsidRDefault="00B906C8" w:rsidP="00A350E3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E250B0" w:rsidRPr="00FD7BFF" w14:paraId="0F27CC2B" w14:textId="77777777" w:rsidTr="009D5A5F">
        <w:trPr>
          <w:trHeight w:val="563"/>
        </w:trPr>
        <w:tc>
          <w:tcPr>
            <w:tcW w:w="323" w:type="pct"/>
            <w:vMerge/>
          </w:tcPr>
          <w:p w14:paraId="4613AEE4" w14:textId="77777777" w:rsidR="00E250B0" w:rsidRPr="00FD7BFF" w:rsidRDefault="00E250B0" w:rsidP="00A350E3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7C293019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Stochastische Prozesse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53273607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shd w:val="clear" w:color="auto" w:fill="FFFFFF" w:themeFill="background1"/>
          </w:tcPr>
          <w:p w14:paraId="225089A1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06BCAC39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E250B0" w:rsidRPr="00FD7BFF" w14:paraId="7FDC6BD9" w14:textId="77777777" w:rsidTr="009D5A5F">
        <w:trPr>
          <w:trHeight w:val="698"/>
        </w:trPr>
        <w:tc>
          <w:tcPr>
            <w:tcW w:w="323" w:type="pct"/>
            <w:vMerge/>
          </w:tcPr>
          <w:p w14:paraId="04D04FB6" w14:textId="77777777" w:rsidR="00E250B0" w:rsidRPr="00FD7BFF" w:rsidRDefault="00E250B0" w:rsidP="00A350E3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shd w:val="clear" w:color="auto" w:fill="FFFFFF" w:themeFill="background1"/>
          </w:tcPr>
          <w:p w14:paraId="468EB489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Axiomatische Definition des Wahrscheinlichkeitsbegriffs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6BB0C72E" w14:textId="77777777" w:rsidR="00E250B0" w:rsidRPr="000D4DD1" w:rsidRDefault="00E250B0" w:rsidP="00A350E3">
            <w:pPr>
              <w:pStyle w:val="Lerneinheit"/>
              <w:tabs>
                <w:tab w:val="clear" w:pos="425"/>
                <w:tab w:val="left" w:pos="148"/>
              </w:tabs>
              <w:spacing w:before="0" w:after="0"/>
              <w:ind w:left="148" w:firstLine="0"/>
              <w:rPr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shd w:val="clear" w:color="auto" w:fill="FFFFFF" w:themeFill="background1"/>
          </w:tcPr>
          <w:p w14:paraId="77D620A0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1" w:type="pct"/>
            <w:shd w:val="clear" w:color="auto" w:fill="FFFFFF" w:themeFill="background1"/>
          </w:tcPr>
          <w:p w14:paraId="6CAE9022" w14:textId="77777777" w:rsidR="00E250B0" w:rsidRPr="00FD7BFF" w:rsidRDefault="00E250B0" w:rsidP="00A350E3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</w:tbl>
    <w:p w14:paraId="3829916E" w14:textId="77777777" w:rsidR="00B906C8" w:rsidRDefault="00B906C8" w:rsidP="00E250B0">
      <w:pPr>
        <w:pStyle w:val="ekvtext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46225BA4" w14:textId="77777777" w:rsidR="00E250B0" w:rsidRDefault="00E250B0" w:rsidP="00E250B0">
      <w:pPr>
        <w:pStyle w:val="ekvtext"/>
        <w:sectPr w:rsidR="00E250B0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24"/>
        <w:gridCol w:w="3147"/>
        <w:gridCol w:w="3150"/>
        <w:gridCol w:w="2751"/>
        <w:gridCol w:w="2751"/>
      </w:tblGrid>
      <w:tr w:rsidR="00D54DA1" w:rsidRPr="00512E66" w14:paraId="0A754EBC" w14:textId="77777777" w:rsidTr="00B906C8">
        <w:trPr>
          <w:trHeight w:val="327"/>
        </w:trPr>
        <w:tc>
          <w:tcPr>
            <w:tcW w:w="327" w:type="pct"/>
            <w:shd w:val="pct15" w:color="auto" w:fill="FFFFFF"/>
          </w:tcPr>
          <w:p w14:paraId="2F228D81" w14:textId="77777777" w:rsidR="00D54DA1" w:rsidRPr="00512E66" w:rsidRDefault="00D54DA1" w:rsidP="00D54DA1">
            <w:pPr>
              <w:pStyle w:val="ekvTabelleKopf"/>
            </w:pPr>
            <w:r w:rsidRPr="00512E66">
              <w:t>Zeitraum</w:t>
            </w:r>
          </w:p>
        </w:tc>
        <w:tc>
          <w:tcPr>
            <w:tcW w:w="795" w:type="pct"/>
            <w:shd w:val="pct15" w:color="auto" w:fill="FFFFFF"/>
          </w:tcPr>
          <w:p w14:paraId="5B9B490E" w14:textId="77777777" w:rsidR="00D54DA1" w:rsidRPr="00512E66" w:rsidRDefault="00D54DA1" w:rsidP="00D54DA1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069" w:type="pct"/>
            <w:gridSpan w:val="2"/>
            <w:shd w:val="pct15" w:color="auto" w:fill="FFFFFF"/>
          </w:tcPr>
          <w:p w14:paraId="447BF4E4" w14:textId="77777777" w:rsidR="00D54DA1" w:rsidRPr="00512E66" w:rsidRDefault="00D54DA1" w:rsidP="00D54DA1">
            <w:pPr>
              <w:pStyle w:val="ekvTabelleKopf"/>
            </w:pPr>
            <w:r>
              <w:t xml:space="preserve">Inhaltsbezogene Kompetenzen 1. Jahr der Studienstufe </w:t>
            </w:r>
            <w:r>
              <w:br/>
            </w:r>
          </w:p>
          <w:p w14:paraId="6F4E8AF4" w14:textId="448885A5" w:rsidR="00D54DA1" w:rsidRDefault="00D54DA1" w:rsidP="00D54DA1">
            <w:pPr>
              <w:pStyle w:val="ekvTabelleKopf"/>
            </w:pPr>
          </w:p>
        </w:tc>
        <w:tc>
          <w:tcPr>
            <w:tcW w:w="904" w:type="pct"/>
            <w:shd w:val="pct15" w:color="auto" w:fill="FFFFFF"/>
          </w:tcPr>
          <w:p w14:paraId="3335AFEC" w14:textId="213A7779" w:rsidR="00D54DA1" w:rsidRPr="00512E66" w:rsidRDefault="00D54DA1" w:rsidP="00D54DA1">
            <w:pPr>
              <w:pStyle w:val="ekvTabelleKopf"/>
              <w:rPr>
                <w:b w:val="0"/>
              </w:rPr>
            </w:pPr>
            <w:r>
              <w:t xml:space="preserve">Fachbegriffe </w:t>
            </w:r>
          </w:p>
        </w:tc>
        <w:tc>
          <w:tcPr>
            <w:tcW w:w="904" w:type="pct"/>
            <w:shd w:val="pct15" w:color="auto" w:fill="FFFFFF"/>
          </w:tcPr>
          <w:p w14:paraId="2DAABF30" w14:textId="128EC58D" w:rsidR="00D54DA1" w:rsidRPr="007572C1" w:rsidRDefault="00D54DA1" w:rsidP="00D54DA1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B906C8" w:rsidRPr="00FD7BFF" w14:paraId="0452C19C" w14:textId="77777777" w:rsidTr="00B906C8">
        <w:trPr>
          <w:trHeight w:val="185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515A41E9" w14:textId="71809584" w:rsidR="00B906C8" w:rsidRPr="00FD7BFF" w:rsidRDefault="007659F2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</w:t>
            </w:r>
            <w:r w:rsidR="009D5A5F">
              <w:rPr>
                <w:sz w:val="18"/>
                <w:szCs w:val="18"/>
              </w:rPr>
              <w:t>1 UE entspricht 45 Min.)</w:t>
            </w:r>
          </w:p>
        </w:tc>
        <w:tc>
          <w:tcPr>
            <w:tcW w:w="795" w:type="pct"/>
            <w:vMerge w:val="restart"/>
            <w:shd w:val="clear" w:color="auto" w:fill="F2F2F2" w:themeFill="background1" w:themeFillShade="F2"/>
          </w:tcPr>
          <w:p w14:paraId="0E9F69A7" w14:textId="77777777" w:rsidR="00B906C8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</w:t>
            </w:r>
          </w:p>
          <w:p w14:paraId="14A4F5A0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Binomialverteilung und Normalverteilung</w:t>
            </w:r>
          </w:p>
        </w:tc>
        <w:tc>
          <w:tcPr>
            <w:tcW w:w="206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6FB951" w14:textId="64FA7F39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4" w:type="pct"/>
            <w:vMerge w:val="restart"/>
            <w:shd w:val="clear" w:color="auto" w:fill="F2F2F2" w:themeFill="background1" w:themeFillShade="F2"/>
          </w:tcPr>
          <w:p w14:paraId="34252920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  <w:vMerge w:val="restart"/>
            <w:shd w:val="clear" w:color="auto" w:fill="F2F2F2" w:themeFill="background1" w:themeFillShade="F2"/>
          </w:tcPr>
          <w:p w14:paraId="10A77C28" w14:textId="0A3D7058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9EDA540" w14:textId="77777777" w:rsidTr="00B906C8">
        <w:trPr>
          <w:trHeight w:val="274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DA1E30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C51132" w14:textId="77777777" w:rsidR="00B906C8" w:rsidRPr="00FD7BFF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318B7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BF7DE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E4A41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838E0F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7F0AB1C6" w14:textId="77777777" w:rsidTr="00B906C8">
        <w:trPr>
          <w:trHeight w:val="317"/>
        </w:trPr>
        <w:tc>
          <w:tcPr>
            <w:tcW w:w="327" w:type="pct"/>
          </w:tcPr>
          <w:p w14:paraId="1CE94CE3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5" w:type="pct"/>
          </w:tcPr>
          <w:p w14:paraId="3D3762A1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69" w:type="pct"/>
            <w:gridSpan w:val="2"/>
          </w:tcPr>
          <w:p w14:paraId="10CF7CE1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02F674A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43E68F0D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4144F1" w14:paraId="2346A146" w14:textId="77777777" w:rsidTr="007E2972">
        <w:trPr>
          <w:trHeight w:val="680"/>
        </w:trPr>
        <w:tc>
          <w:tcPr>
            <w:tcW w:w="327" w:type="pct"/>
          </w:tcPr>
          <w:p w14:paraId="5852F7C8" w14:textId="77777777" w:rsidR="00B906C8" w:rsidRPr="004144F1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01F8A16E" w14:textId="77777777" w:rsidR="00B906C8" w:rsidRPr="004144F1" w:rsidRDefault="00B906C8" w:rsidP="00B906C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1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Bernoulli-Experiment, Binomialverteilung</w:t>
            </w:r>
            <w:r w:rsidRPr="00414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9" w:type="pct"/>
            <w:gridSpan w:val="2"/>
            <w:vMerge w:val="restart"/>
            <w:shd w:val="clear" w:color="auto" w:fill="FFFFFF" w:themeFill="background1"/>
          </w:tcPr>
          <w:p w14:paraId="3A55B069" w14:textId="77777777" w:rsidR="00B906C8" w:rsidRDefault="00B906C8" w:rsidP="00B906C8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Binomialverteilung</w:t>
            </w:r>
          </w:p>
          <w:p w14:paraId="045D6F83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122"/>
              <w:ind w:right="86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Zufallsexperimenten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diskreten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Zufallsgrößen und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Wahrscheinlichkeitsverteilungen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charakteristischer Eigenschaften von Wahrscheinlichkeitsverteilungen</w:t>
            </w:r>
          </w:p>
          <w:p w14:paraId="0F8BA406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8"/>
              <w:ind w:right="96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Begründung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Formel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für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Wahrscheinlichkeitsverteilung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 binomialverteilten Zufallsgröße</w:t>
            </w:r>
          </w:p>
          <w:p w14:paraId="7B202CD4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before="38"/>
              <w:ind w:left="254" w:hanging="169"/>
              <w:jc w:val="both"/>
              <w:rPr>
                <w:sz w:val="18"/>
                <w:szCs w:val="18"/>
              </w:rPr>
            </w:pPr>
            <w:r w:rsidRPr="003C7333">
              <w:rPr>
                <w:spacing w:val="-6"/>
                <w:sz w:val="18"/>
                <w:szCs w:val="18"/>
              </w:rPr>
              <w:t>Nutzung</w:t>
            </w:r>
            <w:r w:rsidRPr="003C7333">
              <w:rPr>
                <w:spacing w:val="2"/>
                <w:sz w:val="18"/>
                <w:szCs w:val="18"/>
              </w:rPr>
              <w:t xml:space="preserve"> </w:t>
            </w:r>
            <w:r w:rsidRPr="003C7333">
              <w:rPr>
                <w:spacing w:val="-6"/>
                <w:sz w:val="18"/>
                <w:szCs w:val="18"/>
              </w:rPr>
              <w:t>der</w:t>
            </w:r>
            <w:r w:rsidRPr="003C7333">
              <w:rPr>
                <w:spacing w:val="5"/>
                <w:sz w:val="18"/>
                <w:szCs w:val="18"/>
              </w:rPr>
              <w:t xml:space="preserve"> </w:t>
            </w:r>
            <w:r w:rsidRPr="003C7333">
              <w:rPr>
                <w:spacing w:val="-6"/>
                <w:sz w:val="18"/>
                <w:szCs w:val="18"/>
              </w:rPr>
              <w:t>Binomialverteilung</w:t>
            </w:r>
            <w:r w:rsidRPr="003C7333">
              <w:rPr>
                <w:spacing w:val="5"/>
                <w:sz w:val="18"/>
                <w:szCs w:val="18"/>
              </w:rPr>
              <w:t xml:space="preserve"> </w:t>
            </w:r>
            <w:r w:rsidRPr="003C7333">
              <w:rPr>
                <w:spacing w:val="-6"/>
                <w:sz w:val="18"/>
                <w:szCs w:val="18"/>
              </w:rPr>
              <w:t>zur</w:t>
            </w:r>
            <w:r w:rsidRPr="003C7333">
              <w:rPr>
                <w:spacing w:val="9"/>
                <w:sz w:val="18"/>
                <w:szCs w:val="18"/>
              </w:rPr>
              <w:t xml:space="preserve"> </w:t>
            </w:r>
            <w:r w:rsidRPr="003C7333">
              <w:rPr>
                <w:spacing w:val="-6"/>
                <w:sz w:val="18"/>
                <w:szCs w:val="18"/>
              </w:rPr>
              <w:t>stochastischen</w:t>
            </w:r>
            <w:r w:rsidRPr="003C7333">
              <w:rPr>
                <w:spacing w:val="5"/>
                <w:sz w:val="18"/>
                <w:szCs w:val="18"/>
              </w:rPr>
              <w:t xml:space="preserve"> </w:t>
            </w:r>
            <w:r w:rsidRPr="003C7333">
              <w:rPr>
                <w:spacing w:val="-6"/>
                <w:sz w:val="18"/>
                <w:szCs w:val="18"/>
              </w:rPr>
              <w:t>Modellierung</w:t>
            </w:r>
          </w:p>
          <w:p w14:paraId="1C64B921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46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Generierung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Binomialverteilung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 zur kumulierten Binomialverteilung mithilfe eines digitalen Werkzeuges oder alternativ deren Entnahme aus Tabellen</w:t>
            </w:r>
          </w:p>
          <w:p w14:paraId="5F1EE10E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3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Erwartungswertes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Standardabweichungen einer binomialverteilten Zufallsgröße</w:t>
            </w:r>
          </w:p>
          <w:p w14:paraId="3EACCD86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40"/>
              <w:ind w:right="25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Sigma-Regeln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für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Wahrscheinlichkeitsaussagen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bei binomialverteilten Zufallsgrößen</w:t>
            </w:r>
          </w:p>
          <w:p w14:paraId="065555B1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before="37"/>
              <w:ind w:left="254" w:hanging="1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Erstellung,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Beurteilung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Modellen</w:t>
            </w:r>
          </w:p>
          <w:p w14:paraId="12C509C5" w14:textId="77777777" w:rsidR="00B906C8" w:rsidRPr="003C7333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14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in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einfachen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Fällen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Problematisierung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Übertragens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Eigenschaften einer Stichprobe auf die Grundgesamtheit</w:t>
            </w:r>
          </w:p>
          <w:p w14:paraId="2C149353" w14:textId="77777777" w:rsidR="00B906C8" w:rsidRPr="002C5FA4" w:rsidRDefault="00B906C8" w:rsidP="00B906C8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</w:p>
        </w:tc>
        <w:tc>
          <w:tcPr>
            <w:tcW w:w="904" w:type="pct"/>
            <w:vMerge w:val="restart"/>
          </w:tcPr>
          <w:p w14:paraId="2C6498F1" w14:textId="77777777" w:rsidR="00B906C8" w:rsidRPr="003C7333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diskrete</w:t>
            </w:r>
            <w:r w:rsidRPr="002C5FA4">
              <w:rPr>
                <w:sz w:val="18"/>
                <w:szCs w:val="18"/>
              </w:rPr>
              <w:t xml:space="preserve"> Zufallsgröße</w:t>
            </w:r>
          </w:p>
          <w:p w14:paraId="2A4C1B76" w14:textId="77777777" w:rsidR="00B906C8" w:rsidRPr="003C7333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Wahrscheinlichkeits</w:t>
            </w:r>
            <w:r w:rsidRPr="002C5FA4">
              <w:rPr>
                <w:sz w:val="18"/>
                <w:szCs w:val="18"/>
              </w:rPr>
              <w:t>verteilung</w:t>
            </w:r>
          </w:p>
          <w:p w14:paraId="44C64367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die Binomialverteilung </w:t>
            </w:r>
          </w:p>
          <w:p w14:paraId="05148F7A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Binomialkoeffizient </w:t>
            </w:r>
          </w:p>
          <w:p w14:paraId="00D0F29F" w14:textId="77777777" w:rsidR="00B906C8" w:rsidRPr="003C7333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Fakultät</w:t>
            </w:r>
          </w:p>
          <w:p w14:paraId="6AF8732F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Sigma-Regeln </w:t>
            </w:r>
          </w:p>
          <w:p w14:paraId="5867BF78" w14:textId="77777777" w:rsidR="00B906C8" w:rsidRPr="003C7333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Stichprobe</w:t>
            </w:r>
          </w:p>
          <w:p w14:paraId="1F294B78" w14:textId="77777777" w:rsidR="00B906C8" w:rsidRPr="003C7333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C5FA4">
              <w:rPr>
                <w:sz w:val="18"/>
                <w:szCs w:val="18"/>
              </w:rPr>
              <w:t xml:space="preserve"> Grundgesamtheit</w:t>
            </w:r>
          </w:p>
          <w:p w14:paraId="0E40EB27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6B89DF41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4144F1" w14:paraId="7AA73170" w14:textId="77777777" w:rsidTr="007E2972">
        <w:trPr>
          <w:trHeight w:val="680"/>
        </w:trPr>
        <w:tc>
          <w:tcPr>
            <w:tcW w:w="327" w:type="pct"/>
          </w:tcPr>
          <w:p w14:paraId="67A5BA31" w14:textId="77777777" w:rsidR="00B906C8" w:rsidRPr="004144F1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5BE4D9BE" w14:textId="77777777" w:rsidR="00B906C8" w:rsidRPr="004144F1" w:rsidRDefault="00B906C8" w:rsidP="00B906C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2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Binomialkoeffizient</w:t>
            </w:r>
          </w:p>
        </w:tc>
        <w:tc>
          <w:tcPr>
            <w:tcW w:w="2069" w:type="pct"/>
            <w:gridSpan w:val="2"/>
            <w:vMerge/>
            <w:shd w:val="clear" w:color="auto" w:fill="FFFFFF" w:themeFill="background1"/>
          </w:tcPr>
          <w:p w14:paraId="75823619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14:paraId="1F624263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1799999F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4144F1" w14:paraId="4EA4ED7C" w14:textId="77777777" w:rsidTr="007E2972">
        <w:trPr>
          <w:trHeight w:val="680"/>
        </w:trPr>
        <w:tc>
          <w:tcPr>
            <w:tcW w:w="327" w:type="pct"/>
          </w:tcPr>
          <w:p w14:paraId="7B209D3B" w14:textId="77777777" w:rsidR="00B906C8" w:rsidRPr="004144F1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2D3CD0E7" w14:textId="77777777" w:rsidR="00B906C8" w:rsidRPr="004144F1" w:rsidRDefault="00B906C8" w:rsidP="00B906C8">
            <w:pPr>
              <w:pStyle w:val="Lerneinheit"/>
              <w:spacing w:before="0" w:after="0"/>
              <w:rPr>
                <w:b/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3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Erwartungswert und Histogramme</w:t>
            </w:r>
          </w:p>
        </w:tc>
        <w:tc>
          <w:tcPr>
            <w:tcW w:w="2069" w:type="pct"/>
            <w:gridSpan w:val="2"/>
            <w:vMerge/>
            <w:shd w:val="clear" w:color="auto" w:fill="FFFFFF" w:themeFill="background1"/>
          </w:tcPr>
          <w:p w14:paraId="1126FA20" w14:textId="77777777" w:rsidR="00B906C8" w:rsidRPr="004144F1" w:rsidRDefault="00B906C8" w:rsidP="007E2972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14:paraId="1F5646B0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4BE29618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4144F1" w14:paraId="03A159C6" w14:textId="77777777" w:rsidTr="007E2972">
        <w:trPr>
          <w:trHeight w:val="680"/>
        </w:trPr>
        <w:tc>
          <w:tcPr>
            <w:tcW w:w="327" w:type="pct"/>
          </w:tcPr>
          <w:p w14:paraId="283794ED" w14:textId="77777777" w:rsidR="00B906C8" w:rsidRPr="004144F1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77590AA2" w14:textId="77777777" w:rsidR="00B906C8" w:rsidRPr="004144F1" w:rsidRDefault="00B906C8" w:rsidP="00B906C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4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Kumulierte Wahrscheinlichkeiten</w:t>
            </w:r>
          </w:p>
        </w:tc>
        <w:tc>
          <w:tcPr>
            <w:tcW w:w="2069" w:type="pct"/>
            <w:gridSpan w:val="2"/>
            <w:vMerge/>
            <w:shd w:val="clear" w:color="auto" w:fill="FFFFFF" w:themeFill="background1"/>
          </w:tcPr>
          <w:p w14:paraId="2DF9CE15" w14:textId="77777777" w:rsidR="00B906C8" w:rsidRPr="004144F1" w:rsidRDefault="00B906C8" w:rsidP="007E2972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14:paraId="6363BE63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048BD61A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4144F1" w14:paraId="1AE4CB2A" w14:textId="77777777" w:rsidTr="007E2972">
        <w:trPr>
          <w:trHeight w:val="680"/>
        </w:trPr>
        <w:tc>
          <w:tcPr>
            <w:tcW w:w="327" w:type="pct"/>
          </w:tcPr>
          <w:p w14:paraId="5FFDA87D" w14:textId="77777777" w:rsidR="00B906C8" w:rsidRPr="004144F1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2135C005" w14:textId="77777777" w:rsidR="00B906C8" w:rsidRPr="004144F1" w:rsidRDefault="00B906C8" w:rsidP="00B906C8">
            <w:pPr>
              <w:pStyle w:val="Lerneinheit"/>
              <w:spacing w:before="0" w:after="0"/>
              <w:rPr>
                <w:b/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5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Standardabweichung</w:t>
            </w:r>
          </w:p>
        </w:tc>
        <w:tc>
          <w:tcPr>
            <w:tcW w:w="2069" w:type="pct"/>
            <w:gridSpan w:val="2"/>
            <w:vMerge/>
            <w:shd w:val="clear" w:color="auto" w:fill="FFFFFF" w:themeFill="background1"/>
          </w:tcPr>
          <w:p w14:paraId="261435EB" w14:textId="77777777" w:rsidR="00B906C8" w:rsidRPr="00D90723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14:paraId="70653164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7524ABEE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4144F1" w14:paraId="535C1FD8" w14:textId="77777777" w:rsidTr="007E2972">
        <w:trPr>
          <w:trHeight w:val="680"/>
        </w:trPr>
        <w:tc>
          <w:tcPr>
            <w:tcW w:w="327" w:type="pct"/>
          </w:tcPr>
          <w:p w14:paraId="5652CDEB" w14:textId="77777777" w:rsidR="00B906C8" w:rsidRPr="004144F1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41B28B09" w14:textId="77777777" w:rsidR="00B906C8" w:rsidRPr="004144F1" w:rsidRDefault="00B906C8" w:rsidP="00B906C8">
            <w:pPr>
              <w:pStyle w:val="Lerneinheit"/>
              <w:spacing w:before="0" w:after="0"/>
              <w:rPr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6</w:t>
            </w:r>
            <w:r w:rsidRPr="004144F1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Probleme lösen mit der Binomialverteilung</w:t>
            </w:r>
          </w:p>
        </w:tc>
        <w:tc>
          <w:tcPr>
            <w:tcW w:w="2069" w:type="pct"/>
            <w:gridSpan w:val="2"/>
            <w:vMerge/>
            <w:shd w:val="clear" w:color="auto" w:fill="FFFFFF" w:themeFill="background1"/>
          </w:tcPr>
          <w:p w14:paraId="798CA9DD" w14:textId="77777777" w:rsidR="00B906C8" w:rsidRPr="004144F1" w:rsidRDefault="00B906C8" w:rsidP="007E2972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</w:tcPr>
          <w:p w14:paraId="245D7C12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316D90E3" w14:textId="77777777" w:rsidR="00B906C8" w:rsidRPr="004144F1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D90723" w14:paraId="289A7587" w14:textId="77777777" w:rsidTr="007E2972">
        <w:trPr>
          <w:trHeight w:val="2154"/>
        </w:trPr>
        <w:tc>
          <w:tcPr>
            <w:tcW w:w="327" w:type="pct"/>
            <w:shd w:val="clear" w:color="auto" w:fill="FFF5CD"/>
          </w:tcPr>
          <w:p w14:paraId="103E70F9" w14:textId="77777777" w:rsidR="00B906C8" w:rsidRPr="00D90723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5CD"/>
          </w:tcPr>
          <w:p w14:paraId="4680A938" w14:textId="77777777" w:rsidR="00B906C8" w:rsidRPr="00D90723" w:rsidRDefault="00B906C8" w:rsidP="00B906C8">
            <w:pPr>
              <w:pStyle w:val="Lerneinheit"/>
              <w:spacing w:before="0" w:after="0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D90723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CA33BD">
              <w:rPr>
                <w:b/>
                <w:bCs/>
                <w:sz w:val="18"/>
                <w:szCs w:val="18"/>
              </w:rPr>
              <w:t>7</w:t>
            </w:r>
            <w:r w:rsidRPr="00CA33BD">
              <w:rPr>
                <w:b/>
                <w:bCs/>
                <w:sz w:val="18"/>
                <w:szCs w:val="18"/>
              </w:rPr>
              <w:tab/>
            </w:r>
            <w:r w:rsidRPr="00CA33BD">
              <w:rPr>
                <w:bCs/>
                <w:sz w:val="18"/>
                <w:szCs w:val="18"/>
              </w:rPr>
              <w:t>Stetige Zufallsgrößen: Integrale besuchen die Stochastik</w:t>
            </w:r>
          </w:p>
        </w:tc>
        <w:tc>
          <w:tcPr>
            <w:tcW w:w="1034" w:type="pct"/>
            <w:shd w:val="clear" w:color="auto" w:fill="FFF5CD"/>
          </w:tcPr>
          <w:p w14:paraId="50E89BFD" w14:textId="77777777" w:rsidR="00B906C8" w:rsidRPr="00D90723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35" w:type="pct"/>
            <w:vMerge w:val="restart"/>
            <w:shd w:val="clear" w:color="auto" w:fill="FFF5CD"/>
          </w:tcPr>
          <w:p w14:paraId="06B5202A" w14:textId="77777777" w:rsidR="00B906C8" w:rsidRPr="00261CED" w:rsidRDefault="00B906C8" w:rsidP="00B906C8">
            <w:pPr>
              <w:pStyle w:val="TableParagraph"/>
              <w:tabs>
                <w:tab w:val="left" w:pos="253"/>
                <w:tab w:val="left" w:pos="255"/>
              </w:tabs>
              <w:spacing w:before="39"/>
              <w:ind w:right="1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Hypothesentests und Normalverteilung</w:t>
            </w:r>
          </w:p>
          <w:p w14:paraId="6D9FAA45" w14:textId="77777777" w:rsidR="00B906C8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14"/>
              <w:rPr>
                <w:sz w:val="18"/>
                <w:szCs w:val="18"/>
              </w:rPr>
            </w:pPr>
            <w:r w:rsidRPr="002C5FA4">
              <w:rPr>
                <w:sz w:val="18"/>
                <w:szCs w:val="18"/>
              </w:rPr>
              <w:t>Modellierung mithilfe der Normalverteilung und Nutzung von Er-wartungswerten und Standardabweichungen von normalverteilten Zufallsgrößen für Wahrscheinlichkeitsaussagen</w:t>
            </w:r>
          </w:p>
          <w:p w14:paraId="62FB9B55" w14:textId="77777777" w:rsidR="00E7321C" w:rsidRPr="002C5FA4" w:rsidRDefault="00E7321C" w:rsidP="00E7321C">
            <w:pPr>
              <w:pStyle w:val="TableParagraph"/>
              <w:tabs>
                <w:tab w:val="left" w:pos="253"/>
                <w:tab w:val="left" w:pos="255"/>
              </w:tabs>
              <w:spacing w:before="39"/>
              <w:ind w:left="255" w:right="114"/>
              <w:rPr>
                <w:sz w:val="18"/>
                <w:szCs w:val="18"/>
              </w:rPr>
            </w:pPr>
          </w:p>
          <w:p w14:paraId="2154100E" w14:textId="77777777" w:rsidR="00B906C8" w:rsidRPr="002C5FA4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14"/>
              <w:rPr>
                <w:sz w:val="18"/>
                <w:szCs w:val="18"/>
              </w:rPr>
            </w:pPr>
            <w:r w:rsidRPr="002C5FA4">
              <w:rPr>
                <w:sz w:val="18"/>
                <w:szCs w:val="18"/>
              </w:rPr>
              <w:lastRenderedPageBreak/>
              <w:t>Generierung von Wahrscheinlichkeiten zur Normalverteilung mit-hilfe eines digitalen Werkzeuges oder alternativ anhand von Tabe</w:t>
            </w:r>
            <w:r>
              <w:rPr>
                <w:sz w:val="18"/>
                <w:szCs w:val="18"/>
              </w:rPr>
              <w:t>l</w:t>
            </w:r>
            <w:r w:rsidRPr="002C5FA4">
              <w:rPr>
                <w:sz w:val="18"/>
                <w:szCs w:val="18"/>
              </w:rPr>
              <w:t>len.</w:t>
            </w:r>
          </w:p>
          <w:p w14:paraId="30F8ADA6" w14:textId="77777777" w:rsidR="00B906C8" w:rsidRPr="002C5FA4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14"/>
              <w:rPr>
                <w:sz w:val="18"/>
                <w:szCs w:val="18"/>
              </w:rPr>
            </w:pPr>
            <w:r w:rsidRPr="002C5FA4">
              <w:rPr>
                <w:sz w:val="18"/>
                <w:szCs w:val="18"/>
              </w:rPr>
              <w:t>Beschreibung des Unterschieds zwischen diskreten und stetigen Zufallsgrößen am Beispiel der Binomial- und Normalverteilung</w:t>
            </w:r>
          </w:p>
          <w:p w14:paraId="4F2A747F" w14:textId="77777777" w:rsidR="00B906C8" w:rsidRPr="00AF4C02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14"/>
              <w:rPr>
                <w:color w:val="BFBFBF" w:themeColor="background1" w:themeShade="BF"/>
                <w:sz w:val="18"/>
                <w:szCs w:val="18"/>
              </w:rPr>
            </w:pPr>
            <w:r w:rsidRPr="002C5FA4">
              <w:rPr>
                <w:sz w:val="18"/>
                <w:szCs w:val="18"/>
              </w:rPr>
              <w:t>Approximation einer Binomialverteilung mithilfe einer Normalverteilung</w:t>
            </w:r>
          </w:p>
        </w:tc>
        <w:tc>
          <w:tcPr>
            <w:tcW w:w="904" w:type="pct"/>
            <w:vMerge w:val="restart"/>
            <w:shd w:val="clear" w:color="auto" w:fill="FFF5CD"/>
          </w:tcPr>
          <w:p w14:paraId="2AC41902" w14:textId="77777777" w:rsidR="00B906C8" w:rsidRPr="002C5FA4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2C5FA4">
              <w:rPr>
                <w:sz w:val="18"/>
                <w:szCs w:val="18"/>
              </w:rPr>
              <w:lastRenderedPageBreak/>
              <w:t xml:space="preserve">die Normalverteilung </w:t>
            </w:r>
          </w:p>
          <w:p w14:paraId="400038A5" w14:textId="77777777" w:rsidR="00B906C8" w:rsidRPr="002C5FA4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2C5FA4">
              <w:rPr>
                <w:sz w:val="18"/>
                <w:szCs w:val="18"/>
              </w:rPr>
              <w:t xml:space="preserve">die stetige Zufallsgröße </w:t>
            </w:r>
          </w:p>
          <w:p w14:paraId="6389E064" w14:textId="77777777" w:rsidR="00B906C8" w:rsidRPr="00D90723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2C5FA4">
              <w:rPr>
                <w:sz w:val="18"/>
                <w:szCs w:val="18"/>
              </w:rPr>
              <w:t>die Glockenkurve</w:t>
            </w:r>
          </w:p>
        </w:tc>
        <w:tc>
          <w:tcPr>
            <w:tcW w:w="904" w:type="pct"/>
            <w:shd w:val="clear" w:color="auto" w:fill="FFF5CD"/>
          </w:tcPr>
          <w:p w14:paraId="3B723CFC" w14:textId="77777777" w:rsidR="00B906C8" w:rsidRPr="00D90723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4144F1" w14:paraId="618BCD25" w14:textId="77777777" w:rsidTr="007E2972">
        <w:trPr>
          <w:trHeight w:val="2154"/>
        </w:trPr>
        <w:tc>
          <w:tcPr>
            <w:tcW w:w="327" w:type="pct"/>
            <w:shd w:val="clear" w:color="auto" w:fill="FFF5CD"/>
          </w:tcPr>
          <w:p w14:paraId="489B77B0" w14:textId="77777777" w:rsidR="00B906C8" w:rsidRPr="004144F1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5CD"/>
          </w:tcPr>
          <w:p w14:paraId="0F4B64E5" w14:textId="77777777" w:rsidR="00B906C8" w:rsidRPr="004144F1" w:rsidRDefault="00B906C8" w:rsidP="00B906C8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8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Normalverteilung</w:t>
            </w:r>
          </w:p>
        </w:tc>
        <w:tc>
          <w:tcPr>
            <w:tcW w:w="1034" w:type="pct"/>
            <w:shd w:val="clear" w:color="auto" w:fill="FFF5CD"/>
          </w:tcPr>
          <w:p w14:paraId="5A6A6361" w14:textId="77777777" w:rsidR="00B906C8" w:rsidRPr="004144F1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1035" w:type="pct"/>
            <w:vMerge/>
            <w:shd w:val="clear" w:color="auto" w:fill="FFF5CD"/>
          </w:tcPr>
          <w:p w14:paraId="3E73774D" w14:textId="77777777" w:rsidR="00B906C8" w:rsidRPr="00002BDD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  <w:vMerge/>
            <w:shd w:val="clear" w:color="auto" w:fill="FFF5CD"/>
          </w:tcPr>
          <w:p w14:paraId="6EB4907F" w14:textId="77777777" w:rsidR="00B906C8" w:rsidRPr="004144F1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FFF5CD"/>
          </w:tcPr>
          <w:p w14:paraId="20185BF0" w14:textId="77777777" w:rsidR="00B906C8" w:rsidRPr="004144F1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C055BC7" w14:textId="77777777" w:rsidTr="00B906C8">
        <w:trPr>
          <w:trHeight w:val="1020"/>
        </w:trPr>
        <w:tc>
          <w:tcPr>
            <w:tcW w:w="327" w:type="pct"/>
          </w:tcPr>
          <w:p w14:paraId="4B49DECE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6BF560EC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F9420A4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30B5046D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69" w:type="pct"/>
            <w:gridSpan w:val="2"/>
            <w:shd w:val="clear" w:color="auto" w:fill="FFFFFF" w:themeFill="background1"/>
          </w:tcPr>
          <w:p w14:paraId="2B77A310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27B7720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439D7E5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23BEBF4" w14:textId="77777777" w:rsidTr="00B906C8">
        <w:trPr>
          <w:trHeight w:val="292"/>
        </w:trPr>
        <w:tc>
          <w:tcPr>
            <w:tcW w:w="327" w:type="pct"/>
          </w:tcPr>
          <w:p w14:paraId="449E984A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FFFFFF" w:themeFill="background1"/>
          </w:tcPr>
          <w:p w14:paraId="1345352A" w14:textId="77777777" w:rsidR="00B906C8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Warten auf das nächste Äh</w:t>
            </w:r>
          </w:p>
          <w:p w14:paraId="61153D69" w14:textId="77777777" w:rsidR="00B906C8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Verschieben, Stauchen, Strecken – als es noch kein MMS gab</w:t>
            </w:r>
          </w:p>
          <w:p w14:paraId="06E1C4FB" w14:textId="77777777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Normalverteilung und Normal-Quantil-Plots</w:t>
            </w:r>
          </w:p>
        </w:tc>
        <w:tc>
          <w:tcPr>
            <w:tcW w:w="2069" w:type="pct"/>
            <w:gridSpan w:val="2"/>
            <w:shd w:val="clear" w:color="auto" w:fill="FFFFFF" w:themeFill="background1"/>
          </w:tcPr>
          <w:p w14:paraId="1E4E90E0" w14:textId="77777777" w:rsidR="00B906C8" w:rsidRPr="00FD7BFF" w:rsidRDefault="00B906C8" w:rsidP="00B906C8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</w:tcPr>
          <w:p w14:paraId="4718A3F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1757E6B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4D41DDBF" w14:textId="77777777" w:rsidR="00B906C8" w:rsidRDefault="00B906C8" w:rsidP="00E250B0">
      <w:pPr>
        <w:pStyle w:val="ekvtext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182308EB" w14:textId="77777777" w:rsidR="00E250B0" w:rsidRDefault="00E250B0" w:rsidP="00E250B0">
      <w:pPr>
        <w:pStyle w:val="ekvtext"/>
        <w:sectPr w:rsidR="00E250B0" w:rsidSect="00075767">
          <w:pgSz w:w="16838" w:h="11906" w:orient="landscape" w:code="9"/>
          <w:pgMar w:top="907" w:right="794" w:bottom="794" w:left="794" w:header="567" w:footer="0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71"/>
        <w:gridCol w:w="6"/>
        <w:gridCol w:w="3149"/>
        <w:gridCol w:w="3171"/>
        <w:gridCol w:w="2760"/>
        <w:gridCol w:w="2766"/>
      </w:tblGrid>
      <w:tr w:rsidR="00D54DA1" w:rsidRPr="00CD6EED" w14:paraId="0A2CC048" w14:textId="77777777" w:rsidTr="00B906C8">
        <w:trPr>
          <w:trHeight w:val="3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671510A" w14:textId="77777777" w:rsidR="00D54DA1" w:rsidRPr="00512E66" w:rsidRDefault="00D54DA1" w:rsidP="00D54DA1">
            <w:pPr>
              <w:pStyle w:val="ekvTabelleKopf"/>
            </w:pPr>
            <w:r w:rsidRPr="00512E66">
              <w:t>Zeitraum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43EAF78" w14:textId="77777777" w:rsidR="00D54DA1" w:rsidRPr="00CD6EED" w:rsidRDefault="00D54DA1" w:rsidP="00D54DA1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3DE6955" w14:textId="63F883AA" w:rsidR="00D54DA1" w:rsidRDefault="00D54DA1" w:rsidP="00D54DA1">
            <w:pPr>
              <w:pStyle w:val="ekvTabelleKopf"/>
            </w:pPr>
            <w:r>
              <w:t>Inhaltsbezogene Kompetenzen 1. Jahr der Studienstufe</w:t>
            </w:r>
            <w:r>
              <w:br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67BBA71" w14:textId="7636A6D1" w:rsidR="00D54DA1" w:rsidRPr="00CD6EED" w:rsidRDefault="00D54DA1" w:rsidP="00D54DA1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3AC75B8" w14:textId="0E7B0A05" w:rsidR="00D54DA1" w:rsidRPr="00CD6EED" w:rsidRDefault="00D54DA1" w:rsidP="00D54DA1">
            <w:pPr>
              <w:pStyle w:val="ekvTabelleKopf"/>
            </w:pPr>
            <w:r>
              <w:t>Hinweise zu den Aufgaben in den Lerneinheiten</w:t>
            </w:r>
          </w:p>
        </w:tc>
      </w:tr>
      <w:tr w:rsidR="00B906C8" w:rsidRPr="00FD7BFF" w14:paraId="5262C849" w14:textId="77777777" w:rsidTr="00B906C8">
        <w:trPr>
          <w:trHeight w:val="185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667708EA" w14:textId="06D8C0F1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</w:t>
            </w:r>
            <w:r w:rsidR="009D5A5F">
              <w:rPr>
                <w:sz w:val="18"/>
                <w:szCs w:val="18"/>
              </w:rPr>
              <w:t>1 UE entspricht 45 Min.)</w:t>
            </w:r>
          </w:p>
        </w:tc>
        <w:tc>
          <w:tcPr>
            <w:tcW w:w="778" w:type="pct"/>
            <w:vMerge w:val="restart"/>
            <w:shd w:val="clear" w:color="auto" w:fill="F2F2F2" w:themeFill="background1" w:themeFillShade="F2"/>
          </w:tcPr>
          <w:p w14:paraId="497E821E" w14:textId="77777777" w:rsidR="00B906C8" w:rsidRPr="002C5FA4" w:rsidRDefault="00B906C8" w:rsidP="00B906C8">
            <w:pPr>
              <w:pStyle w:val="ekvTabelleKopf"/>
            </w:pPr>
            <w:r w:rsidRPr="002C5FA4">
              <w:t>Kapitel VII</w:t>
            </w:r>
          </w:p>
          <w:p w14:paraId="69A52757" w14:textId="15529331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2C5FA4">
              <w:t>Beurteilende Statistik</w:t>
            </w:r>
          </w:p>
        </w:tc>
        <w:tc>
          <w:tcPr>
            <w:tcW w:w="2079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E321EC" w14:textId="2C7E67EA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7" w:type="pct"/>
            <w:vMerge w:val="restart"/>
            <w:shd w:val="clear" w:color="auto" w:fill="F2F2F2" w:themeFill="background1" w:themeFillShade="F2"/>
          </w:tcPr>
          <w:p w14:paraId="47995B7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vMerge w:val="restart"/>
            <w:shd w:val="clear" w:color="auto" w:fill="F2F2F2" w:themeFill="background1" w:themeFillShade="F2"/>
          </w:tcPr>
          <w:p w14:paraId="61569A1A" w14:textId="64B32E0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6A0A9EC9" w14:textId="77777777" w:rsidTr="00B906C8">
        <w:trPr>
          <w:trHeight w:val="274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AA877D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7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1CA09F" w14:textId="77777777" w:rsidR="00B906C8" w:rsidRPr="00FD7BFF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4AE84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BDB094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0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2BEDD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5117CB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D6C8265" w14:textId="77777777" w:rsidTr="00B906C8">
        <w:trPr>
          <w:trHeight w:val="317"/>
        </w:trPr>
        <w:tc>
          <w:tcPr>
            <w:tcW w:w="327" w:type="pct"/>
          </w:tcPr>
          <w:p w14:paraId="0F7004F1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78" w:type="pct"/>
          </w:tcPr>
          <w:p w14:paraId="577A422E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79" w:type="pct"/>
            <w:gridSpan w:val="3"/>
          </w:tcPr>
          <w:p w14:paraId="0849B42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14:paraId="0E90328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14:paraId="4CEF250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A06B10" w14:paraId="146C1F73" w14:textId="77777777" w:rsidTr="007E2972">
        <w:trPr>
          <w:trHeight w:val="794"/>
        </w:trPr>
        <w:tc>
          <w:tcPr>
            <w:tcW w:w="327" w:type="pct"/>
            <w:tcBorders>
              <w:bottom w:val="single" w:sz="4" w:space="0" w:color="auto"/>
            </w:tcBorders>
            <w:shd w:val="clear" w:color="auto" w:fill="FFF5CD"/>
          </w:tcPr>
          <w:p w14:paraId="16D3120B" w14:textId="77777777" w:rsidR="00B906C8" w:rsidRPr="00A06B10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FFF5CD"/>
          </w:tcPr>
          <w:p w14:paraId="3A67F00F" w14:textId="77777777" w:rsidR="00B906C8" w:rsidRPr="00A06B10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1</w:t>
            </w:r>
            <w:r w:rsidRPr="00A06B1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Einseitiger Hypothesentest</w:t>
            </w:r>
          </w:p>
        </w:tc>
        <w:tc>
          <w:tcPr>
            <w:tcW w:w="2079" w:type="pct"/>
            <w:gridSpan w:val="3"/>
            <w:vMerge w:val="restart"/>
            <w:shd w:val="clear" w:color="auto" w:fill="FFF5CD"/>
          </w:tcPr>
          <w:p w14:paraId="407154E7" w14:textId="77777777" w:rsidR="00B906C8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Hypothesentests und Normalverteilung</w:t>
            </w:r>
          </w:p>
          <w:p w14:paraId="56D2F982" w14:textId="77777777" w:rsidR="00B906C8" w:rsidRPr="00261CED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before="39"/>
              <w:ind w:right="114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Durchführung von ein- und zweiseitigen Hypothesentests</w:t>
            </w:r>
          </w:p>
          <w:p w14:paraId="76BAD706" w14:textId="77777777" w:rsidR="00B906C8" w:rsidRPr="00261CED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14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Beurteilung der Unsicherheit und Genauigkeit von Hypothesen-tests mithilfe der Untersuchung der Wahrscheinlichkeit von Fehlern erster und zweiter Art</w:t>
            </w:r>
          </w:p>
          <w:p w14:paraId="78D80979" w14:textId="021CFCCD" w:rsidR="00B906C8" w:rsidRPr="00261CED" w:rsidRDefault="00B906C8" w:rsidP="007E2972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  <w:tab w:val="left" w:pos="255"/>
              </w:tabs>
              <w:spacing w:before="39"/>
              <w:ind w:right="114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Erstellung von Null- und Alternativhypothese bei ein- und zweiseitigen Hypothesentests und Konzeption der Tests</w:t>
            </w:r>
          </w:p>
          <w:p w14:paraId="12F05062" w14:textId="77777777" w:rsidR="00B906C8" w:rsidRPr="00A06B10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07" w:type="pct"/>
            <w:vMerge w:val="restart"/>
            <w:shd w:val="clear" w:color="auto" w:fill="FFF5CD"/>
          </w:tcPr>
          <w:p w14:paraId="284888F5" w14:textId="77777777" w:rsidR="00B906C8" w:rsidRPr="00261CED" w:rsidRDefault="00B906C8" w:rsidP="00B906C8">
            <w:pPr>
              <w:pStyle w:val="TableParagraph"/>
              <w:spacing w:before="62" w:line="316" w:lineRule="auto"/>
              <w:ind w:left="83" w:right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r w:rsidRPr="00261CED">
              <w:rPr>
                <w:sz w:val="18"/>
                <w:szCs w:val="18"/>
              </w:rPr>
              <w:t>einseitige und der zweiseitige Hypothesentest</w:t>
            </w:r>
          </w:p>
          <w:p w14:paraId="01BAF22E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 xml:space="preserve">der Annahmebereich </w:t>
            </w:r>
          </w:p>
          <w:p w14:paraId="7BE973A6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 xml:space="preserve">der Verwerfungsbereich </w:t>
            </w:r>
          </w:p>
          <w:p w14:paraId="46069633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 xml:space="preserve">das Signifikanzniveau </w:t>
            </w:r>
          </w:p>
          <w:p w14:paraId="05BD0CDB" w14:textId="77777777" w:rsidR="00B906C8" w:rsidRPr="00261CED" w:rsidRDefault="00B906C8" w:rsidP="00B906C8">
            <w:pPr>
              <w:pStyle w:val="TableParagraph"/>
              <w:spacing w:before="62" w:line="316" w:lineRule="auto"/>
              <w:ind w:left="83" w:right="258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die Nullhypothese</w:t>
            </w:r>
          </w:p>
          <w:p w14:paraId="40A2D75E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 xml:space="preserve">die Alternativhypothese </w:t>
            </w:r>
          </w:p>
          <w:p w14:paraId="422D18A0" w14:textId="77777777" w:rsidR="00B906C8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 xml:space="preserve">der Fehler erster Art </w:t>
            </w:r>
          </w:p>
          <w:p w14:paraId="5716860B" w14:textId="77777777" w:rsidR="00B906C8" w:rsidRPr="00A06B10" w:rsidRDefault="00B906C8" w:rsidP="00B906C8">
            <w:pPr>
              <w:pStyle w:val="TableParagraph"/>
              <w:spacing w:before="62" w:line="316" w:lineRule="auto"/>
              <w:ind w:left="83" w:right="258"/>
              <w:jc w:val="both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 xml:space="preserve">der Fehler zweiter Art 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FF5CD"/>
          </w:tcPr>
          <w:p w14:paraId="16213E9F" w14:textId="77777777" w:rsidR="00B906C8" w:rsidRPr="00A06B10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A06B10" w14:paraId="468548BC" w14:textId="77777777" w:rsidTr="007E2972">
        <w:trPr>
          <w:trHeight w:val="794"/>
        </w:trPr>
        <w:tc>
          <w:tcPr>
            <w:tcW w:w="327" w:type="pct"/>
            <w:shd w:val="clear" w:color="auto" w:fill="FFF5CD"/>
          </w:tcPr>
          <w:p w14:paraId="12FF2F69" w14:textId="77777777" w:rsidR="00B906C8" w:rsidRPr="00A06B10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FFF5CD"/>
          </w:tcPr>
          <w:p w14:paraId="62CA7E33" w14:textId="77777777" w:rsidR="00B906C8" w:rsidRPr="00A06B10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2</w:t>
            </w:r>
            <w:r w:rsidRPr="00A06B1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Wahl der Hypothesen</w:t>
            </w:r>
          </w:p>
        </w:tc>
        <w:tc>
          <w:tcPr>
            <w:tcW w:w="2079" w:type="pct"/>
            <w:gridSpan w:val="3"/>
            <w:vMerge/>
            <w:shd w:val="clear" w:color="auto" w:fill="FFF5CD"/>
          </w:tcPr>
          <w:p w14:paraId="0D584711" w14:textId="77777777" w:rsidR="00B906C8" w:rsidRPr="00A06B10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FFF5CD"/>
          </w:tcPr>
          <w:p w14:paraId="0EAB172B" w14:textId="77777777" w:rsidR="00B906C8" w:rsidRPr="00A06B10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6" w:type="pct"/>
            <w:shd w:val="clear" w:color="auto" w:fill="FFF5CD"/>
          </w:tcPr>
          <w:p w14:paraId="54A484BE" w14:textId="77777777" w:rsidR="00B906C8" w:rsidRPr="00A06B10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A06B10" w14:paraId="08B62412" w14:textId="77777777" w:rsidTr="007E2972">
        <w:trPr>
          <w:trHeight w:val="794"/>
        </w:trPr>
        <w:tc>
          <w:tcPr>
            <w:tcW w:w="327" w:type="pct"/>
            <w:shd w:val="clear" w:color="auto" w:fill="FFF5CD"/>
          </w:tcPr>
          <w:p w14:paraId="02443ABA" w14:textId="77777777" w:rsidR="00B906C8" w:rsidRPr="00A06B10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FFF5CD"/>
          </w:tcPr>
          <w:p w14:paraId="0E8DB0AA" w14:textId="77777777" w:rsidR="00B906C8" w:rsidRPr="00A06B10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3</w:t>
            </w:r>
            <w:r w:rsidRPr="00A06B1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Zweiseitiger Hypothesentest</w:t>
            </w:r>
          </w:p>
        </w:tc>
        <w:tc>
          <w:tcPr>
            <w:tcW w:w="2079" w:type="pct"/>
            <w:gridSpan w:val="3"/>
            <w:vMerge/>
            <w:shd w:val="clear" w:color="auto" w:fill="FFF5CD"/>
          </w:tcPr>
          <w:p w14:paraId="6CBF1AFC" w14:textId="77777777" w:rsidR="00B906C8" w:rsidRPr="00A06B10" w:rsidRDefault="00B906C8" w:rsidP="007E2972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FFF5CD"/>
          </w:tcPr>
          <w:p w14:paraId="7A7B3359" w14:textId="77777777" w:rsidR="00B906C8" w:rsidRPr="00A06B10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6" w:type="pct"/>
            <w:shd w:val="clear" w:color="auto" w:fill="FFF5CD"/>
          </w:tcPr>
          <w:p w14:paraId="636DDCA2" w14:textId="77777777" w:rsidR="00B906C8" w:rsidRPr="00A06B10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D50426" w14:paraId="15295CBA" w14:textId="77777777" w:rsidTr="007E2972">
        <w:trPr>
          <w:trHeight w:val="794"/>
        </w:trPr>
        <w:tc>
          <w:tcPr>
            <w:tcW w:w="327" w:type="pct"/>
            <w:shd w:val="clear" w:color="auto" w:fill="FFF5CD"/>
          </w:tcPr>
          <w:p w14:paraId="4E928B9F" w14:textId="77777777" w:rsidR="00B906C8" w:rsidRPr="00D50426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FFF5CD"/>
          </w:tcPr>
          <w:p w14:paraId="67033EBB" w14:textId="77777777" w:rsidR="00B906C8" w:rsidRPr="00D50426" w:rsidRDefault="00B906C8" w:rsidP="00B906C8">
            <w:pPr>
              <w:pStyle w:val="Lerneinheit"/>
              <w:rPr>
                <w:color w:val="000000" w:themeColor="text1"/>
                <w:sz w:val="18"/>
                <w:szCs w:val="18"/>
              </w:rPr>
            </w:pPr>
            <w:r w:rsidRPr="00D50426">
              <w:rPr>
                <w:b/>
                <w:bCs/>
                <w:color w:val="000000" w:themeColor="text1"/>
                <w:sz w:val="18"/>
                <w:szCs w:val="18"/>
              </w:rPr>
              <w:tab/>
              <w:t>4</w:t>
            </w:r>
            <w:r w:rsidRPr="00D50426">
              <w:rPr>
                <w:color w:val="000000" w:themeColor="text1"/>
                <w:sz w:val="18"/>
                <w:szCs w:val="18"/>
              </w:rPr>
              <w:tab/>
              <w:t>Fehler beim Testen von Hypothesen</w:t>
            </w:r>
          </w:p>
        </w:tc>
        <w:tc>
          <w:tcPr>
            <w:tcW w:w="2079" w:type="pct"/>
            <w:gridSpan w:val="3"/>
            <w:vMerge/>
            <w:shd w:val="clear" w:color="auto" w:fill="FFF5CD"/>
          </w:tcPr>
          <w:p w14:paraId="028A8253" w14:textId="77777777" w:rsidR="00B906C8" w:rsidRPr="00D50426" w:rsidRDefault="00B906C8" w:rsidP="00B906C8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FFF5CD"/>
          </w:tcPr>
          <w:p w14:paraId="16B65D55" w14:textId="77777777" w:rsidR="00B906C8" w:rsidRPr="00D50426" w:rsidRDefault="00B906C8" w:rsidP="00B906C8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pct"/>
            <w:shd w:val="clear" w:color="auto" w:fill="FFF5CD"/>
          </w:tcPr>
          <w:p w14:paraId="6D273BAD" w14:textId="77777777" w:rsidR="00B906C8" w:rsidRPr="00D50426" w:rsidRDefault="00B906C8" w:rsidP="00B906C8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B906C8" w:rsidRPr="00FD7BFF" w14:paraId="224E3A98" w14:textId="77777777" w:rsidTr="00B906C8">
        <w:trPr>
          <w:trHeight w:val="1020"/>
        </w:trPr>
        <w:tc>
          <w:tcPr>
            <w:tcW w:w="327" w:type="pct"/>
          </w:tcPr>
          <w:p w14:paraId="6ED70F3A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4B702519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84C01D5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06EF0261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79" w:type="pct"/>
            <w:gridSpan w:val="3"/>
          </w:tcPr>
          <w:p w14:paraId="1A3AE6FB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7" w:type="pct"/>
          </w:tcPr>
          <w:p w14:paraId="60BBF74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14:paraId="260B8085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3C8B2D9B" w14:textId="77777777" w:rsidTr="00B906C8">
        <w:trPr>
          <w:trHeight w:val="292"/>
        </w:trPr>
        <w:tc>
          <w:tcPr>
            <w:tcW w:w="327" w:type="pct"/>
          </w:tcPr>
          <w:p w14:paraId="2E2AAF9D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8" w:type="pct"/>
          </w:tcPr>
          <w:p w14:paraId="369FDE12" w14:textId="4E4467F0" w:rsidR="00B906C8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 w:rsidR="007659F2">
              <w:rPr>
                <w:b/>
                <w:color w:val="E36C0A" w:themeColor="accent6" w:themeShade="BF"/>
                <w:sz w:val="18"/>
                <w:szCs w:val="18"/>
              </w:rPr>
              <w:br/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rotierende Penny und die Konfidenz</w:t>
            </w:r>
            <w:r w:rsidR="007659F2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intervalle</w:t>
            </w:r>
          </w:p>
          <w:p w14:paraId="2E172FAF" w14:textId="77777777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Wahrscheinlichkeiten auf Gleichheit prüfen</w:t>
            </w:r>
          </w:p>
        </w:tc>
        <w:tc>
          <w:tcPr>
            <w:tcW w:w="2079" w:type="pct"/>
            <w:gridSpan w:val="3"/>
          </w:tcPr>
          <w:p w14:paraId="4A8D0991" w14:textId="77777777" w:rsidR="00B906C8" w:rsidRPr="00FD7BFF" w:rsidRDefault="00B906C8" w:rsidP="00B906C8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07" w:type="pct"/>
          </w:tcPr>
          <w:p w14:paraId="1FB4D3F9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6" w:type="pct"/>
          </w:tcPr>
          <w:p w14:paraId="7734B831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72E4D5A1" w14:textId="77777777" w:rsidR="00B906C8" w:rsidRDefault="00B906C8" w:rsidP="00A350E3">
      <w:pPr>
        <w:pStyle w:val="ekvTabelleKopf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42616C40" w14:textId="77777777" w:rsidR="00E250B0" w:rsidRDefault="00E250B0" w:rsidP="00A350E3">
      <w:pPr>
        <w:pStyle w:val="ekvTabelleKopf"/>
        <w:sectPr w:rsidR="00E250B0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61"/>
        <w:gridCol w:w="3157"/>
        <w:gridCol w:w="3172"/>
        <w:gridCol w:w="2765"/>
        <w:gridCol w:w="2768"/>
      </w:tblGrid>
      <w:tr w:rsidR="00D54DA1" w:rsidRPr="00512E66" w14:paraId="0EF97B13" w14:textId="77777777" w:rsidTr="00B906C8">
        <w:trPr>
          <w:trHeight w:val="3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4912A82" w14:textId="77777777" w:rsidR="00D54DA1" w:rsidRPr="00512E66" w:rsidRDefault="00D54DA1" w:rsidP="00D54DA1">
            <w:pPr>
              <w:pStyle w:val="ekvTabelleKopf"/>
            </w:pPr>
            <w:r w:rsidRPr="00512E66">
              <w:t>Zeitraum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018A082" w14:textId="77777777" w:rsidR="00D54DA1" w:rsidRPr="00CD6EED" w:rsidRDefault="00D54DA1" w:rsidP="00D54DA1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BD2688E" w14:textId="5FCCB7FF" w:rsidR="00D54DA1" w:rsidRDefault="00D54DA1" w:rsidP="00D54DA1">
            <w:pPr>
              <w:pStyle w:val="ekvTabelleKopf"/>
            </w:pPr>
            <w:r>
              <w:t xml:space="preserve">Inhaltsbezogene Kompetenzen 1. Jahr der Studienstufe </w:t>
            </w:r>
            <w:r>
              <w:br/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201D473" w14:textId="5926F807" w:rsidR="00D54DA1" w:rsidRPr="00CD6EED" w:rsidRDefault="00D54DA1" w:rsidP="00D54DA1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B3FF07A" w14:textId="4BAC4AE5" w:rsidR="00D54DA1" w:rsidRPr="00CD6EED" w:rsidRDefault="00D54DA1" w:rsidP="00D54DA1">
            <w:pPr>
              <w:pStyle w:val="ekvTabelleKopf"/>
            </w:pPr>
            <w:r>
              <w:t>Hinweise zu den Aufgaben in den Lerneinheiten</w:t>
            </w:r>
          </w:p>
        </w:tc>
      </w:tr>
      <w:tr w:rsidR="00B906C8" w:rsidRPr="00FD7BFF" w14:paraId="7D4646EC" w14:textId="77777777" w:rsidTr="00B906C8">
        <w:trPr>
          <w:trHeight w:val="185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068027B3" w14:textId="7ED07ED3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(1 UE entspricht 45 Min</w:t>
            </w:r>
            <w:r w:rsidR="00E7321C">
              <w:rPr>
                <w:sz w:val="18"/>
                <w:szCs w:val="18"/>
              </w:rPr>
              <w:t>.</w:t>
            </w:r>
            <w:r w:rsidRPr="00FD7BFF">
              <w:rPr>
                <w:sz w:val="18"/>
                <w:szCs w:val="18"/>
              </w:rPr>
              <w:t>)</w:t>
            </w:r>
          </w:p>
        </w:tc>
        <w:tc>
          <w:tcPr>
            <w:tcW w:w="776" w:type="pct"/>
            <w:vMerge w:val="restart"/>
            <w:shd w:val="clear" w:color="auto" w:fill="F2F2F2" w:themeFill="background1" w:themeFillShade="F2"/>
          </w:tcPr>
          <w:p w14:paraId="2778CBA6" w14:textId="166C1230" w:rsidR="00B906C8" w:rsidRPr="00FD7BFF" w:rsidRDefault="00B906C8" w:rsidP="00B906C8">
            <w:pPr>
              <w:pStyle w:val="ekvTabelleKopf"/>
              <w:rPr>
                <w:szCs w:val="18"/>
              </w:rPr>
            </w:pPr>
            <w:r w:rsidRPr="00E250B0">
              <w:t>Kapitel II</w:t>
            </w:r>
            <w:r w:rsidRPr="00E250B0">
              <w:br/>
              <w:t>Vektoren und Geraden im Raum</w:t>
            </w:r>
          </w:p>
        </w:tc>
        <w:tc>
          <w:tcPr>
            <w:tcW w:w="207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296390" w14:textId="1373FAF8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8" w:type="pct"/>
            <w:vMerge w:val="restart"/>
            <w:shd w:val="clear" w:color="auto" w:fill="F2F2F2" w:themeFill="background1" w:themeFillShade="F2"/>
          </w:tcPr>
          <w:p w14:paraId="2EDD775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vMerge w:val="restart"/>
            <w:shd w:val="clear" w:color="auto" w:fill="F2F2F2" w:themeFill="background1" w:themeFillShade="F2"/>
          </w:tcPr>
          <w:p w14:paraId="0138DB6B" w14:textId="0A63999A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8C27ABE" w14:textId="77777777" w:rsidTr="00B906C8">
        <w:trPr>
          <w:trHeight w:val="274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1BCEA4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D30ED2" w14:textId="77777777" w:rsidR="00B906C8" w:rsidRPr="00FD7BFF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C4C55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91BA3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0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6365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BFD105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4D9C8C3" w14:textId="77777777" w:rsidTr="00B906C8">
        <w:trPr>
          <w:trHeight w:val="317"/>
        </w:trPr>
        <w:tc>
          <w:tcPr>
            <w:tcW w:w="327" w:type="pct"/>
          </w:tcPr>
          <w:p w14:paraId="0A038548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76" w:type="pct"/>
          </w:tcPr>
          <w:p w14:paraId="441CC305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79" w:type="pct"/>
            <w:gridSpan w:val="2"/>
          </w:tcPr>
          <w:p w14:paraId="1E72629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253C4705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147D4557" w14:textId="77777777" w:rsidR="00B906C8" w:rsidRPr="00FD7BFF" w:rsidRDefault="00B906C8" w:rsidP="00B906C8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B906C8" w:rsidRPr="00FD7BFF" w14:paraId="115C338D" w14:textId="77777777" w:rsidTr="00B906C8">
        <w:trPr>
          <w:trHeight w:val="1417"/>
        </w:trPr>
        <w:tc>
          <w:tcPr>
            <w:tcW w:w="327" w:type="pct"/>
          </w:tcPr>
          <w:p w14:paraId="51F7B67B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76" w:type="pct"/>
          </w:tcPr>
          <w:p w14:paraId="27207E20" w14:textId="77777777" w:rsidR="00B906C8" w:rsidRPr="00FD7BFF" w:rsidRDefault="00B906C8" w:rsidP="00B906C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Punkte und Figuren im Raum</w:t>
            </w:r>
          </w:p>
        </w:tc>
        <w:tc>
          <w:tcPr>
            <w:tcW w:w="2079" w:type="pct"/>
            <w:gridSpan w:val="2"/>
            <w:vMerge w:val="restart"/>
          </w:tcPr>
          <w:p w14:paraId="5378CE2C" w14:textId="77777777" w:rsidR="00B906C8" w:rsidRPr="003C7333" w:rsidRDefault="00B906C8" w:rsidP="00B906C8">
            <w:pPr>
              <w:pStyle w:val="TableParagraph"/>
              <w:ind w:left="85"/>
              <w:rPr>
                <w:b/>
                <w:sz w:val="18"/>
                <w:szCs w:val="18"/>
              </w:rPr>
            </w:pPr>
            <w:r w:rsidRPr="003C7333">
              <w:rPr>
                <w:b/>
                <w:spacing w:val="-2"/>
                <w:sz w:val="18"/>
                <w:szCs w:val="18"/>
              </w:rPr>
              <w:t>Vektoren</w:t>
            </w:r>
          </w:p>
          <w:p w14:paraId="5C8A60FF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122"/>
              <w:ind w:right="57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Vektoren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im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zwei-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dreidimensionalen Koordinatensystem als Zahlentupel</w:t>
            </w:r>
          </w:p>
          <w:p w14:paraId="43B80FDF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57"/>
              <w:ind w:right="110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Deutung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Vektoren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als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Ortsvektor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eines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Punktes, Verbindungsvektor zwischen Punkten und als </w:t>
            </w:r>
            <w:r w:rsidRPr="003C7333">
              <w:rPr>
                <w:spacing w:val="-2"/>
                <w:sz w:val="18"/>
                <w:szCs w:val="18"/>
              </w:rPr>
              <w:t>Verschiebungsvektor</w:t>
            </w:r>
          </w:p>
          <w:p w14:paraId="0745B3CF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60"/>
              <w:ind w:right="3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Modellierung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räumlichen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Objekten,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Koordinatisieren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dieser Objekte durch Modelle</w:t>
            </w:r>
          </w:p>
          <w:p w14:paraId="180FBEDA" w14:textId="2D1B006B" w:rsidR="00B906C8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59"/>
              <w:ind w:right="27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Zeichnen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mathematischer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Objekte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Punkten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im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zwei-</w:t>
            </w:r>
            <w:r w:rsidR="007E2972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 dreidimensionalen Koordinatensystem</w:t>
            </w:r>
          </w:p>
          <w:p w14:paraId="691CD241" w14:textId="11BAE62D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59"/>
              <w:ind w:right="277"/>
              <w:rPr>
                <w:sz w:val="18"/>
                <w:szCs w:val="18"/>
              </w:rPr>
            </w:pPr>
            <w:r w:rsidRPr="00E43D57">
              <w:rPr>
                <w:sz w:val="18"/>
                <w:szCs w:val="18"/>
                <w:shd w:val="clear" w:color="auto" w:fill="FFF5CD"/>
              </w:rPr>
              <w:t>Auf erhöhtem</w:t>
            </w:r>
            <w:r w:rsidRPr="00E43D57">
              <w:rPr>
                <w:spacing w:val="-1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Anforderungsniveau bearbeiten die Schülerinnen und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Schüler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</w:t>
            </w:r>
            <w:r w:rsidRPr="00E43D57">
              <w:rPr>
                <w:spacing w:val="-6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derselben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inhaltlichen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Basis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komplexere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Aufga</w:t>
            </w:r>
            <w:r w:rsidRPr="00E43D57">
              <w:rPr>
                <w:spacing w:val="-2"/>
                <w:sz w:val="18"/>
                <w:szCs w:val="18"/>
                <w:shd w:val="clear" w:color="auto" w:fill="FFF5CD"/>
              </w:rPr>
              <w:t>benstellungen.</w:t>
            </w:r>
          </w:p>
          <w:p w14:paraId="026ED14F" w14:textId="77777777" w:rsidR="00B906C8" w:rsidRPr="003C7333" w:rsidRDefault="00B906C8" w:rsidP="00B906C8">
            <w:pPr>
              <w:pStyle w:val="TableParagraph"/>
              <w:ind w:left="85"/>
              <w:rPr>
                <w:b/>
                <w:sz w:val="18"/>
                <w:szCs w:val="18"/>
              </w:rPr>
            </w:pPr>
            <w:r w:rsidRPr="003C7333">
              <w:rPr>
                <w:b/>
                <w:sz w:val="18"/>
                <w:szCs w:val="18"/>
              </w:rPr>
              <w:t>Rechnen</w:t>
            </w:r>
            <w:r w:rsidRPr="003C733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b/>
                <w:sz w:val="18"/>
                <w:szCs w:val="18"/>
              </w:rPr>
              <w:t>mit</w:t>
            </w:r>
            <w:r w:rsidRPr="003C733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b/>
                <w:spacing w:val="-2"/>
                <w:sz w:val="18"/>
                <w:szCs w:val="18"/>
              </w:rPr>
              <w:t>Vektoren</w:t>
            </w:r>
          </w:p>
          <w:p w14:paraId="70607825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12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Streckenlängen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Beträgen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Vektoren</w:t>
            </w:r>
          </w:p>
          <w:p w14:paraId="3FEE2957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58"/>
              <w:ind w:right="13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Skalarprodukts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Vektoren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zur Bestimmung von Winkelgrößen</w:t>
            </w:r>
          </w:p>
          <w:p w14:paraId="2EB4CFCA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6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geometrische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Deutung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Skalarprodukts</w:t>
            </w:r>
          </w:p>
          <w:p w14:paraId="69944269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5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Addition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Subtraktion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Vektoren</w:t>
            </w:r>
          </w:p>
          <w:p w14:paraId="77C4A1AA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5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Multiplikation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Vektoren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einem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Skalar</w:t>
            </w:r>
          </w:p>
          <w:p w14:paraId="4D7AE9B3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5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geometrische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Veranschaulichung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Operationen</w:t>
            </w:r>
          </w:p>
          <w:p w14:paraId="7F644413" w14:textId="77777777" w:rsidR="00B906C8" w:rsidRPr="003C733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5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Vektoren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auf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Kollinearität</w:t>
            </w:r>
          </w:p>
          <w:p w14:paraId="44949B1E" w14:textId="77777777" w:rsidR="00B906C8" w:rsidRPr="00112B38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58"/>
              <w:ind w:right="23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Vierecksuntersuchungen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Begriffe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orthogonal,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Betrag, </w:t>
            </w:r>
            <w:r w:rsidRPr="003C7333">
              <w:rPr>
                <w:spacing w:val="-2"/>
                <w:sz w:val="18"/>
                <w:szCs w:val="18"/>
              </w:rPr>
              <w:t>kollinear</w:t>
            </w:r>
          </w:p>
          <w:p w14:paraId="517AEDE1" w14:textId="147341B3" w:rsidR="00B906C8" w:rsidRPr="001E29B3" w:rsidRDefault="00B906C8" w:rsidP="007E2972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  <w:tab w:val="left" w:pos="255"/>
              </w:tabs>
              <w:spacing w:before="59"/>
              <w:ind w:right="277"/>
              <w:rPr>
                <w:sz w:val="18"/>
                <w:szCs w:val="18"/>
              </w:rPr>
            </w:pPr>
            <w:r w:rsidRPr="00E43D57">
              <w:rPr>
                <w:sz w:val="18"/>
                <w:szCs w:val="18"/>
                <w:shd w:val="clear" w:color="auto" w:fill="FFF5CD"/>
              </w:rPr>
              <w:t>Auf erhöhtem</w:t>
            </w:r>
            <w:r w:rsidRPr="00E43D57">
              <w:rPr>
                <w:spacing w:val="-1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Anforderungsniveau bearbeiten die Schülerinnen und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Schüler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</w:t>
            </w:r>
            <w:r w:rsidRPr="00E43D57">
              <w:rPr>
                <w:spacing w:val="-6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derselben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inhaltlichen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Basis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komplexere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Aufga</w:t>
            </w:r>
            <w:r w:rsidRPr="00E43D57">
              <w:rPr>
                <w:spacing w:val="-2"/>
                <w:sz w:val="18"/>
                <w:szCs w:val="18"/>
                <w:shd w:val="clear" w:color="auto" w:fill="FFF5CD"/>
              </w:rPr>
              <w:t>benstellungen.</w:t>
            </w:r>
          </w:p>
        </w:tc>
        <w:tc>
          <w:tcPr>
            <w:tcW w:w="908" w:type="pct"/>
            <w:vMerge w:val="restart"/>
          </w:tcPr>
          <w:p w14:paraId="1B68D2E9" w14:textId="77777777" w:rsidR="00B906C8" w:rsidRDefault="00B906C8" w:rsidP="00B906C8">
            <w:pPr>
              <w:pStyle w:val="TableParagraph"/>
              <w:spacing w:before="124" w:line="316" w:lineRule="auto"/>
              <w:ind w:left="83" w:right="880"/>
              <w:rPr>
                <w:spacing w:val="40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Vektor</w:t>
            </w:r>
            <w:r w:rsidRPr="003C7333">
              <w:rPr>
                <w:spacing w:val="40"/>
                <w:sz w:val="18"/>
                <w:szCs w:val="18"/>
              </w:rPr>
              <w:t xml:space="preserve"> </w:t>
            </w:r>
          </w:p>
          <w:p w14:paraId="19E9168A" w14:textId="77777777" w:rsidR="00B906C8" w:rsidRDefault="00B906C8" w:rsidP="00B906C8">
            <w:pPr>
              <w:pStyle w:val="TableParagraph"/>
              <w:spacing w:before="124" w:line="316" w:lineRule="auto"/>
              <w:ind w:left="83" w:right="88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Nullvektor</w:t>
            </w:r>
          </w:p>
          <w:p w14:paraId="45F866A8" w14:textId="77777777" w:rsidR="00B906C8" w:rsidRDefault="00B906C8" w:rsidP="00B906C8">
            <w:pPr>
              <w:pStyle w:val="TableParagraph"/>
              <w:spacing w:before="124" w:line="316" w:lineRule="auto"/>
              <w:ind w:left="83" w:right="88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Betrag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eines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Vektors </w:t>
            </w:r>
          </w:p>
          <w:p w14:paraId="4C1BD544" w14:textId="77777777" w:rsidR="00B906C8" w:rsidRDefault="00B906C8" w:rsidP="00B906C8">
            <w:pPr>
              <w:pStyle w:val="TableParagraph"/>
              <w:spacing w:before="124" w:line="316" w:lineRule="auto"/>
              <w:ind w:left="83" w:right="880"/>
              <w:rPr>
                <w:spacing w:val="-2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das Skalarprodukt </w:t>
            </w:r>
            <w:r w:rsidRPr="003C7333">
              <w:rPr>
                <w:spacing w:val="-2"/>
                <w:sz w:val="18"/>
                <w:szCs w:val="18"/>
              </w:rPr>
              <w:t>orthogonal</w:t>
            </w:r>
          </w:p>
          <w:p w14:paraId="1BB472FB" w14:textId="0B6C12D9" w:rsidR="00B906C8" w:rsidRPr="003C7333" w:rsidRDefault="00B906C8" w:rsidP="00B906C8">
            <w:pPr>
              <w:pStyle w:val="TableParagraph"/>
              <w:spacing w:before="124" w:line="316" w:lineRule="auto"/>
              <w:ind w:left="83" w:right="880"/>
              <w:rPr>
                <w:sz w:val="18"/>
                <w:szCs w:val="18"/>
              </w:rPr>
            </w:pPr>
            <w:r w:rsidRPr="003C7333">
              <w:rPr>
                <w:spacing w:val="-2"/>
                <w:sz w:val="18"/>
                <w:szCs w:val="18"/>
              </w:rPr>
              <w:t>kollinear</w:t>
            </w:r>
          </w:p>
          <w:p w14:paraId="159C163E" w14:textId="77777777" w:rsidR="00B906C8" w:rsidRDefault="00B906C8" w:rsidP="00B906C8">
            <w:pPr>
              <w:pStyle w:val="TableParagraph"/>
              <w:spacing w:before="61" w:line="316" w:lineRule="auto"/>
              <w:ind w:left="83" w:right="7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der Ortsvektor </w:t>
            </w:r>
          </w:p>
          <w:p w14:paraId="74ABD0C3" w14:textId="62D161A6" w:rsidR="00B906C8" w:rsidRPr="003C7333" w:rsidRDefault="00B906C8" w:rsidP="00B906C8">
            <w:pPr>
              <w:pStyle w:val="TableParagraph"/>
              <w:spacing w:before="61" w:line="316" w:lineRule="auto"/>
              <w:ind w:left="83" w:right="7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das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Zahlentupel</w:t>
            </w:r>
          </w:p>
          <w:p w14:paraId="7404B810" w14:textId="77777777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74162A28" w14:textId="77777777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FD7BFF" w14:paraId="6E3C4266" w14:textId="77777777" w:rsidTr="00B906C8">
        <w:trPr>
          <w:trHeight w:val="1417"/>
        </w:trPr>
        <w:tc>
          <w:tcPr>
            <w:tcW w:w="327" w:type="pct"/>
            <w:tcBorders>
              <w:bottom w:val="single" w:sz="4" w:space="0" w:color="auto"/>
            </w:tcBorders>
          </w:tcPr>
          <w:p w14:paraId="193254CF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14:paraId="3AEC3F99" w14:textId="77777777" w:rsidR="00B906C8" w:rsidRPr="00FD7BFF" w:rsidRDefault="00B906C8" w:rsidP="00B906C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Vektoren</w:t>
            </w:r>
          </w:p>
        </w:tc>
        <w:tc>
          <w:tcPr>
            <w:tcW w:w="2079" w:type="pct"/>
            <w:gridSpan w:val="2"/>
            <w:vMerge/>
          </w:tcPr>
          <w:p w14:paraId="1450A57B" w14:textId="77777777" w:rsidR="00B906C8" w:rsidRPr="000278FE" w:rsidRDefault="00B906C8" w:rsidP="007E2972">
            <w:pPr>
              <w:pStyle w:val="ekvTabelle"/>
              <w:numPr>
                <w:ilvl w:val="0"/>
                <w:numId w:val="3"/>
              </w:numPr>
              <w:spacing w:before="0" w:after="0" w:line="240" w:lineRule="auto"/>
              <w:ind w:hanging="321"/>
              <w:rPr>
                <w:b/>
                <w:sz w:val="18"/>
                <w:szCs w:val="18"/>
              </w:rPr>
            </w:pPr>
          </w:p>
        </w:tc>
        <w:tc>
          <w:tcPr>
            <w:tcW w:w="908" w:type="pct"/>
            <w:vMerge/>
          </w:tcPr>
          <w:p w14:paraId="74E90B70" w14:textId="77777777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2B68CAE3" w14:textId="77777777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FD7BFF" w14:paraId="548E36DB" w14:textId="77777777" w:rsidTr="00B906C8">
        <w:trPr>
          <w:trHeight w:val="1417"/>
        </w:trPr>
        <w:tc>
          <w:tcPr>
            <w:tcW w:w="327" w:type="pct"/>
          </w:tcPr>
          <w:p w14:paraId="18CC3E64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76" w:type="pct"/>
          </w:tcPr>
          <w:p w14:paraId="6E823534" w14:textId="77777777" w:rsidR="00B906C8" w:rsidRPr="00FD7BFF" w:rsidRDefault="00B906C8" w:rsidP="00B906C8">
            <w:pPr>
              <w:pStyle w:val="Lerneinheit"/>
              <w:spacing w:before="0" w:after="0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Rechnen mit Vektoren</w:t>
            </w:r>
          </w:p>
        </w:tc>
        <w:tc>
          <w:tcPr>
            <w:tcW w:w="2079" w:type="pct"/>
            <w:gridSpan w:val="2"/>
            <w:vMerge/>
          </w:tcPr>
          <w:p w14:paraId="143FF28C" w14:textId="77777777" w:rsidR="00B906C8" w:rsidRPr="000278FE" w:rsidRDefault="00B906C8" w:rsidP="007E2972">
            <w:pPr>
              <w:pStyle w:val="ekvTabelle"/>
              <w:numPr>
                <w:ilvl w:val="0"/>
                <w:numId w:val="3"/>
              </w:numPr>
              <w:spacing w:before="0" w:after="0" w:line="240" w:lineRule="auto"/>
              <w:ind w:hanging="321"/>
              <w:rPr>
                <w:b/>
                <w:sz w:val="18"/>
                <w:szCs w:val="18"/>
              </w:rPr>
            </w:pPr>
          </w:p>
        </w:tc>
        <w:tc>
          <w:tcPr>
            <w:tcW w:w="908" w:type="pct"/>
            <w:vMerge/>
          </w:tcPr>
          <w:p w14:paraId="744892A3" w14:textId="77777777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1F2E76BF" w14:textId="77777777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112B38" w14:paraId="24153954" w14:textId="77777777" w:rsidTr="00B906C8">
        <w:trPr>
          <w:trHeight w:val="454"/>
        </w:trPr>
        <w:tc>
          <w:tcPr>
            <w:tcW w:w="327" w:type="pct"/>
          </w:tcPr>
          <w:p w14:paraId="6EDB559C" w14:textId="77777777" w:rsidR="00B906C8" w:rsidRPr="00112B38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76" w:type="pct"/>
          </w:tcPr>
          <w:p w14:paraId="6F702AA5" w14:textId="77777777" w:rsidR="00B906C8" w:rsidRPr="00112B38" w:rsidRDefault="00B906C8" w:rsidP="00B906C8">
            <w:pPr>
              <w:pStyle w:val="Lerneinheit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  <w:r w:rsidRPr="00112B38">
              <w:rPr>
                <w:b/>
                <w:bCs/>
                <w:color w:val="BFBFBF" w:themeColor="background1" w:themeShade="BF"/>
                <w:sz w:val="18"/>
                <w:szCs w:val="18"/>
              </w:rPr>
              <w:t xml:space="preserve">4 </w:t>
            </w:r>
            <w:r w:rsidRPr="00112B38">
              <w:rPr>
                <w:color w:val="BFBFBF" w:themeColor="background1" w:themeShade="BF"/>
                <w:sz w:val="18"/>
                <w:szCs w:val="18"/>
              </w:rPr>
              <w:tab/>
              <w:t xml:space="preserve">Geraden im Raum </w:t>
            </w:r>
          </w:p>
          <w:p w14:paraId="3D20E837" w14:textId="77777777" w:rsidR="00B906C8" w:rsidRPr="00112B38" w:rsidRDefault="00B906C8" w:rsidP="00B906C8">
            <w:pPr>
              <w:pStyle w:val="Lerneinheit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079" w:type="pct"/>
            <w:gridSpan w:val="2"/>
            <w:vMerge w:val="restart"/>
          </w:tcPr>
          <w:p w14:paraId="00260848" w14:textId="1B3F61F5" w:rsidR="00B906C8" w:rsidRPr="00112B38" w:rsidRDefault="00B906C8" w:rsidP="00B906C8">
            <w:pPr>
              <w:pStyle w:val="ekvTabelle"/>
              <w:spacing w:before="0" w:after="0"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8" w:type="pct"/>
          </w:tcPr>
          <w:p w14:paraId="4E18603D" w14:textId="77777777" w:rsidR="00B906C8" w:rsidRPr="00112B38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9" w:type="pct"/>
          </w:tcPr>
          <w:p w14:paraId="1830D2D7" w14:textId="77777777" w:rsidR="00B906C8" w:rsidRPr="00112B38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112B38" w14:paraId="09E4DB86" w14:textId="77777777" w:rsidTr="00B906C8">
        <w:trPr>
          <w:trHeight w:val="454"/>
        </w:trPr>
        <w:tc>
          <w:tcPr>
            <w:tcW w:w="327" w:type="pct"/>
          </w:tcPr>
          <w:p w14:paraId="5D452055" w14:textId="77777777" w:rsidR="00B906C8" w:rsidRPr="00112B38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76" w:type="pct"/>
          </w:tcPr>
          <w:p w14:paraId="3FF64E65" w14:textId="77777777" w:rsidR="00B906C8" w:rsidRPr="00112B38" w:rsidRDefault="00B906C8" w:rsidP="00B906C8">
            <w:pPr>
              <w:pStyle w:val="Lerneinheit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112B38">
              <w:rPr>
                <w:b/>
                <w:bCs/>
                <w:color w:val="BFBFBF" w:themeColor="background1" w:themeShade="BF"/>
                <w:sz w:val="18"/>
                <w:szCs w:val="18"/>
              </w:rPr>
              <w:t>5</w:t>
            </w:r>
            <w:r w:rsidRPr="00112B38">
              <w:rPr>
                <w:color w:val="BFBFBF" w:themeColor="background1" w:themeShade="BF"/>
                <w:sz w:val="18"/>
                <w:szCs w:val="18"/>
              </w:rPr>
              <w:tab/>
              <w:t>Gegenseitige Lage von Geraden im Raum</w:t>
            </w:r>
          </w:p>
        </w:tc>
        <w:tc>
          <w:tcPr>
            <w:tcW w:w="2079" w:type="pct"/>
            <w:gridSpan w:val="2"/>
            <w:vMerge/>
          </w:tcPr>
          <w:p w14:paraId="672A59A6" w14:textId="77777777" w:rsidR="00B906C8" w:rsidRPr="00112B38" w:rsidRDefault="00B906C8" w:rsidP="007E2972">
            <w:pPr>
              <w:pStyle w:val="ekvTabelle"/>
              <w:numPr>
                <w:ilvl w:val="0"/>
                <w:numId w:val="3"/>
              </w:numPr>
              <w:spacing w:line="240" w:lineRule="auto"/>
              <w:ind w:hanging="321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8" w:type="pct"/>
          </w:tcPr>
          <w:p w14:paraId="5EBE10CA" w14:textId="77777777" w:rsidR="00B906C8" w:rsidRPr="00112B38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9" w:type="pct"/>
          </w:tcPr>
          <w:p w14:paraId="3C970D45" w14:textId="77777777" w:rsidR="00B906C8" w:rsidRPr="00112B38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FD7BFF" w14:paraId="08CBB1F8" w14:textId="77777777" w:rsidTr="00B906C8">
        <w:trPr>
          <w:trHeight w:val="806"/>
        </w:trPr>
        <w:tc>
          <w:tcPr>
            <w:tcW w:w="327" w:type="pct"/>
          </w:tcPr>
          <w:p w14:paraId="2BC653C9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6" w:type="pct"/>
          </w:tcPr>
          <w:p w14:paraId="72891105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0F5EE634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6B21642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79" w:type="pct"/>
            <w:gridSpan w:val="2"/>
          </w:tcPr>
          <w:p w14:paraId="1E244434" w14:textId="699DAC6C" w:rsidR="00B906C8" w:rsidRPr="00943778" w:rsidRDefault="00B906C8" w:rsidP="00B906C8">
            <w:pPr>
              <w:pStyle w:val="ekvTabelle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8" w:type="pct"/>
          </w:tcPr>
          <w:p w14:paraId="70594625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2BE4EFAE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53473C7A" w14:textId="77777777" w:rsidTr="00B906C8">
        <w:trPr>
          <w:trHeight w:val="70"/>
        </w:trPr>
        <w:tc>
          <w:tcPr>
            <w:tcW w:w="327" w:type="pct"/>
          </w:tcPr>
          <w:p w14:paraId="09771CB6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6" w:type="pct"/>
          </w:tcPr>
          <w:p w14:paraId="39952CA3" w14:textId="77777777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2079" w:type="pct"/>
            <w:gridSpan w:val="2"/>
          </w:tcPr>
          <w:p w14:paraId="2ADE3DBC" w14:textId="77777777" w:rsidR="00B906C8" w:rsidRPr="00FD7BFF" w:rsidRDefault="00B906C8" w:rsidP="00B906C8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2AF32AF1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09" w:type="pct"/>
          </w:tcPr>
          <w:p w14:paraId="4DC32AA1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4FE47B3F" w14:textId="77777777" w:rsidR="00B906C8" w:rsidRDefault="00B906C8" w:rsidP="00F75FC6">
      <w:pPr>
        <w:pStyle w:val="ekvTabelleKopf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16A5704E" w14:textId="77777777" w:rsidR="00112B38" w:rsidRDefault="00112B38" w:rsidP="00F75FC6">
      <w:pPr>
        <w:pStyle w:val="ekvTabelleKopf"/>
        <w:sectPr w:rsidR="00112B38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37"/>
        <w:gridCol w:w="3166"/>
        <w:gridCol w:w="3178"/>
        <w:gridCol w:w="2873"/>
        <w:gridCol w:w="2669"/>
      </w:tblGrid>
      <w:tr w:rsidR="00282300" w:rsidRPr="00512E66" w14:paraId="62ECA9E9" w14:textId="77777777" w:rsidTr="00B906C8">
        <w:trPr>
          <w:trHeight w:val="3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0F7FA14" w14:textId="77777777" w:rsidR="00282300" w:rsidRPr="00512E66" w:rsidRDefault="00282300" w:rsidP="00282300">
            <w:pPr>
              <w:pStyle w:val="ekvTabelleKopf"/>
            </w:pPr>
            <w:r w:rsidRPr="00512E66">
              <w:t>Zeitraum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441838C" w14:textId="77777777" w:rsidR="00282300" w:rsidRPr="00CD6EED" w:rsidRDefault="00282300" w:rsidP="00282300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06040C4" w14:textId="5FA0F77A" w:rsidR="00282300" w:rsidRDefault="00282300" w:rsidP="00282300">
            <w:pPr>
              <w:pStyle w:val="ekvTabelleKopf"/>
            </w:pPr>
            <w:r>
              <w:t xml:space="preserve">Inhaltsbezogene Kompetenzen 2. Jahr der Studienstufe </w:t>
            </w:r>
            <w:r>
              <w:br/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7A16DCD" w14:textId="14A6C602" w:rsidR="00282300" w:rsidRPr="00CD6EED" w:rsidRDefault="00282300" w:rsidP="00282300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6FE4012" w14:textId="7087F48E" w:rsidR="00282300" w:rsidRPr="00CD6EED" w:rsidRDefault="00282300" w:rsidP="00282300">
            <w:pPr>
              <w:pStyle w:val="ekvTabelleKopf"/>
            </w:pPr>
            <w:r>
              <w:t>Hinweise zu den Aufgaben in den Lerneinheiten</w:t>
            </w:r>
          </w:p>
        </w:tc>
      </w:tr>
      <w:tr w:rsidR="00B906C8" w:rsidRPr="00FD7BFF" w14:paraId="0C1D86AC" w14:textId="77777777" w:rsidTr="00B906C8">
        <w:trPr>
          <w:trHeight w:val="185"/>
        </w:trPr>
        <w:tc>
          <w:tcPr>
            <w:tcW w:w="326" w:type="pct"/>
            <w:vMerge w:val="restart"/>
            <w:shd w:val="clear" w:color="auto" w:fill="F2F2F2" w:themeFill="background1" w:themeFillShade="F2"/>
          </w:tcPr>
          <w:p w14:paraId="2C3F3267" w14:textId="6763AEC3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(1 UE entspricht 45 Min</w:t>
            </w:r>
            <w:r w:rsidR="00E7321C">
              <w:rPr>
                <w:sz w:val="18"/>
                <w:szCs w:val="18"/>
              </w:rPr>
              <w:t>.</w:t>
            </w:r>
            <w:r w:rsidRPr="00FD7BFF">
              <w:rPr>
                <w:sz w:val="18"/>
                <w:szCs w:val="18"/>
              </w:rPr>
              <w:t>)</w:t>
            </w:r>
          </w:p>
        </w:tc>
        <w:tc>
          <w:tcPr>
            <w:tcW w:w="768" w:type="pct"/>
            <w:vMerge w:val="restart"/>
            <w:shd w:val="clear" w:color="auto" w:fill="F2F2F2" w:themeFill="background1" w:themeFillShade="F2"/>
          </w:tcPr>
          <w:p w14:paraId="0F7D5C55" w14:textId="77777777" w:rsidR="00B906C8" w:rsidRPr="00FD7BFF" w:rsidRDefault="00B906C8" w:rsidP="00B906C8">
            <w:pPr>
              <w:pStyle w:val="ekvTabelleKopf"/>
              <w:rPr>
                <w:szCs w:val="18"/>
              </w:rPr>
            </w:pPr>
            <w:r w:rsidRPr="00E250B0">
              <w:t>Kapitel II</w:t>
            </w:r>
            <w:r w:rsidRPr="00E250B0">
              <w:br/>
              <w:t>Vektoren und Geraden im Raum</w:t>
            </w:r>
          </w:p>
        </w:tc>
        <w:tc>
          <w:tcPr>
            <w:tcW w:w="208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4BE439" w14:textId="38EA935F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4" w:type="pct"/>
            <w:vMerge w:val="restart"/>
            <w:shd w:val="clear" w:color="auto" w:fill="F2F2F2" w:themeFill="background1" w:themeFillShade="F2"/>
          </w:tcPr>
          <w:p w14:paraId="157F332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8" w:type="pct"/>
            <w:vMerge w:val="restart"/>
            <w:shd w:val="clear" w:color="auto" w:fill="F2F2F2" w:themeFill="background1" w:themeFillShade="F2"/>
          </w:tcPr>
          <w:p w14:paraId="4BDA2DD8" w14:textId="2ABDEE56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AA0EF07" w14:textId="77777777" w:rsidTr="00B906C8">
        <w:trPr>
          <w:trHeight w:val="274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C427BC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353A6D" w14:textId="77777777" w:rsidR="00B906C8" w:rsidRPr="00FD7BFF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4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0F4D5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1742F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4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70222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DBA6F5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D9EBCE8" w14:textId="77777777" w:rsidTr="00B906C8">
        <w:trPr>
          <w:trHeight w:val="317"/>
        </w:trPr>
        <w:tc>
          <w:tcPr>
            <w:tcW w:w="326" w:type="pct"/>
          </w:tcPr>
          <w:p w14:paraId="7AFEBA34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68" w:type="pct"/>
          </w:tcPr>
          <w:p w14:paraId="193A54DB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84" w:type="pct"/>
            <w:gridSpan w:val="2"/>
          </w:tcPr>
          <w:p w14:paraId="6DD601B0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4" w:type="pct"/>
          </w:tcPr>
          <w:p w14:paraId="460BBC9E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878" w:type="pct"/>
          </w:tcPr>
          <w:p w14:paraId="4B4FC0A8" w14:textId="77777777" w:rsidR="00B906C8" w:rsidRPr="00FD7BFF" w:rsidRDefault="00B906C8" w:rsidP="00B906C8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B906C8" w:rsidRPr="00112B38" w14:paraId="4384964A" w14:textId="77777777" w:rsidTr="00B906C8">
        <w:trPr>
          <w:trHeight w:val="283"/>
        </w:trPr>
        <w:tc>
          <w:tcPr>
            <w:tcW w:w="326" w:type="pct"/>
          </w:tcPr>
          <w:p w14:paraId="5DC1DBE2" w14:textId="77777777" w:rsidR="00B906C8" w:rsidRPr="00112B38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68" w:type="pct"/>
          </w:tcPr>
          <w:p w14:paraId="711D5181" w14:textId="77777777" w:rsidR="00B906C8" w:rsidRPr="00112B38" w:rsidRDefault="00B906C8" w:rsidP="00B906C8">
            <w:pPr>
              <w:pStyle w:val="Lerneinheit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  <w:r w:rsidRPr="00112B38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  <w:r w:rsidRPr="00112B38">
              <w:rPr>
                <w:color w:val="BFBFBF" w:themeColor="background1" w:themeShade="BF"/>
                <w:sz w:val="18"/>
                <w:szCs w:val="18"/>
              </w:rPr>
              <w:tab/>
              <w:t>Punkte und Figuren im Raum</w:t>
            </w:r>
          </w:p>
        </w:tc>
        <w:tc>
          <w:tcPr>
            <w:tcW w:w="2084" w:type="pct"/>
            <w:gridSpan w:val="2"/>
            <w:vMerge w:val="restart"/>
          </w:tcPr>
          <w:p w14:paraId="0815C3A7" w14:textId="77777777" w:rsidR="00B906C8" w:rsidRPr="00112B38" w:rsidRDefault="00B906C8" w:rsidP="00B906C8">
            <w:pPr>
              <w:pStyle w:val="TableParagraph"/>
              <w:tabs>
                <w:tab w:val="left" w:pos="253"/>
                <w:tab w:val="left" w:pos="255"/>
              </w:tabs>
              <w:spacing w:before="59"/>
              <w:ind w:right="277"/>
              <w:rPr>
                <w:color w:val="BFBFBF" w:themeColor="background1" w:themeShade="BF"/>
                <w:sz w:val="18"/>
                <w:szCs w:val="16"/>
              </w:rPr>
            </w:pPr>
          </w:p>
        </w:tc>
        <w:tc>
          <w:tcPr>
            <w:tcW w:w="944" w:type="pct"/>
            <w:vMerge w:val="restart"/>
          </w:tcPr>
          <w:p w14:paraId="104FF1AA" w14:textId="77777777" w:rsidR="00B906C8" w:rsidRPr="00112B38" w:rsidRDefault="00B906C8" w:rsidP="00B906C8">
            <w:pPr>
              <w:pStyle w:val="TableParagraph"/>
              <w:spacing w:before="61" w:line="316" w:lineRule="auto"/>
              <w:ind w:left="83" w:right="725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78" w:type="pct"/>
            <w:vMerge w:val="restart"/>
          </w:tcPr>
          <w:p w14:paraId="65F6AE2B" w14:textId="77777777" w:rsidR="00B906C8" w:rsidRPr="00112B38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112B38" w14:paraId="5FCD1794" w14:textId="77777777" w:rsidTr="00B906C8">
        <w:trPr>
          <w:trHeight w:val="283"/>
        </w:trPr>
        <w:tc>
          <w:tcPr>
            <w:tcW w:w="326" w:type="pct"/>
            <w:tcBorders>
              <w:bottom w:val="single" w:sz="4" w:space="0" w:color="auto"/>
            </w:tcBorders>
          </w:tcPr>
          <w:p w14:paraId="50867996" w14:textId="77777777" w:rsidR="00B906C8" w:rsidRPr="00112B38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14:paraId="51F34E20" w14:textId="77777777" w:rsidR="00B906C8" w:rsidRPr="00112B38" w:rsidRDefault="00B906C8" w:rsidP="00B906C8">
            <w:pPr>
              <w:pStyle w:val="Lerneinheit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  <w:r w:rsidRPr="00112B38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  <w:r w:rsidRPr="00112B38">
              <w:rPr>
                <w:color w:val="BFBFBF" w:themeColor="background1" w:themeShade="BF"/>
                <w:sz w:val="18"/>
                <w:szCs w:val="18"/>
              </w:rPr>
              <w:tab/>
              <w:t>Vektoren</w:t>
            </w:r>
          </w:p>
        </w:tc>
        <w:tc>
          <w:tcPr>
            <w:tcW w:w="2084" w:type="pct"/>
            <w:gridSpan w:val="2"/>
            <w:vMerge/>
          </w:tcPr>
          <w:p w14:paraId="7E090B45" w14:textId="77777777" w:rsidR="00B906C8" w:rsidRPr="00112B38" w:rsidRDefault="00B906C8" w:rsidP="007E2972">
            <w:pPr>
              <w:pStyle w:val="ekvTabelle"/>
              <w:numPr>
                <w:ilvl w:val="0"/>
                <w:numId w:val="3"/>
              </w:numPr>
              <w:spacing w:before="0" w:after="0" w:line="240" w:lineRule="auto"/>
              <w:ind w:hanging="321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4" w:type="pct"/>
            <w:vMerge/>
          </w:tcPr>
          <w:p w14:paraId="3C025A9D" w14:textId="77777777" w:rsidR="00B906C8" w:rsidRPr="00112B38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78" w:type="pct"/>
            <w:vMerge/>
          </w:tcPr>
          <w:p w14:paraId="415B1F50" w14:textId="77777777" w:rsidR="00B906C8" w:rsidRPr="00112B38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112B38" w14:paraId="3BAC64E8" w14:textId="77777777" w:rsidTr="00B906C8">
        <w:trPr>
          <w:trHeight w:val="283"/>
        </w:trPr>
        <w:tc>
          <w:tcPr>
            <w:tcW w:w="326" w:type="pct"/>
          </w:tcPr>
          <w:p w14:paraId="5A0E6899" w14:textId="77777777" w:rsidR="00B906C8" w:rsidRPr="00112B38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68" w:type="pct"/>
          </w:tcPr>
          <w:p w14:paraId="75CF9BA2" w14:textId="77777777" w:rsidR="00B906C8" w:rsidRPr="00112B38" w:rsidRDefault="00B906C8" w:rsidP="00B906C8">
            <w:pPr>
              <w:pStyle w:val="Lerneinheit"/>
              <w:spacing w:before="0" w:after="0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112B38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  <w:r w:rsidRPr="00112B38">
              <w:rPr>
                <w:color w:val="BFBFBF" w:themeColor="background1" w:themeShade="BF"/>
                <w:sz w:val="18"/>
                <w:szCs w:val="18"/>
              </w:rPr>
              <w:tab/>
              <w:t>Rechnen mit Vektoren</w:t>
            </w:r>
          </w:p>
        </w:tc>
        <w:tc>
          <w:tcPr>
            <w:tcW w:w="2084" w:type="pct"/>
            <w:gridSpan w:val="2"/>
            <w:vMerge/>
          </w:tcPr>
          <w:p w14:paraId="38927ED4" w14:textId="77777777" w:rsidR="00B906C8" w:rsidRPr="00112B38" w:rsidRDefault="00B906C8" w:rsidP="007E2972">
            <w:pPr>
              <w:pStyle w:val="ekvTabelle"/>
              <w:numPr>
                <w:ilvl w:val="0"/>
                <w:numId w:val="3"/>
              </w:numPr>
              <w:spacing w:before="0" w:after="0" w:line="240" w:lineRule="auto"/>
              <w:ind w:hanging="321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4" w:type="pct"/>
            <w:vMerge/>
          </w:tcPr>
          <w:p w14:paraId="671850EC" w14:textId="77777777" w:rsidR="00B906C8" w:rsidRPr="00112B38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78" w:type="pct"/>
            <w:vMerge/>
          </w:tcPr>
          <w:p w14:paraId="2AE559A2" w14:textId="77777777" w:rsidR="00B906C8" w:rsidRPr="00112B38" w:rsidRDefault="00B906C8" w:rsidP="00B906C8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FD7BFF" w14:paraId="7B302526" w14:textId="77777777" w:rsidTr="00B906C8">
        <w:trPr>
          <w:trHeight w:val="680"/>
        </w:trPr>
        <w:tc>
          <w:tcPr>
            <w:tcW w:w="326" w:type="pct"/>
          </w:tcPr>
          <w:p w14:paraId="5FA7F5F1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68" w:type="pct"/>
          </w:tcPr>
          <w:p w14:paraId="4992FA56" w14:textId="77777777" w:rsidR="00B906C8" w:rsidRPr="00FD7BFF" w:rsidRDefault="00B906C8" w:rsidP="00B906C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Geraden im Raum</w:t>
            </w:r>
            <w:r w:rsidRPr="00FD7BFF">
              <w:rPr>
                <w:sz w:val="18"/>
                <w:szCs w:val="18"/>
              </w:rPr>
              <w:t xml:space="preserve"> </w:t>
            </w:r>
          </w:p>
          <w:p w14:paraId="269AA2A4" w14:textId="77777777" w:rsidR="00B906C8" w:rsidRPr="00FD7BFF" w:rsidRDefault="00B906C8" w:rsidP="00B906C8">
            <w:pPr>
              <w:pStyle w:val="Lerneinhei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084" w:type="pct"/>
            <w:gridSpan w:val="2"/>
            <w:vMerge w:val="restart"/>
          </w:tcPr>
          <w:p w14:paraId="20E74AAD" w14:textId="77777777" w:rsidR="00B906C8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Geraden und Ebenen</w:t>
            </w:r>
          </w:p>
          <w:p w14:paraId="03AC6541" w14:textId="0CB7FAAA" w:rsidR="00B906C8" w:rsidRPr="00F53FBD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122"/>
              <w:ind w:right="27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analytische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[…]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von </w:t>
            </w:r>
            <w:r w:rsidRPr="003C7333">
              <w:rPr>
                <w:spacing w:val="-2"/>
                <w:sz w:val="18"/>
                <w:szCs w:val="18"/>
              </w:rPr>
              <w:t>Vektoren</w:t>
            </w:r>
          </w:p>
          <w:p w14:paraId="44BF94BA" w14:textId="73956945" w:rsidR="00B906C8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Untersuchung,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ob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Punkt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auf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bestimmten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[…]</w:t>
            </w:r>
            <w:r w:rsidRPr="003C7333">
              <w:rPr>
                <w:sz w:val="18"/>
                <w:szCs w:val="18"/>
              </w:rPr>
              <w:t xml:space="preserve"> liegt</w:t>
            </w:r>
          </w:p>
          <w:p w14:paraId="1C27D7F6" w14:textId="5CB9A371" w:rsidR="00B906C8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Schnittpunktes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zwischen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Geraden</w:t>
            </w:r>
            <w:r>
              <w:rPr>
                <w:sz w:val="18"/>
                <w:szCs w:val="18"/>
              </w:rPr>
              <w:t xml:space="preserve"> […]</w:t>
            </w:r>
          </w:p>
          <w:p w14:paraId="155E288D" w14:textId="69D89004" w:rsidR="00B906C8" w:rsidRPr="00112B38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Lagebeziehungen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zwischen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im Raum</w:t>
            </w:r>
            <w:r>
              <w:rPr>
                <w:sz w:val="18"/>
                <w:szCs w:val="18"/>
              </w:rPr>
              <w:t xml:space="preserve"> […]</w:t>
            </w:r>
          </w:p>
        </w:tc>
        <w:tc>
          <w:tcPr>
            <w:tcW w:w="944" w:type="pct"/>
          </w:tcPr>
          <w:p w14:paraId="58465AD3" w14:textId="023C9F65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Geradengleichung</w:t>
            </w:r>
          </w:p>
        </w:tc>
        <w:tc>
          <w:tcPr>
            <w:tcW w:w="878" w:type="pct"/>
          </w:tcPr>
          <w:p w14:paraId="1E1733EF" w14:textId="77777777" w:rsidR="00B906C8" w:rsidRPr="00FD7BFF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B906C8" w:rsidRPr="00FD7BFF" w14:paraId="7C83FDA3" w14:textId="77777777" w:rsidTr="00B906C8">
        <w:trPr>
          <w:trHeight w:val="680"/>
        </w:trPr>
        <w:tc>
          <w:tcPr>
            <w:tcW w:w="326" w:type="pct"/>
          </w:tcPr>
          <w:p w14:paraId="010E0E08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8" w:type="pct"/>
          </w:tcPr>
          <w:p w14:paraId="133CF9B0" w14:textId="77777777" w:rsidR="00B906C8" w:rsidRPr="00FD7BFF" w:rsidRDefault="00B906C8" w:rsidP="00B906C8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im Raum</w:t>
            </w:r>
          </w:p>
        </w:tc>
        <w:tc>
          <w:tcPr>
            <w:tcW w:w="2084" w:type="pct"/>
            <w:gridSpan w:val="2"/>
            <w:vMerge/>
          </w:tcPr>
          <w:p w14:paraId="254391EF" w14:textId="77777777" w:rsidR="00B906C8" w:rsidRPr="000278FE" w:rsidRDefault="00B906C8" w:rsidP="007E2972">
            <w:pPr>
              <w:pStyle w:val="ekvTabelle"/>
              <w:numPr>
                <w:ilvl w:val="0"/>
                <w:numId w:val="3"/>
              </w:numPr>
              <w:spacing w:line="240" w:lineRule="auto"/>
              <w:ind w:hanging="321"/>
              <w:rPr>
                <w:b/>
                <w:sz w:val="18"/>
                <w:szCs w:val="18"/>
              </w:rPr>
            </w:pPr>
          </w:p>
        </w:tc>
        <w:tc>
          <w:tcPr>
            <w:tcW w:w="944" w:type="pct"/>
          </w:tcPr>
          <w:p w14:paraId="635AE5A2" w14:textId="77777777" w:rsidR="00B906C8" w:rsidRPr="003C7333" w:rsidRDefault="00B906C8" w:rsidP="00B906C8">
            <w:pPr>
              <w:pStyle w:val="TableParagraph"/>
              <w:spacing w:before="59"/>
              <w:ind w:left="83"/>
              <w:rPr>
                <w:sz w:val="18"/>
                <w:szCs w:val="18"/>
              </w:rPr>
            </w:pPr>
            <w:r w:rsidRPr="003C7333">
              <w:rPr>
                <w:spacing w:val="-2"/>
                <w:sz w:val="18"/>
                <w:szCs w:val="18"/>
              </w:rPr>
              <w:t>windschief</w:t>
            </w:r>
          </w:p>
          <w:p w14:paraId="2C42374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8" w:type="pct"/>
          </w:tcPr>
          <w:p w14:paraId="034EAE5E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5F5DB19A" w14:textId="77777777" w:rsidTr="00B906C8">
        <w:trPr>
          <w:trHeight w:val="806"/>
        </w:trPr>
        <w:tc>
          <w:tcPr>
            <w:tcW w:w="326" w:type="pct"/>
          </w:tcPr>
          <w:p w14:paraId="6EA64239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8" w:type="pct"/>
          </w:tcPr>
          <w:p w14:paraId="7B478282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0166B489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C289042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84" w:type="pct"/>
            <w:gridSpan w:val="2"/>
          </w:tcPr>
          <w:p w14:paraId="1B331F6D" w14:textId="77777777" w:rsidR="00B906C8" w:rsidRPr="00943778" w:rsidRDefault="00B906C8" w:rsidP="00B906C8">
            <w:pPr>
              <w:pStyle w:val="ekvTabelle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" w:type="pct"/>
          </w:tcPr>
          <w:p w14:paraId="134969A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8" w:type="pct"/>
          </w:tcPr>
          <w:p w14:paraId="0267B37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31277CF3" w14:textId="77777777" w:rsidTr="00B906C8">
        <w:trPr>
          <w:trHeight w:val="70"/>
        </w:trPr>
        <w:tc>
          <w:tcPr>
            <w:tcW w:w="326" w:type="pct"/>
          </w:tcPr>
          <w:p w14:paraId="28735011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68" w:type="pct"/>
          </w:tcPr>
          <w:p w14:paraId="6AD374F7" w14:textId="77777777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2084" w:type="pct"/>
            <w:gridSpan w:val="2"/>
          </w:tcPr>
          <w:p w14:paraId="4D3B0AEF" w14:textId="77777777" w:rsidR="00B906C8" w:rsidRPr="00FD7BFF" w:rsidRDefault="00B906C8" w:rsidP="00B906C8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4" w:type="pct"/>
          </w:tcPr>
          <w:p w14:paraId="6D1F5F8B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878" w:type="pct"/>
          </w:tcPr>
          <w:p w14:paraId="67A146D6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744CA991" w14:textId="1F1E63E6" w:rsidR="00112B38" w:rsidRDefault="006A6956" w:rsidP="006A6956">
      <w:pPr>
        <w:pStyle w:val="ekvTabelleKopf"/>
        <w:tabs>
          <w:tab w:val="left" w:pos="1340"/>
        </w:tabs>
      </w:pPr>
      <w:r>
        <w:tab/>
      </w:r>
    </w:p>
    <w:p w14:paraId="3768745D" w14:textId="77777777" w:rsidR="006A6956" w:rsidRDefault="006A6956" w:rsidP="006A6956">
      <w:pPr>
        <w:pStyle w:val="ekvTabelleKopf"/>
        <w:tabs>
          <w:tab w:val="left" w:pos="1340"/>
        </w:tabs>
      </w:pPr>
    </w:p>
    <w:p w14:paraId="1C631241" w14:textId="77777777" w:rsidR="00E7321C" w:rsidRDefault="00E7321C" w:rsidP="006A6956">
      <w:pPr>
        <w:pStyle w:val="ekvTabelleKopf"/>
        <w:tabs>
          <w:tab w:val="left" w:pos="1340"/>
        </w:tabs>
      </w:pPr>
    </w:p>
    <w:p w14:paraId="26A569C6" w14:textId="77777777" w:rsidR="00E7321C" w:rsidRDefault="00E7321C" w:rsidP="006A6956">
      <w:pPr>
        <w:pStyle w:val="ekvTabelleKopf"/>
        <w:tabs>
          <w:tab w:val="left" w:pos="1340"/>
        </w:tabs>
      </w:pPr>
    </w:p>
    <w:p w14:paraId="7D61C4F8" w14:textId="77777777" w:rsidR="00E7321C" w:rsidRDefault="00E7321C" w:rsidP="006A6956">
      <w:pPr>
        <w:pStyle w:val="ekvTabelleKopf"/>
        <w:tabs>
          <w:tab w:val="left" w:pos="1340"/>
        </w:tabs>
      </w:pPr>
    </w:p>
    <w:p w14:paraId="15240BBC" w14:textId="77777777" w:rsidR="00E7321C" w:rsidRDefault="00E7321C" w:rsidP="006A6956">
      <w:pPr>
        <w:pStyle w:val="ekvTabelleKopf"/>
        <w:tabs>
          <w:tab w:val="left" w:pos="1340"/>
        </w:tabs>
      </w:pPr>
    </w:p>
    <w:p w14:paraId="1582C5A6" w14:textId="77777777" w:rsidR="006A6956" w:rsidRDefault="006A6956" w:rsidP="006A6956">
      <w:pPr>
        <w:pStyle w:val="ekvTabelleKopf"/>
        <w:tabs>
          <w:tab w:val="left" w:pos="1340"/>
        </w:tabs>
      </w:pPr>
    </w:p>
    <w:p w14:paraId="63D22C3D" w14:textId="3C1224E6" w:rsidR="006A6956" w:rsidRPr="006A6956" w:rsidRDefault="006A6956" w:rsidP="006A6956">
      <w:pPr>
        <w:tabs>
          <w:tab w:val="left" w:pos="1340"/>
        </w:tabs>
        <w:sectPr w:rsidR="006A6956" w:rsidRPr="006A6956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806"/>
        <w:gridCol w:w="2962"/>
        <w:gridCol w:w="3099"/>
        <w:gridCol w:w="2684"/>
        <w:gridCol w:w="2672"/>
      </w:tblGrid>
      <w:tr w:rsidR="00282300" w:rsidRPr="00512E66" w14:paraId="4AC9C55C" w14:textId="77777777" w:rsidTr="00B906C8">
        <w:trPr>
          <w:trHeight w:val="3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F400585" w14:textId="77777777" w:rsidR="00282300" w:rsidRPr="00512E66" w:rsidRDefault="00282300" w:rsidP="0028230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62092DD" w14:textId="77777777" w:rsidR="00282300" w:rsidRPr="00CD6EED" w:rsidRDefault="00282300" w:rsidP="00282300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AAEF010" w14:textId="228750F8" w:rsidR="00282300" w:rsidRDefault="00282300" w:rsidP="00282300">
            <w:pPr>
              <w:pStyle w:val="ekvTabelleKopf"/>
            </w:pPr>
            <w:r>
              <w:t>Inhaltsbezogene Kompetenzen 2. Jahr der Studienstufe</w:t>
            </w:r>
            <w:r>
              <w:br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43C9677" w14:textId="582E22B8" w:rsidR="00282300" w:rsidRPr="00CD6EED" w:rsidRDefault="00282300" w:rsidP="00282300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365285A" w14:textId="265E4924" w:rsidR="00282300" w:rsidRPr="00CD6EED" w:rsidRDefault="00282300" w:rsidP="00282300">
            <w:pPr>
              <w:pStyle w:val="ekvTabelleKopf"/>
            </w:pPr>
            <w:r>
              <w:t>Hinweise zu den Aufgaben in den Lerneinheiten</w:t>
            </w:r>
          </w:p>
        </w:tc>
      </w:tr>
      <w:tr w:rsidR="00B906C8" w:rsidRPr="00FD7BFF" w14:paraId="4C3D1A8E" w14:textId="77777777" w:rsidTr="00B906C8">
        <w:trPr>
          <w:trHeight w:val="185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6A461522" w14:textId="47133D3D" w:rsidR="00B906C8" w:rsidRPr="00FD7BFF" w:rsidRDefault="00E7321C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(1 UE entspricht 45 Min</w:t>
            </w:r>
            <w:r>
              <w:rPr>
                <w:sz w:val="18"/>
                <w:szCs w:val="18"/>
              </w:rPr>
              <w:t>.</w:t>
            </w:r>
            <w:r w:rsidRPr="00FD7BFF">
              <w:rPr>
                <w:sz w:val="18"/>
                <w:szCs w:val="18"/>
              </w:rPr>
              <w:t>)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743AD38E" w14:textId="77777777" w:rsidR="00B906C8" w:rsidRPr="00CD6EED" w:rsidRDefault="00B906C8" w:rsidP="00B906C8">
            <w:pPr>
              <w:pStyle w:val="ekvTabelleKopf"/>
            </w:pPr>
            <w:r w:rsidRPr="00CD6EED">
              <w:t>Kapitel I</w:t>
            </w:r>
          </w:p>
          <w:p w14:paraId="1DA5AF71" w14:textId="0FD2E068" w:rsidR="00B906C8" w:rsidRPr="00FD7BFF" w:rsidRDefault="00B906C8" w:rsidP="00B906C8">
            <w:pPr>
              <w:pStyle w:val="ekvTabelleKopf"/>
              <w:rPr>
                <w:szCs w:val="18"/>
              </w:rPr>
            </w:pPr>
            <w:r>
              <w:t>Lineare Gleichungssysteme und Matrizen</w:t>
            </w:r>
          </w:p>
        </w:tc>
        <w:tc>
          <w:tcPr>
            <w:tcW w:w="198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83FB7" w14:textId="05F95BBC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882" w:type="pct"/>
            <w:vMerge w:val="restart"/>
            <w:shd w:val="clear" w:color="auto" w:fill="F2F2F2" w:themeFill="background1" w:themeFillShade="F2"/>
          </w:tcPr>
          <w:p w14:paraId="06C13C21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shd w:val="clear" w:color="auto" w:fill="F2F2F2" w:themeFill="background1" w:themeFillShade="F2"/>
          </w:tcPr>
          <w:p w14:paraId="3E2C8027" w14:textId="0644C19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A3978A4" w14:textId="77777777" w:rsidTr="00B906C8">
        <w:trPr>
          <w:trHeight w:val="274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3090E0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32D2AA" w14:textId="77777777" w:rsidR="00B906C8" w:rsidRPr="00FD7BFF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C8B62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019DD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88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10EB24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199A18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38DB0C89" w14:textId="77777777" w:rsidTr="00B906C8">
        <w:trPr>
          <w:trHeight w:val="317"/>
        </w:trPr>
        <w:tc>
          <w:tcPr>
            <w:tcW w:w="327" w:type="pct"/>
          </w:tcPr>
          <w:p w14:paraId="1C4CF6F0" w14:textId="77777777" w:rsidR="00B906C8" w:rsidRPr="00FD7BFF" w:rsidRDefault="00B906C8" w:rsidP="00B906C8">
            <w:pPr>
              <w:spacing w:line="240" w:lineRule="auto"/>
              <w:rPr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4FAA0810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49043477" w14:textId="77777777" w:rsidR="00B906C8" w:rsidRPr="00FD7BFF" w:rsidRDefault="00B906C8" w:rsidP="00B906C8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415D8D3A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3CFFB54D" w14:textId="77777777" w:rsidR="00B906C8" w:rsidRPr="00FD7BFF" w:rsidRDefault="00B906C8" w:rsidP="00B906C8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B906C8" w:rsidRPr="00901757" w14:paraId="20FA2E29" w14:textId="77777777" w:rsidTr="00B906C8">
        <w:trPr>
          <w:trHeight w:val="737"/>
        </w:trPr>
        <w:tc>
          <w:tcPr>
            <w:tcW w:w="327" w:type="pct"/>
          </w:tcPr>
          <w:p w14:paraId="467CBB23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3A23FF9D" w14:textId="77777777" w:rsidR="00B906C8" w:rsidRPr="00901757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901757">
              <w:rPr>
                <w:b/>
                <w:sz w:val="18"/>
                <w:szCs w:val="18"/>
              </w:rPr>
              <w:tab/>
              <w:t>1</w:t>
            </w:r>
            <w:r w:rsidRPr="00901757">
              <w:rPr>
                <w:sz w:val="18"/>
                <w:szCs w:val="18"/>
              </w:rPr>
              <w:tab/>
              <w:t>Lineare Gleichungssysteme – Gauß-Algorithmus</w:t>
            </w:r>
          </w:p>
        </w:tc>
        <w:tc>
          <w:tcPr>
            <w:tcW w:w="1991" w:type="pct"/>
            <w:gridSpan w:val="2"/>
            <w:vMerge w:val="restart"/>
            <w:shd w:val="clear" w:color="auto" w:fill="FFFFFF"/>
          </w:tcPr>
          <w:p w14:paraId="64D59729" w14:textId="1FFA4A94" w:rsidR="00B906C8" w:rsidRPr="00901757" w:rsidRDefault="00B906C8" w:rsidP="00B906C8">
            <w:pPr>
              <w:pStyle w:val="TableParagraph"/>
              <w:tabs>
                <w:tab w:val="left" w:pos="253"/>
                <w:tab w:val="left" w:pos="255"/>
              </w:tabs>
              <w:spacing w:before="59"/>
              <w:ind w:right="200"/>
              <w:rPr>
                <w:b/>
                <w:sz w:val="18"/>
                <w:szCs w:val="18"/>
              </w:rPr>
            </w:pPr>
            <w:r w:rsidRPr="00901757">
              <w:rPr>
                <w:b/>
                <w:sz w:val="18"/>
                <w:szCs w:val="18"/>
              </w:rPr>
              <w:t>Lineare Gleichungssysteme</w:t>
            </w:r>
          </w:p>
          <w:p w14:paraId="7114F9CD" w14:textId="77777777" w:rsidR="00B906C8" w:rsidRPr="00901757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901757">
              <w:rPr>
                <w:sz w:val="18"/>
                <w:szCs w:val="18"/>
              </w:rPr>
              <w:t xml:space="preserve">Aufstellung linearer Gleichungssysteme im Anwendungskontext, Auswahl und Anwendung geeigneter Verfahren zu deren Lösung </w:t>
            </w:r>
          </w:p>
          <w:p w14:paraId="4CC01B9E" w14:textId="7FEBC856" w:rsidR="00B906C8" w:rsidRPr="00901757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901757">
              <w:rPr>
                <w:sz w:val="18"/>
                <w:szCs w:val="18"/>
              </w:rPr>
              <w:t>Erläuterung und Anwendung des Gaußschen Eliminationsverfa</w:t>
            </w:r>
            <w:r>
              <w:rPr>
                <w:sz w:val="18"/>
                <w:szCs w:val="18"/>
              </w:rPr>
              <w:t>h</w:t>
            </w:r>
            <w:r w:rsidRPr="00901757">
              <w:rPr>
                <w:sz w:val="18"/>
                <w:szCs w:val="18"/>
              </w:rPr>
              <w:t xml:space="preserve">rens für lineare Gleichungssysteme </w:t>
            </w:r>
          </w:p>
          <w:p w14:paraId="5C6F8762" w14:textId="13717651" w:rsidR="00B906C8" w:rsidRPr="00901757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901757">
              <w:rPr>
                <w:sz w:val="18"/>
                <w:szCs w:val="18"/>
              </w:rPr>
              <w:t xml:space="preserve">Deutung der Endformen des Gaußschen Eliminationsverfahrens im Hinblick auf die Anzahl der Lösungstupel </w:t>
            </w:r>
          </w:p>
        </w:tc>
        <w:tc>
          <w:tcPr>
            <w:tcW w:w="882" w:type="pct"/>
          </w:tcPr>
          <w:p w14:paraId="51B845F2" w14:textId="386E6E16" w:rsidR="00B906C8" w:rsidRPr="00F043CC" w:rsidRDefault="00B906C8" w:rsidP="00B906C8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F043CC">
              <w:rPr>
                <w:sz w:val="18"/>
                <w:szCs w:val="18"/>
              </w:rPr>
              <w:t xml:space="preserve">das Gaußsche Eliminationsverfahren </w:t>
            </w:r>
          </w:p>
          <w:p w14:paraId="3DA994BE" w14:textId="4508AB5B" w:rsidR="00B906C8" w:rsidRPr="00901757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2DBC0435" w14:textId="77777777" w:rsidR="00B906C8" w:rsidRPr="00901757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901757" w14:paraId="38E2336E" w14:textId="77777777" w:rsidTr="00B906C8">
        <w:trPr>
          <w:trHeight w:val="737"/>
        </w:trPr>
        <w:tc>
          <w:tcPr>
            <w:tcW w:w="327" w:type="pct"/>
          </w:tcPr>
          <w:p w14:paraId="681919C0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25FDD45C" w14:textId="77777777" w:rsidR="00B906C8" w:rsidRPr="00901757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901757">
              <w:rPr>
                <w:b/>
                <w:sz w:val="18"/>
                <w:szCs w:val="18"/>
              </w:rPr>
              <w:tab/>
              <w:t>2</w:t>
            </w:r>
            <w:r w:rsidRPr="00901757">
              <w:rPr>
                <w:sz w:val="18"/>
                <w:szCs w:val="18"/>
              </w:rPr>
              <w:tab/>
              <w:t>Lösungsmengen linearer Gleichungssysteme</w:t>
            </w:r>
          </w:p>
        </w:tc>
        <w:tc>
          <w:tcPr>
            <w:tcW w:w="1991" w:type="pct"/>
            <w:gridSpan w:val="2"/>
            <w:vMerge/>
            <w:shd w:val="clear" w:color="auto" w:fill="FFFFFF"/>
          </w:tcPr>
          <w:p w14:paraId="15C89FB2" w14:textId="77777777" w:rsidR="00B906C8" w:rsidRPr="00901757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4CA33413" w14:textId="77777777" w:rsidR="00B906C8" w:rsidRPr="00901757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2C119086" w14:textId="77777777" w:rsidR="00B906C8" w:rsidRPr="00901757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901757" w14:paraId="4CF17079" w14:textId="77777777" w:rsidTr="00B906C8">
        <w:trPr>
          <w:trHeight w:val="737"/>
        </w:trPr>
        <w:tc>
          <w:tcPr>
            <w:tcW w:w="327" w:type="pct"/>
          </w:tcPr>
          <w:p w14:paraId="464CA344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  <w:p w14:paraId="58DBD921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05259C7C" w14:textId="77777777" w:rsidR="00B906C8" w:rsidRPr="00901757" w:rsidRDefault="00B906C8" w:rsidP="00B906C8">
            <w:pPr>
              <w:pStyle w:val="Lerneinheit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901757">
              <w:rPr>
                <w:b/>
                <w:color w:val="BFBFBF" w:themeColor="background1" w:themeShade="BF"/>
                <w:sz w:val="18"/>
                <w:szCs w:val="18"/>
              </w:rPr>
              <w:tab/>
              <w:t>3</w:t>
            </w:r>
            <w:r w:rsidRPr="00901757">
              <w:rPr>
                <w:color w:val="BFBFBF" w:themeColor="background1" w:themeShade="BF"/>
                <w:sz w:val="18"/>
                <w:szCs w:val="18"/>
              </w:rPr>
              <w:tab/>
              <w:t>Beschreibung von einstufigen Prozessen durch Matrizen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289F7D7F" w14:textId="091AD08D" w:rsidR="00B906C8" w:rsidRPr="00901757" w:rsidRDefault="00B906C8" w:rsidP="00B906C8">
            <w:pPr>
              <w:pStyle w:val="TableParagraph"/>
              <w:tabs>
                <w:tab w:val="left" w:pos="254"/>
              </w:tabs>
              <w:spacing w:before="60"/>
              <w:ind w:left="254"/>
              <w:jc w:val="both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70820CCA" w14:textId="6FDE4E24" w:rsidR="00B906C8" w:rsidRPr="00901757" w:rsidRDefault="00B906C8" w:rsidP="00B906C8">
            <w:pPr>
              <w:pStyle w:val="TableParagraph"/>
              <w:spacing w:before="121" w:line="319" w:lineRule="auto"/>
              <w:ind w:left="83" w:right="249"/>
              <w:rPr>
                <w:color w:val="BFBFBF" w:themeColor="background1" w:themeShade="BF"/>
                <w:sz w:val="18"/>
                <w:szCs w:val="18"/>
              </w:rPr>
            </w:pPr>
          </w:p>
          <w:p w14:paraId="099E2930" w14:textId="1256E91E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139EC4D2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901757" w14:paraId="751C04D4" w14:textId="77777777" w:rsidTr="006A6956">
        <w:trPr>
          <w:trHeight w:val="321"/>
        </w:trPr>
        <w:tc>
          <w:tcPr>
            <w:tcW w:w="327" w:type="pct"/>
          </w:tcPr>
          <w:p w14:paraId="6574B709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499EAF62" w14:textId="77777777" w:rsidR="00B906C8" w:rsidRPr="00901757" w:rsidRDefault="00B906C8" w:rsidP="00B906C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9017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 xml:space="preserve">4 </w:t>
            </w:r>
            <w:r w:rsidRPr="00901757">
              <w:rPr>
                <w:color w:val="BFBFBF" w:themeColor="background1" w:themeShade="BF"/>
                <w:sz w:val="18"/>
                <w:szCs w:val="18"/>
              </w:rPr>
              <w:tab/>
              <w:t>Rechnen mit Matrizen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67BB17A5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0F86F501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4771D598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901757" w14:paraId="33A708CC" w14:textId="77777777" w:rsidTr="006A6956">
        <w:trPr>
          <w:trHeight w:val="555"/>
        </w:trPr>
        <w:tc>
          <w:tcPr>
            <w:tcW w:w="327" w:type="pct"/>
          </w:tcPr>
          <w:p w14:paraId="4EF22656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3AB58BAE" w14:textId="77777777" w:rsidR="00B906C8" w:rsidRPr="00901757" w:rsidRDefault="00B906C8" w:rsidP="00B906C8">
            <w:pPr>
              <w:pStyle w:val="Lerneinheit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9017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5</w:t>
            </w:r>
            <w:r w:rsidRPr="00901757">
              <w:rPr>
                <w:color w:val="BFBFBF" w:themeColor="background1" w:themeShade="BF"/>
                <w:sz w:val="18"/>
                <w:szCs w:val="18"/>
              </w:rPr>
              <w:tab/>
              <w:t>Zweistufige Prozesse - Matrizenmultiplikation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61BC7544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15EB907E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0912DCA3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901757" w14:paraId="1533ED5F" w14:textId="77777777" w:rsidTr="006A6956">
        <w:trPr>
          <w:trHeight w:val="262"/>
        </w:trPr>
        <w:tc>
          <w:tcPr>
            <w:tcW w:w="327" w:type="pct"/>
          </w:tcPr>
          <w:p w14:paraId="2A093AB3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3F1DAE88" w14:textId="77777777" w:rsidR="00B906C8" w:rsidRPr="00901757" w:rsidRDefault="00B906C8" w:rsidP="00B906C8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9017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6</w:t>
            </w:r>
            <w:r w:rsidRPr="009017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901757">
              <w:rPr>
                <w:bCs/>
                <w:color w:val="BFBFBF" w:themeColor="background1" w:themeShade="BF"/>
                <w:sz w:val="18"/>
                <w:szCs w:val="18"/>
              </w:rPr>
              <w:t>Inverse Matrizen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70BD7883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2FC52304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38DD19CF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901757" w14:paraId="6B292F8C" w14:textId="77777777" w:rsidTr="006A6956">
        <w:trPr>
          <w:trHeight w:val="568"/>
        </w:trPr>
        <w:tc>
          <w:tcPr>
            <w:tcW w:w="327" w:type="pct"/>
            <w:shd w:val="clear" w:color="auto" w:fill="FFFFFF" w:themeFill="background1"/>
          </w:tcPr>
          <w:p w14:paraId="042620D2" w14:textId="77777777" w:rsidR="00B906C8" w:rsidRPr="00901757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45C5BA75" w14:textId="77777777" w:rsidR="00B906C8" w:rsidRPr="00901757" w:rsidRDefault="00B906C8" w:rsidP="00B906C8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9017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7</w:t>
            </w:r>
            <w:r w:rsidRPr="009017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901757">
              <w:rPr>
                <w:bCs/>
                <w:color w:val="BFBFBF" w:themeColor="background1" w:themeShade="BF"/>
                <w:sz w:val="18"/>
                <w:szCs w:val="18"/>
              </w:rPr>
              <w:t>Abbildungen in der Ebene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4D8EEDC0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</w:tcPr>
          <w:p w14:paraId="7F43B105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82" w:type="pct"/>
            <w:shd w:val="clear" w:color="auto" w:fill="FFFFFF" w:themeFill="background1"/>
          </w:tcPr>
          <w:p w14:paraId="62EAF796" w14:textId="77777777" w:rsidR="00B906C8" w:rsidRPr="00901757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FD7BFF" w14:paraId="03641E1A" w14:textId="77777777" w:rsidTr="00B906C8">
        <w:trPr>
          <w:trHeight w:val="990"/>
        </w:trPr>
        <w:tc>
          <w:tcPr>
            <w:tcW w:w="327" w:type="pct"/>
          </w:tcPr>
          <w:p w14:paraId="261209F1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1D14349A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B32A774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14EC6C2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562BF47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6F4E59F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2BDE1F51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B3253FE" w14:textId="77777777" w:rsidTr="006A6956">
        <w:trPr>
          <w:trHeight w:val="461"/>
        </w:trPr>
        <w:tc>
          <w:tcPr>
            <w:tcW w:w="327" w:type="pct"/>
          </w:tcPr>
          <w:p w14:paraId="32E37D59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5C4C981F" w14:textId="77777777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Populationsentwicklungen</w:t>
            </w:r>
          </w:p>
        </w:tc>
        <w:tc>
          <w:tcPr>
            <w:tcW w:w="1991" w:type="pct"/>
            <w:gridSpan w:val="2"/>
          </w:tcPr>
          <w:p w14:paraId="0174C079" w14:textId="128A1C52" w:rsidR="00B906C8" w:rsidRPr="00C75C31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882" w:type="pct"/>
          </w:tcPr>
          <w:p w14:paraId="770881F3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82" w:type="pct"/>
          </w:tcPr>
          <w:p w14:paraId="1C6E36A0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0B59002C" w14:textId="77777777" w:rsidR="00B906C8" w:rsidRDefault="00B906C8" w:rsidP="00F75FC6">
      <w:pPr>
        <w:pStyle w:val="ekvTabelleKopf"/>
        <w:rPr>
          <w:b w:val="0"/>
        </w:rPr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3419E443" w14:textId="3A498872" w:rsidR="00F53FBD" w:rsidRPr="00901757" w:rsidRDefault="00F53FBD" w:rsidP="00F75FC6">
      <w:pPr>
        <w:pStyle w:val="ekvTabelleKopf"/>
        <w:rPr>
          <w:b w:val="0"/>
        </w:rPr>
        <w:sectPr w:rsidR="00F53FBD" w:rsidRPr="00901757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9"/>
        <w:gridCol w:w="3161"/>
        <w:gridCol w:w="3173"/>
        <w:gridCol w:w="2765"/>
        <w:gridCol w:w="6"/>
        <w:gridCol w:w="2768"/>
      </w:tblGrid>
      <w:tr w:rsidR="00282300" w:rsidRPr="00512E66" w14:paraId="6CAAF247" w14:textId="77777777" w:rsidTr="00B906C8">
        <w:trPr>
          <w:trHeight w:val="3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8ADA109" w14:textId="77777777" w:rsidR="00282300" w:rsidRPr="00512E66" w:rsidRDefault="00282300" w:rsidP="00282300">
            <w:pPr>
              <w:pStyle w:val="ekvTabelleKopf"/>
            </w:pPr>
            <w:r w:rsidRPr="00512E66">
              <w:t>Zeitraum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8078CE5" w14:textId="77777777" w:rsidR="00282300" w:rsidRPr="00CD6EED" w:rsidRDefault="00282300" w:rsidP="00282300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4B4F0A0" w14:textId="61030C1C" w:rsidR="00282300" w:rsidRDefault="00282300" w:rsidP="00282300">
            <w:pPr>
              <w:pStyle w:val="ekvTabelleKopf"/>
            </w:pPr>
            <w:r>
              <w:t>Inhaltsbezogene Kompetenzen 2. Jahr der Studienstufe</w:t>
            </w:r>
            <w:r>
              <w:br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C80163E" w14:textId="6C4EAAA1" w:rsidR="00282300" w:rsidRPr="00CD6EED" w:rsidRDefault="00282300" w:rsidP="00282300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8E24CDA" w14:textId="6DB4F187" w:rsidR="00282300" w:rsidRPr="00CD6EED" w:rsidRDefault="00282300" w:rsidP="00282300">
            <w:pPr>
              <w:pStyle w:val="ekvTabelleKopf"/>
            </w:pPr>
            <w:r>
              <w:t>Hinweise zu den Aufgaben in den Lerneinheiten</w:t>
            </w:r>
          </w:p>
        </w:tc>
      </w:tr>
      <w:tr w:rsidR="00B906C8" w:rsidRPr="00FD7BFF" w14:paraId="2C20209D" w14:textId="77777777" w:rsidTr="00B906C8">
        <w:trPr>
          <w:trHeight w:val="185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11CAA80E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(1 UE ent-spricht 45 Minuten)</w:t>
            </w:r>
          </w:p>
        </w:tc>
        <w:tc>
          <w:tcPr>
            <w:tcW w:w="777" w:type="pct"/>
            <w:vMerge w:val="restart"/>
            <w:shd w:val="clear" w:color="auto" w:fill="F2F2F2" w:themeFill="background1" w:themeFillShade="F2"/>
          </w:tcPr>
          <w:p w14:paraId="70287547" w14:textId="77777777" w:rsidR="00B906C8" w:rsidRPr="00F53FBD" w:rsidRDefault="00B906C8" w:rsidP="00B906C8">
            <w:pPr>
              <w:pStyle w:val="ekvTabelleKopf"/>
            </w:pPr>
            <w:r w:rsidRPr="00F53FBD">
              <w:t>Kapitel III</w:t>
            </w:r>
          </w:p>
          <w:p w14:paraId="128B4BFC" w14:textId="5B280E24" w:rsidR="00B906C8" w:rsidRPr="00FD7BFF" w:rsidRDefault="00B906C8" w:rsidP="00B906C8">
            <w:pPr>
              <w:pStyle w:val="ekvTabelleKopf"/>
              <w:rPr>
                <w:szCs w:val="18"/>
              </w:rPr>
            </w:pPr>
            <w:r w:rsidRPr="00F53FBD">
              <w:t>Ebenen im Raum</w:t>
            </w:r>
          </w:p>
        </w:tc>
        <w:tc>
          <w:tcPr>
            <w:tcW w:w="207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EB893" w14:textId="0B3580A3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7" w:type="pct"/>
            <w:shd w:val="clear" w:color="auto" w:fill="F2F2F2" w:themeFill="background1" w:themeFillShade="F2"/>
          </w:tcPr>
          <w:p w14:paraId="552B9174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0" w:type="pct"/>
            <w:gridSpan w:val="2"/>
            <w:shd w:val="clear" w:color="auto" w:fill="F2F2F2" w:themeFill="background1" w:themeFillShade="F2"/>
          </w:tcPr>
          <w:p w14:paraId="0377F5DF" w14:textId="51A2BE4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BB57783" w14:textId="77777777" w:rsidTr="00B906C8">
        <w:trPr>
          <w:trHeight w:val="274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8FEE24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7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AFC362" w14:textId="77777777" w:rsidR="00B906C8" w:rsidRPr="00FD7BFF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E73415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C5ED4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2CD353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B3EDC5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687BA5C" w14:textId="77777777" w:rsidTr="00B906C8">
        <w:trPr>
          <w:trHeight w:val="317"/>
        </w:trPr>
        <w:tc>
          <w:tcPr>
            <w:tcW w:w="327" w:type="pct"/>
          </w:tcPr>
          <w:p w14:paraId="35BA8794" w14:textId="77777777" w:rsidR="00B906C8" w:rsidRPr="00FD7BFF" w:rsidRDefault="00B906C8" w:rsidP="00B906C8">
            <w:pPr>
              <w:spacing w:line="240" w:lineRule="auto"/>
              <w:rPr>
                <w:szCs w:val="18"/>
              </w:rPr>
            </w:pPr>
          </w:p>
        </w:tc>
        <w:tc>
          <w:tcPr>
            <w:tcW w:w="777" w:type="pct"/>
          </w:tcPr>
          <w:p w14:paraId="4FEFF83B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78" w:type="pct"/>
            <w:gridSpan w:val="2"/>
          </w:tcPr>
          <w:p w14:paraId="4412C381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gridSpan w:val="2"/>
          </w:tcPr>
          <w:p w14:paraId="1EE2FE10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0539694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2AA088F" w14:textId="77777777" w:rsidTr="00B906C8">
        <w:trPr>
          <w:trHeight w:val="794"/>
        </w:trPr>
        <w:tc>
          <w:tcPr>
            <w:tcW w:w="327" w:type="pct"/>
          </w:tcPr>
          <w:p w14:paraId="20050370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7B619303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Ebenen im Raum – die Parameterform</w:t>
            </w:r>
          </w:p>
        </w:tc>
        <w:tc>
          <w:tcPr>
            <w:tcW w:w="2078" w:type="pct"/>
            <w:gridSpan w:val="2"/>
            <w:vMerge w:val="restart"/>
            <w:shd w:val="clear" w:color="auto" w:fill="FFFFFF" w:themeFill="background1"/>
          </w:tcPr>
          <w:p w14:paraId="0906DA34" w14:textId="77777777" w:rsidR="00B906C8" w:rsidRDefault="00B906C8" w:rsidP="00B906C8">
            <w:pPr>
              <w:pStyle w:val="TableParagraph"/>
              <w:spacing w:after="60"/>
              <w:ind w:right="174"/>
              <w:rPr>
                <w:b/>
                <w:sz w:val="18"/>
                <w:szCs w:val="18"/>
              </w:rPr>
            </w:pPr>
            <w:r w:rsidRPr="00E656DB">
              <w:rPr>
                <w:b/>
                <w:sz w:val="18"/>
                <w:szCs w:val="18"/>
              </w:rPr>
              <w:t>Geraden und Ebenen</w:t>
            </w:r>
          </w:p>
          <w:p w14:paraId="2F3C6690" w14:textId="77777777" w:rsidR="00B906C8" w:rsidRPr="00E656DB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122"/>
              <w:ind w:right="27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analytische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[…] </w:t>
            </w:r>
            <w:r w:rsidRPr="003C7333">
              <w:rPr>
                <w:sz w:val="18"/>
                <w:szCs w:val="18"/>
              </w:rPr>
              <w:t>Ebenen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von </w:t>
            </w:r>
            <w:r w:rsidRPr="003C7333">
              <w:rPr>
                <w:spacing w:val="-2"/>
                <w:sz w:val="18"/>
                <w:szCs w:val="18"/>
              </w:rPr>
              <w:t>Vektoren</w:t>
            </w:r>
          </w:p>
          <w:p w14:paraId="61434DA0" w14:textId="24A7289B" w:rsidR="00B906C8" w:rsidRPr="00E656DB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122"/>
              <w:ind w:right="2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Umformung von Ebenengleichungen (Koordinatenform, Parameterform […])</w:t>
            </w:r>
          </w:p>
          <w:p w14:paraId="7B8ACFF9" w14:textId="77777777" w:rsidR="00B906C8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7"/>
              <w:ind w:right="14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Spurpunkten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 Spurpunkten von Ebenen</w:t>
            </w:r>
          </w:p>
          <w:p w14:paraId="26948E54" w14:textId="4C40D471" w:rsidR="00B906C8" w:rsidRPr="00282300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0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Untersuchung,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ob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Punkt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[…]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 einer bestimmten Ebene liegt</w:t>
            </w:r>
          </w:p>
        </w:tc>
        <w:tc>
          <w:tcPr>
            <w:tcW w:w="909" w:type="pct"/>
            <w:gridSpan w:val="2"/>
            <w:vMerge w:val="restart"/>
          </w:tcPr>
          <w:p w14:paraId="33B834DC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die Ebenengleichung </w:t>
            </w:r>
          </w:p>
          <w:p w14:paraId="29BDBAD9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die Koordinatenform </w:t>
            </w:r>
          </w:p>
          <w:p w14:paraId="4AC4E84B" w14:textId="77777777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Parameterform</w:t>
            </w:r>
          </w:p>
          <w:p w14:paraId="2C24E5FD" w14:textId="4602C25E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Spurpunkt</w:t>
            </w:r>
          </w:p>
        </w:tc>
        <w:tc>
          <w:tcPr>
            <w:tcW w:w="908" w:type="pct"/>
          </w:tcPr>
          <w:p w14:paraId="1E97DA9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C8FC2FF" w14:textId="77777777" w:rsidTr="00B906C8">
        <w:trPr>
          <w:trHeight w:val="794"/>
        </w:trPr>
        <w:tc>
          <w:tcPr>
            <w:tcW w:w="327" w:type="pct"/>
          </w:tcPr>
          <w:p w14:paraId="10171BC9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6191AC95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Koordinatenform</w:t>
            </w:r>
          </w:p>
        </w:tc>
        <w:tc>
          <w:tcPr>
            <w:tcW w:w="2078" w:type="pct"/>
            <w:gridSpan w:val="2"/>
            <w:vMerge/>
            <w:shd w:val="clear" w:color="auto" w:fill="FFFFFF" w:themeFill="background1"/>
          </w:tcPr>
          <w:p w14:paraId="2C96C3AB" w14:textId="77777777" w:rsidR="00B906C8" w:rsidRPr="00A06B10" w:rsidRDefault="00B906C8" w:rsidP="007E2972">
            <w:pPr>
              <w:pStyle w:val="ekvTabelle"/>
              <w:numPr>
                <w:ilvl w:val="0"/>
                <w:numId w:val="3"/>
              </w:numPr>
              <w:spacing w:before="0" w:line="240" w:lineRule="auto"/>
              <w:ind w:hanging="321"/>
              <w:rPr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vMerge/>
          </w:tcPr>
          <w:p w14:paraId="2EDD546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7BFBF91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00EAD98" w14:textId="77777777" w:rsidTr="00B906C8">
        <w:trPr>
          <w:trHeight w:val="907"/>
        </w:trPr>
        <w:tc>
          <w:tcPr>
            <w:tcW w:w="327" w:type="pct"/>
          </w:tcPr>
          <w:p w14:paraId="023869D0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</w:tcPr>
          <w:p w14:paraId="493FF461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und Ebenen</w:t>
            </w:r>
          </w:p>
        </w:tc>
        <w:tc>
          <w:tcPr>
            <w:tcW w:w="2078" w:type="pct"/>
            <w:gridSpan w:val="2"/>
          </w:tcPr>
          <w:p w14:paraId="792E7AC3" w14:textId="6A1148B4" w:rsidR="00B906C8" w:rsidRPr="00E656DB" w:rsidRDefault="00B906C8" w:rsidP="00B906C8">
            <w:pPr>
              <w:pStyle w:val="TableParagraph"/>
              <w:tabs>
                <w:tab w:val="left" w:pos="253"/>
                <w:tab w:val="left" w:pos="255"/>
              </w:tabs>
              <w:spacing w:before="59"/>
              <w:ind w:right="2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Geraden und Ebenen</w:t>
            </w:r>
          </w:p>
          <w:p w14:paraId="6D0D02B9" w14:textId="5906E93C" w:rsidR="00B906C8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290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Untersuchung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Lagebeziehungen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[…] </w:t>
            </w:r>
            <w:r w:rsidRPr="003C7333">
              <w:rPr>
                <w:sz w:val="18"/>
                <w:szCs w:val="18"/>
              </w:rPr>
              <w:t>zwischen Gerade und Ebene</w:t>
            </w:r>
          </w:p>
          <w:p w14:paraId="54FDEC95" w14:textId="77777777" w:rsidR="00B906C8" w:rsidRPr="003C7333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52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Schnittpunktes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[…]</w:t>
            </w:r>
            <w:r w:rsidRPr="003C7333">
              <w:rPr>
                <w:sz w:val="18"/>
                <w:szCs w:val="18"/>
              </w:rPr>
              <w:t xml:space="preserve"> zwischen Gerade und Ebene</w:t>
            </w:r>
          </w:p>
          <w:p w14:paraId="5E7EF339" w14:textId="60E6F151" w:rsidR="00B906C8" w:rsidRPr="001E29B3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60"/>
              <w:ind w:right="44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Lösbarkeit und Lösungsvielfalt von linearen Gleichungen und Gleichungssystemen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sowie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deren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geometrische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</w:t>
            </w:r>
          </w:p>
        </w:tc>
        <w:tc>
          <w:tcPr>
            <w:tcW w:w="909" w:type="pct"/>
            <w:gridSpan w:val="2"/>
            <w:vMerge/>
          </w:tcPr>
          <w:p w14:paraId="4745A793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563A926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386A8F8B" w14:textId="77777777" w:rsidTr="00B906C8">
        <w:trPr>
          <w:trHeight w:val="907"/>
        </w:trPr>
        <w:tc>
          <w:tcPr>
            <w:tcW w:w="327" w:type="pct"/>
            <w:shd w:val="clear" w:color="auto" w:fill="FFF5CD"/>
          </w:tcPr>
          <w:p w14:paraId="6E265A96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5CD"/>
          </w:tcPr>
          <w:p w14:paraId="506E1970" w14:textId="77777777" w:rsidR="00B906C8" w:rsidRPr="00FD7BFF" w:rsidRDefault="00B906C8" w:rsidP="00B906C8">
            <w:pPr>
              <w:pStyle w:val="Lerneinheit"/>
              <w:rPr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4</w:t>
            </w:r>
            <w:r w:rsidRPr="00FD7BFF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Gegenseitige Lage von Ebenen zueinander</w:t>
            </w:r>
          </w:p>
        </w:tc>
        <w:tc>
          <w:tcPr>
            <w:tcW w:w="2078" w:type="pct"/>
            <w:gridSpan w:val="2"/>
            <w:shd w:val="clear" w:color="auto" w:fill="FFF5CD"/>
          </w:tcPr>
          <w:p w14:paraId="0F55F2F4" w14:textId="77777777" w:rsidR="00B906C8" w:rsidRPr="001E29B3" w:rsidRDefault="00B906C8" w:rsidP="00B906C8">
            <w:pPr>
              <w:pStyle w:val="TableParagraph"/>
              <w:tabs>
                <w:tab w:val="left" w:pos="253"/>
                <w:tab w:val="left" w:pos="255"/>
              </w:tabs>
              <w:spacing w:before="59"/>
              <w:ind w:right="290"/>
              <w:rPr>
                <w:b/>
                <w:sz w:val="18"/>
                <w:szCs w:val="18"/>
              </w:rPr>
            </w:pPr>
            <w:r w:rsidRPr="001E29B3">
              <w:rPr>
                <w:b/>
                <w:sz w:val="18"/>
                <w:szCs w:val="18"/>
              </w:rPr>
              <w:t>Geraden und Ebenen</w:t>
            </w:r>
          </w:p>
          <w:p w14:paraId="6F5626D9" w14:textId="77777777" w:rsidR="00B906C8" w:rsidRPr="001E29B3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59"/>
              <w:ind w:right="290"/>
              <w:rPr>
                <w:sz w:val="18"/>
                <w:szCs w:val="18"/>
              </w:rPr>
            </w:pPr>
            <w:r w:rsidRPr="001E29B3">
              <w:rPr>
                <w:sz w:val="18"/>
                <w:szCs w:val="18"/>
              </w:rPr>
              <w:t>Untersuchung von Lagebeziehungen zwischen zwei Ebenen</w:t>
            </w:r>
          </w:p>
          <w:p w14:paraId="2DC57173" w14:textId="7E94DED5" w:rsidR="00B906C8" w:rsidRPr="00A06B10" w:rsidRDefault="00B906C8" w:rsidP="00B906C8">
            <w:pPr>
              <w:pStyle w:val="ekvTabelle"/>
              <w:spacing w:before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vMerge/>
            <w:shd w:val="clear" w:color="auto" w:fill="FFF5CD"/>
          </w:tcPr>
          <w:p w14:paraId="0A9E0DA4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  <w:shd w:val="clear" w:color="auto" w:fill="FFF5CD"/>
          </w:tcPr>
          <w:p w14:paraId="6C7DFD4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3E3A27C" w14:textId="77777777" w:rsidTr="00B906C8">
        <w:trPr>
          <w:trHeight w:val="907"/>
        </w:trPr>
        <w:tc>
          <w:tcPr>
            <w:tcW w:w="327" w:type="pct"/>
          </w:tcPr>
          <w:p w14:paraId="6B119FFC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1E33743F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6FF455E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7A14EEA0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78" w:type="pct"/>
            <w:gridSpan w:val="2"/>
            <w:shd w:val="clear" w:color="auto" w:fill="FFFFFF" w:themeFill="background1"/>
          </w:tcPr>
          <w:p w14:paraId="25DD06BD" w14:textId="211F2350" w:rsidR="00B906C8" w:rsidRPr="00A06B10" w:rsidRDefault="00B906C8" w:rsidP="00B906C8">
            <w:pPr>
              <w:pStyle w:val="ekvTabelle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909" w:type="pct"/>
            <w:gridSpan w:val="2"/>
          </w:tcPr>
          <w:p w14:paraId="2B5834BD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71EBF359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4F987BB" w14:textId="77777777" w:rsidTr="006A6956">
        <w:trPr>
          <w:trHeight w:val="319"/>
        </w:trPr>
        <w:tc>
          <w:tcPr>
            <w:tcW w:w="327" w:type="pct"/>
          </w:tcPr>
          <w:p w14:paraId="4EDD19FB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FFF" w:themeFill="background1"/>
          </w:tcPr>
          <w:p w14:paraId="133A8F19" w14:textId="77777777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2078" w:type="pct"/>
            <w:gridSpan w:val="2"/>
            <w:shd w:val="clear" w:color="auto" w:fill="FFFFFF" w:themeFill="background1"/>
          </w:tcPr>
          <w:p w14:paraId="48906E8D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9" w:type="pct"/>
            <w:gridSpan w:val="2"/>
          </w:tcPr>
          <w:p w14:paraId="67EDE11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2BE1800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70685B1E" w14:textId="77777777" w:rsidR="00B906C8" w:rsidRDefault="00B906C8" w:rsidP="00F75FC6">
      <w:pPr>
        <w:pStyle w:val="ekvTabelleKopf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5FEB4DD7" w14:textId="77777777" w:rsidR="001E29B3" w:rsidRDefault="001E29B3" w:rsidP="00F75FC6">
      <w:pPr>
        <w:pStyle w:val="ekvTabelleKopf"/>
        <w:sectPr w:rsidR="001E29B3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9"/>
        <w:gridCol w:w="3167"/>
        <w:gridCol w:w="3170"/>
        <w:gridCol w:w="2768"/>
        <w:gridCol w:w="2768"/>
      </w:tblGrid>
      <w:tr w:rsidR="00282300" w:rsidRPr="00512E66" w14:paraId="73725F50" w14:textId="77777777" w:rsidTr="00B906C8">
        <w:trPr>
          <w:trHeight w:val="3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1162C5C" w14:textId="77777777" w:rsidR="00282300" w:rsidRPr="00512E66" w:rsidRDefault="00282300" w:rsidP="00282300">
            <w:pPr>
              <w:pStyle w:val="ekvTabelleKopf"/>
            </w:pPr>
            <w:r w:rsidRPr="00512E66">
              <w:t>Zeitraum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AB0BDE8" w14:textId="77777777" w:rsidR="00282300" w:rsidRPr="00CD6EED" w:rsidRDefault="00282300" w:rsidP="00282300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9724A1E" w14:textId="7E0A9731" w:rsidR="00282300" w:rsidRDefault="00282300" w:rsidP="00282300">
            <w:pPr>
              <w:pStyle w:val="ekvTabelleKopf"/>
            </w:pPr>
            <w:r>
              <w:t>Inhaltsbezogene Kompetenzen 2. Jahr der Studienstufe</w:t>
            </w:r>
            <w:r>
              <w:br/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0923CC4" w14:textId="69774613" w:rsidR="00282300" w:rsidRPr="00CD6EED" w:rsidRDefault="00282300" w:rsidP="00282300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531D2D7" w14:textId="5D18599F" w:rsidR="00282300" w:rsidRPr="00CD6EED" w:rsidRDefault="00282300" w:rsidP="00282300">
            <w:pPr>
              <w:pStyle w:val="ekvTabelleKopf"/>
            </w:pPr>
            <w:r>
              <w:t>Hinweise zu den Aufgaben in den Lerneinheiten</w:t>
            </w:r>
          </w:p>
        </w:tc>
      </w:tr>
      <w:tr w:rsidR="00B906C8" w:rsidRPr="00FD7BFF" w14:paraId="51D90EB4" w14:textId="77777777" w:rsidTr="00B906C8">
        <w:trPr>
          <w:trHeight w:val="327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F7EC5" w14:textId="77777777" w:rsidR="00B906C8" w:rsidRPr="00B906C8" w:rsidRDefault="00B906C8" w:rsidP="00B906C8">
            <w:pPr>
              <w:pStyle w:val="ekvTabelleKopf"/>
              <w:rPr>
                <w:b w:val="0"/>
                <w:bCs/>
              </w:rPr>
            </w:pPr>
            <w:r w:rsidRPr="00B906C8">
              <w:rPr>
                <w:b w:val="0"/>
                <w:bCs/>
              </w:rPr>
              <w:t>(1 UE ent-spricht 45 Minuten)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F050A" w14:textId="77777777" w:rsidR="00B906C8" w:rsidRPr="001E29B3" w:rsidRDefault="00B906C8" w:rsidP="00B906C8">
            <w:pPr>
              <w:pStyle w:val="ekvTabelleKopf"/>
            </w:pPr>
            <w:r w:rsidRPr="001E29B3">
              <w:t>Kapitel III</w:t>
            </w:r>
          </w:p>
          <w:p w14:paraId="24211053" w14:textId="77777777" w:rsidR="00B906C8" w:rsidRPr="00CD6EED" w:rsidRDefault="00B906C8" w:rsidP="00B906C8">
            <w:pPr>
              <w:pStyle w:val="ekvTabelleKopf"/>
            </w:pPr>
            <w:r w:rsidRPr="001E29B3">
              <w:t>Ebenen im Raum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C02C4" w14:textId="2A43E112" w:rsidR="00B906C8" w:rsidRPr="00B906C8" w:rsidRDefault="00B906C8" w:rsidP="00B906C8">
            <w:pPr>
              <w:pStyle w:val="ekvTabelleKopf"/>
              <w:rPr>
                <w:b w:val="0"/>
                <w:bCs/>
              </w:rPr>
            </w:pPr>
            <w:r w:rsidRPr="00B906C8">
              <w:rPr>
                <w:b w:val="0"/>
                <w:bCs/>
                <w:szCs w:val="18"/>
              </w:rPr>
              <w:t>Die Schülerinnen und Schüler…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2DF09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34133" w14:textId="5F3281AD" w:rsidR="00B906C8" w:rsidRPr="001E29B3" w:rsidRDefault="00B906C8" w:rsidP="00B906C8">
            <w:pPr>
              <w:pStyle w:val="ekvTabelleKopf"/>
            </w:pPr>
          </w:p>
        </w:tc>
      </w:tr>
      <w:tr w:rsidR="00B906C8" w:rsidRPr="00FD7BFF" w14:paraId="3FD8461D" w14:textId="77777777" w:rsidTr="00B906C8">
        <w:trPr>
          <w:trHeight w:val="257"/>
        </w:trPr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5ECAE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58828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5422B" w14:textId="77777777" w:rsidR="00B906C8" w:rsidRPr="00A06B10" w:rsidRDefault="00B906C8" w:rsidP="00B906C8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grundlegendes Anforderungsniveau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84B14" w14:textId="77777777" w:rsidR="00B906C8" w:rsidRPr="00A06B10" w:rsidRDefault="00B906C8" w:rsidP="00B906C8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erhöhtes Anforderungsniveau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527D7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63A52" w14:textId="77777777" w:rsidR="00B906C8" w:rsidRPr="00CD6EED" w:rsidRDefault="00B906C8" w:rsidP="00B906C8">
            <w:pPr>
              <w:pStyle w:val="ekvTabelleKopf"/>
            </w:pPr>
          </w:p>
        </w:tc>
      </w:tr>
      <w:tr w:rsidR="00B906C8" w:rsidRPr="00FD7BFF" w14:paraId="4DD5C42A" w14:textId="77777777" w:rsidTr="00B906C8">
        <w:trPr>
          <w:trHeight w:val="317"/>
        </w:trPr>
        <w:tc>
          <w:tcPr>
            <w:tcW w:w="327" w:type="pct"/>
          </w:tcPr>
          <w:p w14:paraId="670696C8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77" w:type="pct"/>
          </w:tcPr>
          <w:p w14:paraId="02D3651B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79" w:type="pct"/>
            <w:gridSpan w:val="2"/>
          </w:tcPr>
          <w:p w14:paraId="02DA663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0F91438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52D844D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69007C62" w14:textId="77777777" w:rsidTr="00B906C8">
        <w:trPr>
          <w:trHeight w:val="20"/>
        </w:trPr>
        <w:tc>
          <w:tcPr>
            <w:tcW w:w="327" w:type="pct"/>
          </w:tcPr>
          <w:p w14:paraId="1CD361A4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</w:tcPr>
          <w:p w14:paraId="74559702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Zueinander orthogonale Vektoren – das Skalarprodukt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9" w:type="pct"/>
            <w:gridSpan w:val="2"/>
          </w:tcPr>
          <w:p w14:paraId="3D61ED80" w14:textId="430FBB27" w:rsidR="00B906C8" w:rsidRPr="00D23CFF" w:rsidRDefault="00B906C8" w:rsidP="00B906C8">
            <w:pPr>
              <w:pStyle w:val="TableParagraph"/>
              <w:tabs>
                <w:tab w:val="left" w:pos="827"/>
              </w:tabs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70E10C0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04987D03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C0D7A52" w14:textId="77777777" w:rsidTr="00B906C8">
        <w:trPr>
          <w:trHeight w:val="20"/>
        </w:trPr>
        <w:tc>
          <w:tcPr>
            <w:tcW w:w="327" w:type="pct"/>
          </w:tcPr>
          <w:p w14:paraId="52B0A074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</w:tcPr>
          <w:p w14:paraId="5D086EB6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Winkel und Schnittwinkel zwischen Geraden</w:t>
            </w:r>
          </w:p>
        </w:tc>
        <w:tc>
          <w:tcPr>
            <w:tcW w:w="2079" w:type="pct"/>
            <w:gridSpan w:val="2"/>
          </w:tcPr>
          <w:p w14:paraId="264D079C" w14:textId="77777777" w:rsidR="00B906C8" w:rsidRDefault="00B906C8" w:rsidP="00B906C8">
            <w:pPr>
              <w:pStyle w:val="TableParagraph"/>
              <w:tabs>
                <w:tab w:val="left" w:pos="827"/>
              </w:tabs>
              <w:rPr>
                <w:b/>
                <w:sz w:val="18"/>
                <w:szCs w:val="18"/>
              </w:rPr>
            </w:pPr>
            <w:r w:rsidRPr="00452BA7">
              <w:rPr>
                <w:b/>
                <w:sz w:val="18"/>
                <w:szCs w:val="18"/>
              </w:rPr>
              <w:t>Geraden und Ebenen</w:t>
            </w:r>
          </w:p>
          <w:p w14:paraId="7B9A7231" w14:textId="7429B972" w:rsidR="00B906C8" w:rsidRPr="00452BA7" w:rsidRDefault="00B906C8" w:rsidP="00B906C8">
            <w:pPr>
              <w:pStyle w:val="TableParagraph"/>
              <w:tabs>
                <w:tab w:val="left" w:pos="827"/>
              </w:tabs>
              <w:rPr>
                <w:b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Größe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Winkeln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zwischen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Geraden,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zwischen Gerade und Ebene sowie zwischen Ebenen</w:t>
            </w:r>
          </w:p>
        </w:tc>
        <w:tc>
          <w:tcPr>
            <w:tcW w:w="908" w:type="pct"/>
          </w:tcPr>
          <w:p w14:paraId="6F1BB5DD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151CC710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3BA57F79" w14:textId="77777777" w:rsidTr="007E2972">
        <w:trPr>
          <w:trHeight w:val="397"/>
        </w:trPr>
        <w:tc>
          <w:tcPr>
            <w:tcW w:w="327" w:type="pct"/>
            <w:vMerge w:val="restart"/>
          </w:tcPr>
          <w:p w14:paraId="7C1A5688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vMerge w:val="restart"/>
          </w:tcPr>
          <w:p w14:paraId="197688D5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Normalenform einer Ebene</w:t>
            </w:r>
          </w:p>
        </w:tc>
        <w:tc>
          <w:tcPr>
            <w:tcW w:w="2079" w:type="pct"/>
            <w:gridSpan w:val="2"/>
            <w:vMerge w:val="restart"/>
          </w:tcPr>
          <w:p w14:paraId="6CC28B9F" w14:textId="77777777" w:rsidR="00B906C8" w:rsidRDefault="00B906C8" w:rsidP="00B906C8">
            <w:pPr>
              <w:pStyle w:val="TableParagraph"/>
              <w:tabs>
                <w:tab w:val="left" w:pos="827"/>
              </w:tabs>
              <w:rPr>
                <w:b/>
                <w:sz w:val="18"/>
                <w:szCs w:val="18"/>
              </w:rPr>
            </w:pPr>
            <w:r w:rsidRPr="00452BA7">
              <w:rPr>
                <w:b/>
                <w:sz w:val="18"/>
                <w:szCs w:val="18"/>
              </w:rPr>
              <w:t>Geraden und Ebenen</w:t>
            </w:r>
          </w:p>
          <w:p w14:paraId="4E6E3BF8" w14:textId="77777777" w:rsidR="00B906C8" w:rsidRPr="003C7333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  <w:tab w:val="left" w:pos="255"/>
              </w:tabs>
              <w:spacing w:before="59"/>
              <w:ind w:right="90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Umformung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Ebenengleichungen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(Koordinatenform, Parameterform und Normalenform)</w:t>
            </w:r>
          </w:p>
          <w:p w14:paraId="2A36B0D4" w14:textId="17BB599F" w:rsidR="00B906C8" w:rsidRPr="007E2972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before="56"/>
              <w:ind w:left="254" w:hanging="1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Normalenvektoren</w:t>
            </w:r>
          </w:p>
        </w:tc>
        <w:tc>
          <w:tcPr>
            <w:tcW w:w="908" w:type="pct"/>
            <w:vMerge w:val="restart"/>
          </w:tcPr>
          <w:p w14:paraId="69EB4869" w14:textId="77777777" w:rsidR="00B906C8" w:rsidRPr="003C7333" w:rsidRDefault="00B906C8" w:rsidP="00B906C8">
            <w:pPr>
              <w:pStyle w:val="TableParagraph"/>
              <w:spacing w:before="124" w:line="316" w:lineRule="auto"/>
              <w:ind w:left="83" w:right="3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Normalenform</w:t>
            </w:r>
          </w:p>
          <w:p w14:paraId="4B7EBCB9" w14:textId="77777777" w:rsidR="00B906C8" w:rsidRPr="003C7333" w:rsidRDefault="00B906C8" w:rsidP="00B906C8">
            <w:pPr>
              <w:pStyle w:val="TableParagraph"/>
              <w:spacing w:before="61" w:line="319" w:lineRule="auto"/>
              <w:ind w:left="83" w:right="45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Normalenvektor </w:t>
            </w:r>
          </w:p>
          <w:p w14:paraId="0F2A800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6C7E12D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475B7A2" w14:textId="77777777" w:rsidTr="00B906C8">
        <w:trPr>
          <w:trHeight w:val="657"/>
        </w:trPr>
        <w:tc>
          <w:tcPr>
            <w:tcW w:w="327" w:type="pct"/>
            <w:vMerge/>
          </w:tcPr>
          <w:p w14:paraId="571815CE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vMerge/>
          </w:tcPr>
          <w:p w14:paraId="5209594D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2079" w:type="pct"/>
            <w:gridSpan w:val="2"/>
            <w:vMerge/>
          </w:tcPr>
          <w:p w14:paraId="48139D41" w14:textId="76CC7045" w:rsidR="00B906C8" w:rsidRDefault="00B906C8" w:rsidP="00B906C8">
            <w:pPr>
              <w:pStyle w:val="ekvTabelle"/>
              <w:spacing w:before="0"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908" w:type="pct"/>
            <w:vMerge/>
          </w:tcPr>
          <w:p w14:paraId="338492F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0006EB1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943778" w14:paraId="598A2303" w14:textId="77777777" w:rsidTr="00B906C8">
        <w:trPr>
          <w:trHeight w:val="782"/>
        </w:trPr>
        <w:tc>
          <w:tcPr>
            <w:tcW w:w="327" w:type="pct"/>
          </w:tcPr>
          <w:p w14:paraId="5312995E" w14:textId="77777777" w:rsidR="00B906C8" w:rsidRPr="00943778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</w:tcPr>
          <w:p w14:paraId="0B92989F" w14:textId="77777777" w:rsidR="00B906C8" w:rsidRPr="00943778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943778">
              <w:rPr>
                <w:b/>
                <w:bCs/>
                <w:sz w:val="18"/>
                <w:szCs w:val="18"/>
              </w:rPr>
              <w:tab/>
              <w:t>4</w:t>
            </w:r>
            <w:r w:rsidRPr="00943778">
              <w:rPr>
                <w:sz w:val="18"/>
                <w:szCs w:val="18"/>
              </w:rPr>
              <w:tab/>
              <w:t>Vektorprodukt – geometrische Interpretation</w:t>
            </w:r>
          </w:p>
        </w:tc>
        <w:tc>
          <w:tcPr>
            <w:tcW w:w="2079" w:type="pct"/>
            <w:gridSpan w:val="2"/>
          </w:tcPr>
          <w:p w14:paraId="253116ED" w14:textId="1BFC0686" w:rsidR="00B906C8" w:rsidRPr="00943778" w:rsidRDefault="00B906C8" w:rsidP="00B906C8">
            <w:pPr>
              <w:pStyle w:val="TableParagraph"/>
              <w:tabs>
                <w:tab w:val="left" w:pos="827"/>
              </w:tabs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908" w:type="pct"/>
          </w:tcPr>
          <w:p w14:paraId="674958B6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03DD3D6D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943778" w14:paraId="3CD1848C" w14:textId="77777777" w:rsidTr="00B906C8">
        <w:trPr>
          <w:trHeight w:val="782"/>
        </w:trPr>
        <w:tc>
          <w:tcPr>
            <w:tcW w:w="327" w:type="pct"/>
          </w:tcPr>
          <w:p w14:paraId="236E0E92" w14:textId="77777777" w:rsidR="00B906C8" w:rsidRPr="00943778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</w:tcPr>
          <w:p w14:paraId="5031C0C5" w14:textId="77777777" w:rsidR="00B906C8" w:rsidRPr="00943778" w:rsidRDefault="00B906C8" w:rsidP="00B906C8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943778">
              <w:rPr>
                <w:b/>
                <w:bCs/>
                <w:sz w:val="18"/>
                <w:szCs w:val="18"/>
              </w:rPr>
              <w:tab/>
              <w:t>5</w:t>
            </w:r>
            <w:r w:rsidRPr="00943778">
              <w:rPr>
                <w:sz w:val="18"/>
                <w:szCs w:val="18"/>
              </w:rPr>
              <w:tab/>
              <w:t>Schnittwinkel zwischen Geraden und Ebenen</w:t>
            </w:r>
          </w:p>
        </w:tc>
        <w:tc>
          <w:tcPr>
            <w:tcW w:w="2079" w:type="pct"/>
            <w:gridSpan w:val="2"/>
          </w:tcPr>
          <w:p w14:paraId="01411918" w14:textId="77777777" w:rsidR="00B906C8" w:rsidRDefault="00B906C8" w:rsidP="00B906C8">
            <w:pPr>
              <w:pStyle w:val="TableParagraph"/>
              <w:tabs>
                <w:tab w:val="left" w:pos="827"/>
              </w:tabs>
              <w:rPr>
                <w:b/>
                <w:sz w:val="18"/>
                <w:szCs w:val="18"/>
              </w:rPr>
            </w:pPr>
            <w:r w:rsidRPr="00452BA7">
              <w:rPr>
                <w:b/>
                <w:sz w:val="18"/>
                <w:szCs w:val="18"/>
              </w:rPr>
              <w:t>Geraden und Ebenen</w:t>
            </w:r>
          </w:p>
          <w:p w14:paraId="37957D0E" w14:textId="396C658B" w:rsidR="00B906C8" w:rsidRPr="00943778" w:rsidRDefault="00B906C8" w:rsidP="00B906C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Größe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Winkeln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zwischen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Geraden,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zwischen Gerade und Ebene sowie zwischen Ebenen</w:t>
            </w:r>
          </w:p>
        </w:tc>
        <w:tc>
          <w:tcPr>
            <w:tcW w:w="908" w:type="pct"/>
          </w:tcPr>
          <w:p w14:paraId="7CEB606B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6CDEDD02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943778" w14:paraId="2CF84AEF" w14:textId="77777777" w:rsidTr="00B906C8">
        <w:trPr>
          <w:trHeight w:val="557"/>
        </w:trPr>
        <w:tc>
          <w:tcPr>
            <w:tcW w:w="327" w:type="pct"/>
            <w:vMerge w:val="restart"/>
          </w:tcPr>
          <w:p w14:paraId="4CD6BB36" w14:textId="77777777" w:rsidR="00B906C8" w:rsidRPr="00943778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vMerge w:val="restart"/>
          </w:tcPr>
          <w:p w14:paraId="64D8E3FA" w14:textId="77777777" w:rsidR="00B906C8" w:rsidRPr="00943778" w:rsidRDefault="00B906C8" w:rsidP="00B906C8">
            <w:pPr>
              <w:pStyle w:val="Lerneinheit"/>
              <w:rPr>
                <w:bCs/>
                <w:sz w:val="18"/>
                <w:szCs w:val="18"/>
              </w:rPr>
            </w:pPr>
            <w:r w:rsidRPr="00943778">
              <w:rPr>
                <w:b/>
                <w:bCs/>
                <w:sz w:val="18"/>
                <w:szCs w:val="18"/>
              </w:rPr>
              <w:tab/>
              <w:t>6</w:t>
            </w:r>
            <w:r w:rsidRPr="00943778">
              <w:rPr>
                <w:b/>
                <w:bCs/>
                <w:sz w:val="18"/>
                <w:szCs w:val="18"/>
              </w:rPr>
              <w:tab/>
            </w:r>
            <w:r w:rsidRPr="00943778">
              <w:rPr>
                <w:bCs/>
                <w:sz w:val="18"/>
                <w:szCs w:val="18"/>
              </w:rPr>
              <w:t>Abstand eines Punktes von einer Ebene</w:t>
            </w:r>
          </w:p>
        </w:tc>
        <w:tc>
          <w:tcPr>
            <w:tcW w:w="1039" w:type="pct"/>
            <w:vMerge w:val="restart"/>
          </w:tcPr>
          <w:p w14:paraId="2B606A14" w14:textId="77777777" w:rsidR="00B906C8" w:rsidRDefault="00B906C8" w:rsidP="00B906C8">
            <w:pPr>
              <w:pStyle w:val="TableParagraph"/>
              <w:tabs>
                <w:tab w:val="left" w:pos="820"/>
              </w:tabs>
              <w:rPr>
                <w:b/>
                <w:sz w:val="18"/>
                <w:szCs w:val="18"/>
              </w:rPr>
            </w:pPr>
            <w:r w:rsidRPr="00452BA7">
              <w:rPr>
                <w:b/>
                <w:sz w:val="18"/>
                <w:szCs w:val="18"/>
              </w:rPr>
              <w:t>Gerade und Ebene</w:t>
            </w:r>
          </w:p>
          <w:p w14:paraId="54E7DBA3" w14:textId="77777777" w:rsidR="00B906C8" w:rsidRPr="003C7333" w:rsidRDefault="00B906C8" w:rsidP="007E2972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before="57"/>
              <w:ind w:left="254" w:hanging="1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Durchführung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Spiegelung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eines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Punktes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Ebene</w:t>
            </w:r>
          </w:p>
        </w:tc>
        <w:tc>
          <w:tcPr>
            <w:tcW w:w="1040" w:type="pct"/>
            <w:vMerge w:val="restart"/>
            <w:shd w:val="clear" w:color="auto" w:fill="FFF5CD"/>
          </w:tcPr>
          <w:p w14:paraId="6309A22A" w14:textId="77777777" w:rsidR="00B906C8" w:rsidRDefault="00B906C8" w:rsidP="00B906C8">
            <w:pPr>
              <w:pStyle w:val="TableParagraph"/>
              <w:tabs>
                <w:tab w:val="left" w:pos="820"/>
              </w:tabs>
              <w:rPr>
                <w:b/>
                <w:sz w:val="18"/>
                <w:szCs w:val="18"/>
              </w:rPr>
            </w:pPr>
            <w:r w:rsidRPr="00452BA7">
              <w:rPr>
                <w:b/>
                <w:sz w:val="18"/>
                <w:szCs w:val="18"/>
              </w:rPr>
              <w:t>Gerade und Ebene</w:t>
            </w:r>
          </w:p>
          <w:p w14:paraId="4889E377" w14:textId="77777777" w:rsidR="00B906C8" w:rsidRPr="00452BA7" w:rsidRDefault="00B906C8" w:rsidP="007E2972">
            <w:pPr>
              <w:pStyle w:val="TableParagraph"/>
              <w:numPr>
                <w:ilvl w:val="0"/>
                <w:numId w:val="27"/>
              </w:numPr>
              <w:spacing w:before="57"/>
              <w:ind w:left="254" w:hanging="169"/>
              <w:rPr>
                <w:b/>
                <w:sz w:val="18"/>
                <w:szCs w:val="18"/>
              </w:rPr>
            </w:pPr>
            <w:r w:rsidRPr="00452BA7">
              <w:rPr>
                <w:spacing w:val="-2"/>
                <w:sz w:val="18"/>
                <w:szCs w:val="18"/>
              </w:rPr>
              <w:t>Bestimmung von Abständen zwischen Punkten, Geraden und Ebenen</w:t>
            </w:r>
          </w:p>
          <w:p w14:paraId="5536BF6A" w14:textId="56BDC05F" w:rsidR="00B906C8" w:rsidRPr="00452BA7" w:rsidRDefault="00B906C8" w:rsidP="007E2972">
            <w:pPr>
              <w:pStyle w:val="TableParagraph"/>
              <w:numPr>
                <w:ilvl w:val="0"/>
                <w:numId w:val="27"/>
              </w:numPr>
              <w:spacing w:before="57"/>
              <w:ind w:left="254" w:hanging="169"/>
              <w:rPr>
                <w:b/>
                <w:sz w:val="18"/>
                <w:szCs w:val="18"/>
              </w:rPr>
            </w:pPr>
            <w:r w:rsidRPr="00452BA7">
              <w:rPr>
                <w:spacing w:val="-2"/>
                <w:sz w:val="18"/>
                <w:szCs w:val="18"/>
              </w:rPr>
              <w:t>Spiegelung von geometrischen</w:t>
            </w:r>
            <w:r w:rsidRPr="003C7333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452BA7">
              <w:rPr>
                <w:spacing w:val="-2"/>
                <w:sz w:val="18"/>
                <w:szCs w:val="18"/>
              </w:rPr>
              <w:t>Objekten an Ebenen</w:t>
            </w:r>
          </w:p>
        </w:tc>
        <w:tc>
          <w:tcPr>
            <w:tcW w:w="908" w:type="pct"/>
          </w:tcPr>
          <w:p w14:paraId="305A2B90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0E45F5ED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943778" w14:paraId="4E42ACA0" w14:textId="77777777" w:rsidTr="00B906C8">
        <w:trPr>
          <w:trHeight w:val="176"/>
        </w:trPr>
        <w:tc>
          <w:tcPr>
            <w:tcW w:w="327" w:type="pct"/>
            <w:vMerge/>
          </w:tcPr>
          <w:p w14:paraId="4C5F7164" w14:textId="77777777" w:rsidR="00B906C8" w:rsidRPr="00943778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vMerge/>
          </w:tcPr>
          <w:p w14:paraId="048DD682" w14:textId="77777777" w:rsidR="00B906C8" w:rsidRPr="00943778" w:rsidRDefault="00B906C8" w:rsidP="00B906C8">
            <w:pPr>
              <w:pStyle w:val="Lerneinhei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9" w:type="pct"/>
            <w:vMerge/>
          </w:tcPr>
          <w:p w14:paraId="3B09DBF4" w14:textId="77777777" w:rsidR="00B906C8" w:rsidRPr="002C3AED" w:rsidRDefault="00B906C8" w:rsidP="00B906C8">
            <w:pPr>
              <w:pStyle w:val="ekvTabelle"/>
              <w:spacing w:before="0"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FFF5CD"/>
          </w:tcPr>
          <w:p w14:paraId="318BC11D" w14:textId="1AD01031" w:rsidR="00B906C8" w:rsidRPr="002C3AED" w:rsidRDefault="00B906C8" w:rsidP="00B906C8">
            <w:pPr>
              <w:pStyle w:val="ekvTabelle"/>
              <w:spacing w:before="0"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597C512C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1142E472" w14:textId="77777777" w:rsidR="00B906C8" w:rsidRPr="0094377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43B1B38" w14:textId="77777777" w:rsidTr="00B906C8">
        <w:trPr>
          <w:trHeight w:val="782"/>
        </w:trPr>
        <w:tc>
          <w:tcPr>
            <w:tcW w:w="327" w:type="pct"/>
            <w:shd w:val="clear" w:color="auto" w:fill="FFF5CD"/>
          </w:tcPr>
          <w:p w14:paraId="6EE54D57" w14:textId="77777777" w:rsidR="00B906C8" w:rsidRPr="009740C5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5CD"/>
          </w:tcPr>
          <w:p w14:paraId="6DD4ECED" w14:textId="77777777" w:rsidR="00B906C8" w:rsidRPr="009740C5" w:rsidRDefault="00B906C8" w:rsidP="00B906C8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7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eines Punktes von einer Geraden</w:t>
            </w:r>
          </w:p>
        </w:tc>
        <w:tc>
          <w:tcPr>
            <w:tcW w:w="1039" w:type="pct"/>
            <w:shd w:val="clear" w:color="auto" w:fill="FFF5CD"/>
          </w:tcPr>
          <w:p w14:paraId="073A49ED" w14:textId="77777777" w:rsidR="00B906C8" w:rsidRPr="002C3AED" w:rsidRDefault="00B906C8" w:rsidP="00B906C8">
            <w:pPr>
              <w:pStyle w:val="TableParagraph"/>
              <w:tabs>
                <w:tab w:val="left" w:pos="827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FFF5CD"/>
          </w:tcPr>
          <w:p w14:paraId="4C610EE7" w14:textId="4F44388D" w:rsidR="00B906C8" w:rsidRPr="002C3AED" w:rsidRDefault="00B906C8" w:rsidP="00B906C8">
            <w:pPr>
              <w:pStyle w:val="TableParagraph"/>
              <w:tabs>
                <w:tab w:val="left" w:pos="827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908" w:type="pct"/>
            <w:shd w:val="clear" w:color="auto" w:fill="FFF5CD"/>
          </w:tcPr>
          <w:p w14:paraId="428580B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  <w:shd w:val="clear" w:color="auto" w:fill="FFF5CD"/>
          </w:tcPr>
          <w:p w14:paraId="16A7F3A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2460" w14:paraId="1F372BB9" w14:textId="77777777" w:rsidTr="00B906C8">
        <w:trPr>
          <w:trHeight w:val="782"/>
        </w:trPr>
        <w:tc>
          <w:tcPr>
            <w:tcW w:w="327" w:type="pct"/>
            <w:shd w:val="clear" w:color="auto" w:fill="FFF5CD"/>
          </w:tcPr>
          <w:p w14:paraId="2A900D1C" w14:textId="77777777" w:rsidR="00B906C8" w:rsidRPr="009740C5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FFF5CD"/>
          </w:tcPr>
          <w:p w14:paraId="7353B5DF" w14:textId="77777777" w:rsidR="00B906C8" w:rsidRPr="009740C5" w:rsidRDefault="00B906C8" w:rsidP="00B906C8">
            <w:pPr>
              <w:pStyle w:val="Lerneinheit"/>
              <w:rPr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8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windschiefer Geraden</w:t>
            </w:r>
          </w:p>
        </w:tc>
        <w:tc>
          <w:tcPr>
            <w:tcW w:w="1039" w:type="pct"/>
            <w:shd w:val="clear" w:color="auto" w:fill="FFF5CD"/>
          </w:tcPr>
          <w:p w14:paraId="436F21A6" w14:textId="77777777" w:rsidR="00B906C8" w:rsidRPr="002C3AED" w:rsidRDefault="00B906C8" w:rsidP="00B906C8">
            <w:pPr>
              <w:pStyle w:val="ekvTabelle"/>
              <w:spacing w:before="0" w:after="0"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FFF5CD"/>
          </w:tcPr>
          <w:p w14:paraId="43BAE551" w14:textId="2DDAF17D" w:rsidR="00B906C8" w:rsidRPr="002C3AED" w:rsidRDefault="00B906C8" w:rsidP="00B906C8">
            <w:pPr>
              <w:pStyle w:val="ekvTabelle"/>
              <w:spacing w:before="0" w:after="0"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8" w:type="pct"/>
            <w:shd w:val="clear" w:color="auto" w:fill="FFF5CD"/>
          </w:tcPr>
          <w:p w14:paraId="73FC23C6" w14:textId="77777777" w:rsidR="00B906C8" w:rsidRPr="00FD2460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8" w:type="pct"/>
            <w:shd w:val="clear" w:color="auto" w:fill="FFF5CD"/>
          </w:tcPr>
          <w:p w14:paraId="2AF54A7B" w14:textId="77777777" w:rsidR="00B906C8" w:rsidRPr="00FD2460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FD7BFF" w14:paraId="6AF89FDE" w14:textId="77777777" w:rsidTr="00B906C8">
        <w:trPr>
          <w:trHeight w:val="792"/>
        </w:trPr>
        <w:tc>
          <w:tcPr>
            <w:tcW w:w="327" w:type="pct"/>
          </w:tcPr>
          <w:p w14:paraId="22952649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</w:tcPr>
          <w:p w14:paraId="4EEA7C56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14B0C377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C476600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79" w:type="pct"/>
            <w:gridSpan w:val="2"/>
          </w:tcPr>
          <w:p w14:paraId="2401EF77" w14:textId="004F2505" w:rsidR="00B906C8" w:rsidRPr="002C3AED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8" w:type="pct"/>
          </w:tcPr>
          <w:p w14:paraId="794C6FB5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04667DE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58C8B1B7" w14:textId="77777777" w:rsidTr="00B906C8">
        <w:trPr>
          <w:trHeight w:val="547"/>
        </w:trPr>
        <w:tc>
          <w:tcPr>
            <w:tcW w:w="327" w:type="pct"/>
          </w:tcPr>
          <w:p w14:paraId="5F19F425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77" w:type="pct"/>
          </w:tcPr>
          <w:p w14:paraId="01B809E2" w14:textId="77777777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Abstandsprobleme bei Bewegungsaufgaben – ein Minimalproblem</w:t>
            </w:r>
          </w:p>
        </w:tc>
        <w:tc>
          <w:tcPr>
            <w:tcW w:w="2079" w:type="pct"/>
            <w:gridSpan w:val="2"/>
          </w:tcPr>
          <w:p w14:paraId="0C5FDFCC" w14:textId="77777777" w:rsidR="00B906C8" w:rsidRPr="002C3AED" w:rsidRDefault="00B906C8" w:rsidP="00B906C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08" w:type="pct"/>
          </w:tcPr>
          <w:p w14:paraId="55194D8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8" w:type="pct"/>
          </w:tcPr>
          <w:p w14:paraId="46C0429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6E7C8482" w14:textId="77777777" w:rsidR="00B906C8" w:rsidRDefault="00B906C8" w:rsidP="00F75FC6">
      <w:pPr>
        <w:pStyle w:val="ekvTabelleKopf"/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64E4E94D" w14:textId="77777777" w:rsidR="00282300" w:rsidRDefault="00282300" w:rsidP="00F75FC6">
      <w:pPr>
        <w:pStyle w:val="ekvTabelleKopf"/>
        <w:sectPr w:rsidR="00282300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2432"/>
        <w:gridCol w:w="3152"/>
        <w:gridCol w:w="3155"/>
        <w:gridCol w:w="2752"/>
        <w:gridCol w:w="2752"/>
      </w:tblGrid>
      <w:tr w:rsidR="00282300" w:rsidRPr="00512E66" w14:paraId="02714AC9" w14:textId="77777777" w:rsidTr="00B906C8">
        <w:trPr>
          <w:trHeight w:val="327"/>
        </w:trPr>
        <w:tc>
          <w:tcPr>
            <w:tcW w:w="327" w:type="pct"/>
            <w:shd w:val="pct15" w:color="auto" w:fill="FFFFFF"/>
          </w:tcPr>
          <w:p w14:paraId="49374296" w14:textId="77777777" w:rsidR="00282300" w:rsidRPr="00512E66" w:rsidRDefault="00282300" w:rsidP="00282300">
            <w:pPr>
              <w:pStyle w:val="ekvTabelleKopf"/>
            </w:pPr>
            <w:r w:rsidRPr="00512E66">
              <w:t>Zeitraum</w:t>
            </w:r>
          </w:p>
        </w:tc>
        <w:tc>
          <w:tcPr>
            <w:tcW w:w="798" w:type="pct"/>
            <w:shd w:val="pct15" w:color="auto" w:fill="FFFFFF"/>
          </w:tcPr>
          <w:p w14:paraId="68026316" w14:textId="6682C9E8" w:rsidR="00282300" w:rsidRPr="00512E66" w:rsidRDefault="00282300" w:rsidP="00282300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2069" w:type="pct"/>
            <w:gridSpan w:val="2"/>
            <w:shd w:val="pct15" w:color="auto" w:fill="FFFFFF"/>
          </w:tcPr>
          <w:p w14:paraId="3EA020BA" w14:textId="49CA776F" w:rsidR="00282300" w:rsidRDefault="00282300" w:rsidP="00282300">
            <w:pPr>
              <w:pStyle w:val="ekvTabelleKopf"/>
            </w:pPr>
            <w:r>
              <w:t>Inhaltsbezogene Kompetenzen 2. Jahr der Studienstufe</w:t>
            </w:r>
            <w:r>
              <w:br/>
            </w:r>
          </w:p>
        </w:tc>
        <w:tc>
          <w:tcPr>
            <w:tcW w:w="903" w:type="pct"/>
            <w:shd w:val="pct15" w:color="auto" w:fill="FFFFFF"/>
          </w:tcPr>
          <w:p w14:paraId="490CF36D" w14:textId="0A2B7F1A" w:rsidR="00282300" w:rsidRPr="00512E66" w:rsidRDefault="00282300" w:rsidP="00282300">
            <w:pPr>
              <w:pStyle w:val="ekvTabelleKopf"/>
              <w:rPr>
                <w:b w:val="0"/>
              </w:rPr>
            </w:pPr>
            <w:r>
              <w:t xml:space="preserve">Fachbegriffe </w:t>
            </w:r>
          </w:p>
        </w:tc>
        <w:tc>
          <w:tcPr>
            <w:tcW w:w="903" w:type="pct"/>
            <w:shd w:val="pct15" w:color="auto" w:fill="FFFFFF"/>
          </w:tcPr>
          <w:p w14:paraId="10E37E4F" w14:textId="42CD8618" w:rsidR="00282300" w:rsidRPr="007572C1" w:rsidRDefault="00282300" w:rsidP="00282300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B906C8" w:rsidRPr="00FD7BFF" w14:paraId="5E1AC38F" w14:textId="77777777" w:rsidTr="00B906C8">
        <w:trPr>
          <w:trHeight w:val="593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17C2F115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(1 UE ent-spricht 45 Minuten)</w:t>
            </w:r>
          </w:p>
        </w:tc>
        <w:tc>
          <w:tcPr>
            <w:tcW w:w="798" w:type="pct"/>
            <w:vMerge w:val="restart"/>
            <w:shd w:val="clear" w:color="auto" w:fill="F2F2F2" w:themeFill="background1" w:themeFillShade="F2"/>
          </w:tcPr>
          <w:p w14:paraId="2CA77CE2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Die natürliche Exponentialfunktion und die natürliche Logarithmusfunktion</w:t>
            </w:r>
          </w:p>
        </w:tc>
        <w:tc>
          <w:tcPr>
            <w:tcW w:w="206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6865D6" w14:textId="6CA46E02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3" w:type="pct"/>
            <w:vMerge w:val="restart"/>
            <w:shd w:val="clear" w:color="auto" w:fill="F2F2F2" w:themeFill="background1" w:themeFillShade="F2"/>
          </w:tcPr>
          <w:p w14:paraId="54178FC4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vMerge w:val="restart"/>
            <w:shd w:val="clear" w:color="auto" w:fill="F2F2F2" w:themeFill="background1" w:themeFillShade="F2"/>
          </w:tcPr>
          <w:p w14:paraId="24E7F93D" w14:textId="57841820" w:rsidR="00B906C8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3067A461" w14:textId="77777777" w:rsidTr="00B906C8">
        <w:trPr>
          <w:trHeight w:val="592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731BBE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FC436E" w14:textId="77777777" w:rsidR="00B906C8" w:rsidRPr="00FD7BFF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89FAE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8B8D1" w14:textId="582336D0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B3B304" w14:textId="7C6209E9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79B6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02835FCA" w14:textId="77777777" w:rsidTr="00B906C8">
        <w:trPr>
          <w:trHeight w:val="317"/>
        </w:trPr>
        <w:tc>
          <w:tcPr>
            <w:tcW w:w="327" w:type="pct"/>
          </w:tcPr>
          <w:p w14:paraId="43CD1FD6" w14:textId="77777777" w:rsidR="00B906C8" w:rsidRPr="00FD7BFF" w:rsidRDefault="00B906C8" w:rsidP="00B906C8">
            <w:pPr>
              <w:spacing w:line="240" w:lineRule="auto"/>
              <w:rPr>
                <w:szCs w:val="18"/>
              </w:rPr>
            </w:pPr>
          </w:p>
        </w:tc>
        <w:tc>
          <w:tcPr>
            <w:tcW w:w="798" w:type="pct"/>
          </w:tcPr>
          <w:p w14:paraId="2F4B3B3F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69" w:type="pct"/>
            <w:gridSpan w:val="2"/>
          </w:tcPr>
          <w:p w14:paraId="6FE70862" w14:textId="77777777" w:rsidR="00B906C8" w:rsidRPr="00FD7BFF" w:rsidRDefault="00B906C8" w:rsidP="00B906C8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0D397EEE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36CFFA0A" w14:textId="77777777" w:rsidR="00B906C8" w:rsidRPr="00FD7BFF" w:rsidRDefault="00B906C8" w:rsidP="00B906C8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B906C8" w:rsidRPr="00FD7BFF" w14:paraId="04D51738" w14:textId="63B82015" w:rsidTr="00B906C8">
        <w:trPr>
          <w:trHeight w:val="850"/>
        </w:trPr>
        <w:tc>
          <w:tcPr>
            <w:tcW w:w="327" w:type="pct"/>
          </w:tcPr>
          <w:p w14:paraId="04FE8959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</w:tcPr>
          <w:p w14:paraId="33E7E152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natürliche Exponentialfunktion und ihre Ableitung</w:t>
            </w:r>
          </w:p>
        </w:tc>
        <w:tc>
          <w:tcPr>
            <w:tcW w:w="2069" w:type="pct"/>
            <w:gridSpan w:val="2"/>
            <w:vMerge w:val="restart"/>
          </w:tcPr>
          <w:p w14:paraId="409876A9" w14:textId="77777777" w:rsidR="00B906C8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  <w:r w:rsidRPr="00261CED">
              <w:rPr>
                <w:b/>
                <w:sz w:val="18"/>
                <w:szCs w:val="18"/>
              </w:rPr>
              <w:t>Funktionale Zusammenhänge</w:t>
            </w:r>
          </w:p>
          <w:p w14:paraId="5BCE9E76" w14:textId="5574F6C2" w:rsidR="00B906C8" w:rsidRPr="003C7333" w:rsidRDefault="00B906C8" w:rsidP="007E2972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  <w:tab w:val="left" w:pos="255"/>
              </w:tabs>
              <w:spacing w:before="122"/>
              <w:ind w:right="7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Erstellung und Modifizierung mathematischer Modelle zu Wachstums-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Veränderungsprozessen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unter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Verwendung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e-Funktionen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linearen Exponenten und Darstellung</w:t>
            </w:r>
            <w:r w:rsidRPr="003C7333">
              <w:rPr>
                <w:spacing w:val="-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zugehöriger Funk</w:t>
            </w:r>
            <w:r w:rsidRPr="003C7333">
              <w:rPr>
                <w:spacing w:val="-2"/>
                <w:sz w:val="18"/>
                <w:szCs w:val="18"/>
              </w:rPr>
              <w:t>tionsgraphen</w:t>
            </w:r>
          </w:p>
          <w:p w14:paraId="20A20C15" w14:textId="032B5B2E" w:rsidR="00B906C8" w:rsidRPr="003C7333" w:rsidRDefault="00B906C8" w:rsidP="007E2972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  <w:tab w:val="left" w:pos="255"/>
              </w:tabs>
              <w:spacing w:before="58"/>
              <w:ind w:right="19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graphische Darstellung von e-Funktionen und Beschreibung des prinzipiellen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Verlaufs,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einschließlich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ihres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asymptotischen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Verhal</w:t>
            </w:r>
            <w:r w:rsidRPr="003C7333">
              <w:rPr>
                <w:spacing w:val="-4"/>
                <w:sz w:val="18"/>
                <w:szCs w:val="18"/>
              </w:rPr>
              <w:t>tens</w:t>
            </w:r>
          </w:p>
          <w:p w14:paraId="03B634BC" w14:textId="31559A00" w:rsidR="00B906C8" w:rsidRPr="003C7333" w:rsidRDefault="00B906C8" w:rsidP="007E2972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  <w:tab w:val="left" w:pos="255"/>
              </w:tabs>
              <w:spacing w:before="58"/>
              <w:ind w:right="246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Eulerschen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Zahl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digitaler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Mathematik</w:t>
            </w:r>
            <w:r w:rsidRPr="003C7333">
              <w:rPr>
                <w:spacing w:val="-2"/>
                <w:sz w:val="18"/>
                <w:szCs w:val="18"/>
              </w:rPr>
              <w:t>werkzeuge</w:t>
            </w:r>
          </w:p>
          <w:p w14:paraId="3AFCCC1E" w14:textId="77777777" w:rsidR="00B906C8" w:rsidRPr="00261CED" w:rsidRDefault="00B906C8" w:rsidP="007E2972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58"/>
              <w:ind w:left="254" w:hanging="1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Erstellung,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Beurteilung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Modellen</w:t>
            </w:r>
          </w:p>
          <w:p w14:paraId="090360D0" w14:textId="49E59F7A" w:rsidR="00B906C8" w:rsidRPr="00261CED" w:rsidRDefault="00B906C8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6"/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Beschreibung und Untersuchung von e-Funktionen sowie deren Verkettungen und Verknüpfungen mit den Funktionen aus Modul 1.1 auch in Sachsituationen</w:t>
            </w:r>
          </w:p>
          <w:p w14:paraId="401D1120" w14:textId="61A5C6C1" w:rsidR="00B906C8" w:rsidRPr="003C7333" w:rsidRDefault="00B906C8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Beschreibung des charakteristischen Verlaufs von einfachen ln - Funktionen</w:t>
            </w:r>
          </w:p>
          <w:p w14:paraId="27634DC5" w14:textId="77777777" w:rsidR="00B906C8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Gleichungen</w:t>
            </w:r>
          </w:p>
          <w:p w14:paraId="5DCDC0FC" w14:textId="77777777" w:rsidR="00B906C8" w:rsidRPr="003C7333" w:rsidRDefault="00B906C8" w:rsidP="007E2972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  <w:tab w:val="left" w:pos="255"/>
              </w:tabs>
              <w:spacing w:before="122" w:line="242" w:lineRule="auto"/>
              <w:ind w:right="111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Funktionswerten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aus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Argumenten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umgekehrt zu</w:t>
            </w:r>
            <w:r w:rsidRPr="003C7333">
              <w:rPr>
                <w:spacing w:val="40"/>
                <w:sz w:val="18"/>
                <w:szCs w:val="18"/>
              </w:rPr>
              <w:t xml:space="preserve"> </w:t>
            </w:r>
            <w:r w:rsidRPr="003C7333">
              <w:rPr>
                <w:i/>
                <w:sz w:val="18"/>
                <w:szCs w:val="18"/>
              </w:rPr>
              <w:t xml:space="preserve">e </w:t>
            </w:r>
            <w:r w:rsidRPr="003C7333">
              <w:rPr>
                <w:sz w:val="18"/>
                <w:szCs w:val="18"/>
              </w:rPr>
              <w:t>-Funktionen, auch mithilfe des natürlichen Logarithmus</w:t>
            </w:r>
          </w:p>
          <w:p w14:paraId="3971779D" w14:textId="77777777" w:rsidR="00B906C8" w:rsidRPr="00261CED" w:rsidRDefault="00B906C8" w:rsidP="007E2972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spacing w:before="79"/>
              <w:ind w:left="254" w:hanging="16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kontextuale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Anwendungen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Ergebnissen</w:t>
            </w:r>
          </w:p>
          <w:p w14:paraId="2248B0A6" w14:textId="59AD8EB8" w:rsidR="00B906C8" w:rsidRDefault="00B906C8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B5379A">
              <w:rPr>
                <w:sz w:val="18"/>
                <w:szCs w:val="18"/>
              </w:rPr>
              <w:t>Auf erhöhtem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Anforderungsniveau bearbeiten die Schülerinnen und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Schüler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derselben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inhaltlichen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Basis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komplexere</w:t>
            </w:r>
            <w:r w:rsidRPr="006400C0">
              <w:rPr>
                <w:sz w:val="18"/>
                <w:szCs w:val="18"/>
              </w:rPr>
              <w:t xml:space="preserve"> </w:t>
            </w:r>
            <w:r w:rsidRPr="00B5379A">
              <w:rPr>
                <w:sz w:val="18"/>
                <w:szCs w:val="18"/>
              </w:rPr>
              <w:t>Aufga</w:t>
            </w:r>
            <w:r w:rsidRPr="006400C0">
              <w:rPr>
                <w:sz w:val="18"/>
                <w:szCs w:val="18"/>
              </w:rPr>
              <w:t>benstellungen.</w:t>
            </w:r>
          </w:p>
          <w:p w14:paraId="53E69E88" w14:textId="515C9C4D" w:rsidR="00B906C8" w:rsidRPr="003C7333" w:rsidRDefault="00B906C8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8"/>
              </w:tabs>
              <w:spacing w:before="59"/>
              <w:ind w:right="276"/>
              <w:rPr>
                <w:sz w:val="18"/>
                <w:szCs w:val="18"/>
              </w:rPr>
            </w:pPr>
            <w:r w:rsidRPr="00261CED">
              <w:rPr>
                <w:sz w:val="18"/>
                <w:szCs w:val="18"/>
              </w:rPr>
              <w:t>Lösung von Gleichungen in Abhängigkeit von Parametern</w:t>
            </w:r>
          </w:p>
          <w:p w14:paraId="172B210C" w14:textId="77777777" w:rsidR="00B906C8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Mittlere und lokale Änderungsrate</w:t>
            </w:r>
          </w:p>
          <w:p w14:paraId="64D01716" w14:textId="532E7F16" w:rsidR="00B906C8" w:rsidRPr="00E250B0" w:rsidRDefault="00B906C8" w:rsidP="007E2972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  <w:tab w:val="left" w:pos="255"/>
              </w:tabs>
              <w:spacing w:before="122"/>
              <w:ind w:right="10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 von Ableitungsfunktionen der e-Funktion, von deren Verkettungen mit linearen Funktionen sowie von einfachen additiven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lastRenderedPageBreak/>
              <w:t>multiplikativen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Verknüpfungen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ganzrationalen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</w:t>
            </w:r>
            <w:r w:rsidRPr="003C7333">
              <w:rPr>
                <w:spacing w:val="-4"/>
                <w:sz w:val="18"/>
                <w:szCs w:val="18"/>
              </w:rPr>
              <w:t>nen</w:t>
            </w:r>
          </w:p>
          <w:p w14:paraId="053B3C5D" w14:textId="201AACE1" w:rsidR="00B906C8" w:rsidRPr="00901757" w:rsidRDefault="00B906C8" w:rsidP="007E2972">
            <w:pPr>
              <w:pStyle w:val="TableParagraph"/>
              <w:numPr>
                <w:ilvl w:val="0"/>
                <w:numId w:val="22"/>
              </w:numPr>
              <w:shd w:val="clear" w:color="auto" w:fill="FFF5CD"/>
              <w:tabs>
                <w:tab w:val="left" w:pos="254"/>
                <w:tab w:val="left" w:pos="255"/>
              </w:tabs>
              <w:spacing w:before="59"/>
              <w:ind w:right="276"/>
              <w:rPr>
                <w:sz w:val="18"/>
                <w:szCs w:val="18"/>
              </w:rPr>
            </w:pPr>
            <w:r w:rsidRPr="00E250B0">
              <w:rPr>
                <w:sz w:val="18"/>
                <w:szCs w:val="18"/>
              </w:rPr>
              <w:t>Durchführung von Fallunterscheidungen bei Funktionsscharen der e -Funktionen</w:t>
            </w:r>
          </w:p>
        </w:tc>
        <w:tc>
          <w:tcPr>
            <w:tcW w:w="903" w:type="pct"/>
            <w:vMerge w:val="restart"/>
          </w:tcPr>
          <w:p w14:paraId="191DC2D4" w14:textId="77777777" w:rsidR="00B906C8" w:rsidRPr="003C7333" w:rsidRDefault="00B906C8" w:rsidP="00B906C8">
            <w:pPr>
              <w:pStyle w:val="TableParagraph"/>
              <w:spacing w:before="98" w:line="367" w:lineRule="auto"/>
              <w:ind w:left="83" w:right="48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lastRenderedPageBreak/>
              <w:t>die</w:t>
            </w:r>
            <w:r w:rsidRPr="00261CED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e-</w:t>
            </w:r>
            <w:r w:rsidRPr="00261CED">
              <w:rPr>
                <w:sz w:val="18"/>
                <w:szCs w:val="18"/>
              </w:rPr>
              <w:t>Funktion</w:t>
            </w:r>
          </w:p>
          <w:p w14:paraId="25C7F112" w14:textId="77777777" w:rsidR="00B906C8" w:rsidRPr="003C7333" w:rsidRDefault="00B906C8" w:rsidP="00B906C8">
            <w:pPr>
              <w:pStyle w:val="TableParagraph"/>
              <w:spacing w:before="98" w:line="367" w:lineRule="auto"/>
              <w:ind w:left="83" w:right="48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61CED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Eulersche</w:t>
            </w:r>
            <w:r w:rsidRPr="00261CED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Zahl</w:t>
            </w:r>
            <w:r w:rsidRPr="00261CED">
              <w:rPr>
                <w:sz w:val="18"/>
                <w:szCs w:val="18"/>
              </w:rPr>
              <w:t xml:space="preserve"> e</w:t>
            </w:r>
          </w:p>
          <w:p w14:paraId="0277FFE8" w14:textId="77777777" w:rsidR="00B906C8" w:rsidRDefault="00B906C8" w:rsidP="00B906C8">
            <w:pPr>
              <w:pStyle w:val="TableParagraph"/>
              <w:spacing w:before="98" w:line="367" w:lineRule="auto"/>
              <w:ind w:left="83" w:right="48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natürliche Logarithmus</w:t>
            </w:r>
            <w:r w:rsidRPr="00261CED">
              <w:rPr>
                <w:sz w:val="18"/>
                <w:szCs w:val="18"/>
              </w:rPr>
              <w:t xml:space="preserve"> ln</w:t>
            </w:r>
          </w:p>
          <w:p w14:paraId="50A11BE1" w14:textId="77777777" w:rsidR="00B906C8" w:rsidRDefault="00B906C8" w:rsidP="00B906C8">
            <w:pPr>
              <w:pStyle w:val="TableParagraph"/>
              <w:spacing w:before="98" w:line="367" w:lineRule="auto"/>
              <w:ind w:left="83" w:right="48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261CED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Umkehrfunktion </w:t>
            </w:r>
          </w:p>
          <w:p w14:paraId="4FB77436" w14:textId="77777777" w:rsidR="00B906C8" w:rsidRPr="003C7333" w:rsidRDefault="00B906C8" w:rsidP="00B906C8">
            <w:pPr>
              <w:pStyle w:val="TableParagraph"/>
              <w:spacing w:before="98" w:line="367" w:lineRule="auto"/>
              <w:ind w:left="83" w:right="485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ln-Funktion</w:t>
            </w:r>
          </w:p>
          <w:p w14:paraId="4C877D0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29B3A64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81A97F2" w14:textId="77777777" w:rsidTr="00B906C8">
        <w:trPr>
          <w:trHeight w:val="850"/>
        </w:trPr>
        <w:tc>
          <w:tcPr>
            <w:tcW w:w="327" w:type="pct"/>
          </w:tcPr>
          <w:p w14:paraId="7DE87B5C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</w:tcPr>
          <w:p w14:paraId="5AD16537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 und Grenzwerte von Verknüpfungen mit der e-Funktion</w:t>
            </w:r>
          </w:p>
        </w:tc>
        <w:tc>
          <w:tcPr>
            <w:tcW w:w="2069" w:type="pct"/>
            <w:gridSpan w:val="2"/>
            <w:vMerge/>
          </w:tcPr>
          <w:p w14:paraId="707C7F72" w14:textId="3404D257" w:rsidR="00B906C8" w:rsidRPr="00FD7BFF" w:rsidRDefault="00B906C8" w:rsidP="007E2972">
            <w:pPr>
              <w:pStyle w:val="ekvTabelle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14:paraId="73322369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3627FE25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67E6ED19" w14:textId="374D9B66" w:rsidTr="00B906C8">
        <w:trPr>
          <w:trHeight w:val="593"/>
        </w:trPr>
        <w:tc>
          <w:tcPr>
            <w:tcW w:w="327" w:type="pct"/>
            <w:vMerge w:val="restart"/>
          </w:tcPr>
          <w:p w14:paraId="3F43FD2D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  <w:vMerge w:val="restart"/>
          </w:tcPr>
          <w:p w14:paraId="2E546E28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Natürlicher Logarithmus, Exponentialgleichungen und e-Funktion</w:t>
            </w:r>
          </w:p>
        </w:tc>
        <w:tc>
          <w:tcPr>
            <w:tcW w:w="2069" w:type="pct"/>
            <w:gridSpan w:val="2"/>
            <w:vMerge/>
            <w:vAlign w:val="center"/>
          </w:tcPr>
          <w:p w14:paraId="3799AE1C" w14:textId="6940D92D" w:rsidR="00B906C8" w:rsidRPr="00030CE2" w:rsidRDefault="00B906C8" w:rsidP="007E2972">
            <w:pPr>
              <w:pStyle w:val="ekvTabelle"/>
              <w:numPr>
                <w:ilvl w:val="0"/>
                <w:numId w:val="4"/>
              </w:numPr>
              <w:ind w:left="431" w:hanging="336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14:paraId="1DB94709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374F563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DC11003" w14:textId="77777777" w:rsidTr="00B906C8">
        <w:trPr>
          <w:trHeight w:val="592"/>
        </w:trPr>
        <w:tc>
          <w:tcPr>
            <w:tcW w:w="327" w:type="pct"/>
            <w:vMerge/>
          </w:tcPr>
          <w:p w14:paraId="1A0CD086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  <w:vMerge/>
          </w:tcPr>
          <w:p w14:paraId="78A86018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2069" w:type="pct"/>
            <w:gridSpan w:val="2"/>
            <w:vMerge/>
            <w:vAlign w:val="center"/>
          </w:tcPr>
          <w:p w14:paraId="121724B2" w14:textId="77D8774D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14:paraId="1CE769F4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74D86C5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36A3408" w14:textId="79AC7F95" w:rsidTr="00B906C8">
        <w:trPr>
          <w:trHeight w:val="852"/>
        </w:trPr>
        <w:tc>
          <w:tcPr>
            <w:tcW w:w="327" w:type="pct"/>
          </w:tcPr>
          <w:p w14:paraId="2122C734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</w:tcPr>
          <w:p w14:paraId="4E40D7AD" w14:textId="77777777" w:rsidR="00B906C8" w:rsidRPr="00FC7BE2" w:rsidRDefault="00B906C8" w:rsidP="00B906C8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Modellieren von Wachstums- und Abklingvorgängen</w:t>
            </w:r>
          </w:p>
        </w:tc>
        <w:tc>
          <w:tcPr>
            <w:tcW w:w="2069" w:type="pct"/>
            <w:gridSpan w:val="2"/>
            <w:vMerge/>
          </w:tcPr>
          <w:p w14:paraId="512C712A" w14:textId="4665AAA6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14:paraId="30FE35F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69A76905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1CBD1A06" w14:textId="77777777" w:rsidTr="00B906C8">
        <w:trPr>
          <w:trHeight w:val="852"/>
        </w:trPr>
        <w:tc>
          <w:tcPr>
            <w:tcW w:w="327" w:type="pct"/>
          </w:tcPr>
          <w:p w14:paraId="3C5AD9D1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</w:tcPr>
          <w:p w14:paraId="046308A3" w14:textId="77777777" w:rsidR="00B906C8" w:rsidRPr="007761BA" w:rsidRDefault="00B906C8" w:rsidP="00B906C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CB035F">
              <w:rPr>
                <w:b/>
                <w:sz w:val="18"/>
                <w:szCs w:val="18"/>
              </w:rPr>
              <w:t>5</w:t>
            </w:r>
            <w:r w:rsidRPr="00CB035F">
              <w:rPr>
                <w:b/>
                <w:sz w:val="18"/>
                <w:szCs w:val="18"/>
              </w:rPr>
              <w:tab/>
            </w:r>
            <w:r w:rsidRPr="00CB035F">
              <w:rPr>
                <w:sz w:val="18"/>
                <w:szCs w:val="18"/>
              </w:rPr>
              <w:t>Die Umkehrfunktion</w:t>
            </w:r>
          </w:p>
        </w:tc>
        <w:tc>
          <w:tcPr>
            <w:tcW w:w="2069" w:type="pct"/>
            <w:gridSpan w:val="2"/>
            <w:vMerge/>
          </w:tcPr>
          <w:p w14:paraId="003E494A" w14:textId="45508EE0" w:rsidR="00B906C8" w:rsidRPr="00030CE2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14:paraId="708E44B7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584CFE7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7483FA53" w14:textId="77777777" w:rsidTr="00B906C8">
        <w:trPr>
          <w:trHeight w:val="852"/>
        </w:trPr>
        <w:tc>
          <w:tcPr>
            <w:tcW w:w="327" w:type="pct"/>
          </w:tcPr>
          <w:p w14:paraId="1D9C12C7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</w:tcPr>
          <w:p w14:paraId="0789116C" w14:textId="77777777" w:rsidR="00B906C8" w:rsidRPr="007761BA" w:rsidRDefault="00B906C8" w:rsidP="00B906C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CB035F">
              <w:rPr>
                <w:b/>
                <w:sz w:val="18"/>
                <w:szCs w:val="18"/>
              </w:rPr>
              <w:t>6</w:t>
            </w:r>
            <w:r w:rsidRPr="00CB035F">
              <w:rPr>
                <w:b/>
                <w:sz w:val="18"/>
                <w:szCs w:val="18"/>
              </w:rPr>
              <w:tab/>
            </w:r>
            <w:r w:rsidRPr="00CB035F">
              <w:rPr>
                <w:sz w:val="18"/>
                <w:szCs w:val="18"/>
              </w:rPr>
              <w:t>Die natürliche Logarithmusfunktion und ihre Ableitung</w:t>
            </w:r>
          </w:p>
        </w:tc>
        <w:tc>
          <w:tcPr>
            <w:tcW w:w="2069" w:type="pct"/>
            <w:gridSpan w:val="2"/>
            <w:vMerge/>
          </w:tcPr>
          <w:p w14:paraId="081E7926" w14:textId="3E8608C8" w:rsidR="00B906C8" w:rsidRPr="00FD7BFF" w:rsidRDefault="00B906C8" w:rsidP="007E2972">
            <w:pPr>
              <w:pStyle w:val="ekvTabelle"/>
              <w:numPr>
                <w:ilvl w:val="0"/>
                <w:numId w:val="4"/>
              </w:numPr>
              <w:ind w:left="431" w:hanging="336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14:paraId="141A56E9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5E2F3E9D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2485D968" w14:textId="77777777" w:rsidTr="00B906C8">
        <w:trPr>
          <w:trHeight w:val="806"/>
        </w:trPr>
        <w:tc>
          <w:tcPr>
            <w:tcW w:w="327" w:type="pct"/>
          </w:tcPr>
          <w:p w14:paraId="062725E3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</w:tcPr>
          <w:p w14:paraId="26E51FF3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F0786BE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1EC8FC38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69" w:type="pct"/>
            <w:gridSpan w:val="2"/>
          </w:tcPr>
          <w:p w14:paraId="281EBE2D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3E727B58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74D0620B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</w:p>
        </w:tc>
      </w:tr>
      <w:tr w:rsidR="00B906C8" w:rsidRPr="00FD7BFF" w14:paraId="4CD42BA1" w14:textId="77777777" w:rsidTr="00B906C8">
        <w:trPr>
          <w:trHeight w:val="377"/>
        </w:trPr>
        <w:tc>
          <w:tcPr>
            <w:tcW w:w="327" w:type="pct"/>
          </w:tcPr>
          <w:p w14:paraId="3DF22440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8" w:type="pct"/>
          </w:tcPr>
          <w:p w14:paraId="0D65914E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Beschränktes Wachstum</w:t>
            </w:r>
          </w:p>
        </w:tc>
        <w:tc>
          <w:tcPr>
            <w:tcW w:w="2069" w:type="pct"/>
            <w:gridSpan w:val="2"/>
          </w:tcPr>
          <w:p w14:paraId="778B589E" w14:textId="007CB6DE" w:rsidR="00B906C8" w:rsidRPr="00FD7BFF" w:rsidRDefault="00B906C8" w:rsidP="00B906C8">
            <w:pPr>
              <w:pStyle w:val="Inhalte"/>
              <w:ind w:left="57" w:firstLine="0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37D3A90C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474A1592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029A9AD4" w14:textId="16B74FE0" w:rsidR="00CB035F" w:rsidRPr="00512E66" w:rsidRDefault="00E7321C" w:rsidP="00CB035F">
      <w:pPr>
        <w:pStyle w:val="ekvtext"/>
      </w:pPr>
      <w:r>
        <w:rPr>
          <w:b/>
        </w:rPr>
        <w:br/>
      </w:r>
      <w:r w:rsidR="0077520B">
        <w:rPr>
          <w:b/>
        </w:rPr>
        <w:t>Hinweis</w:t>
      </w:r>
      <w:r w:rsidR="0077520B">
        <w:t xml:space="preserve">: </w:t>
      </w:r>
      <w:r w:rsidR="00CB035F">
        <w:t>Logistische Wachstumsprozesse und Differentialgleichungen (A 3.8, LK) werden nicht thematisiert.</w:t>
      </w:r>
    </w:p>
    <w:p w14:paraId="4101AAB4" w14:textId="77777777" w:rsidR="00171F67" w:rsidRDefault="0077520B" w:rsidP="0077520B">
      <w:pPr>
        <w:pStyle w:val="ekvtext"/>
      </w:pPr>
      <w:r w:rsidRPr="00512E66">
        <w:br w:type="page"/>
      </w:r>
    </w:p>
    <w:p w14:paraId="1CB638A8" w14:textId="77777777" w:rsidR="002C5FA4" w:rsidRDefault="002C5FA4" w:rsidP="0077520B">
      <w:pPr>
        <w:pStyle w:val="ekvtext"/>
        <w:sectPr w:rsidR="002C5FA4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13"/>
        <w:gridCol w:w="2403"/>
        <w:gridCol w:w="11"/>
        <w:gridCol w:w="3137"/>
        <w:gridCol w:w="8"/>
        <w:gridCol w:w="3143"/>
        <w:gridCol w:w="7"/>
        <w:gridCol w:w="2756"/>
        <w:gridCol w:w="2776"/>
      </w:tblGrid>
      <w:tr w:rsidR="00282300" w:rsidRPr="007572C1" w14:paraId="64772C8B" w14:textId="77777777" w:rsidTr="00B906C8">
        <w:trPr>
          <w:trHeight w:val="327"/>
        </w:trPr>
        <w:tc>
          <w:tcPr>
            <w:tcW w:w="266" w:type="pct"/>
            <w:gridSpan w:val="2"/>
            <w:shd w:val="pct15" w:color="auto" w:fill="FFFFFF"/>
          </w:tcPr>
          <w:p w14:paraId="15A85150" w14:textId="77777777" w:rsidR="00282300" w:rsidRPr="00512E66" w:rsidRDefault="00282300" w:rsidP="0028230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789" w:type="pct"/>
            <w:gridSpan w:val="2"/>
            <w:shd w:val="pct15" w:color="auto" w:fill="FFFFFF"/>
          </w:tcPr>
          <w:p w14:paraId="75443117" w14:textId="77777777" w:rsidR="00282300" w:rsidRPr="00512E66" w:rsidRDefault="00282300" w:rsidP="00282300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2103" w:type="pct"/>
            <w:gridSpan w:val="4"/>
            <w:shd w:val="pct15" w:color="auto" w:fill="FFFFFF"/>
          </w:tcPr>
          <w:p w14:paraId="5BDE95C3" w14:textId="137EA2CF" w:rsidR="00282300" w:rsidRPr="00512E66" w:rsidRDefault="00282300" w:rsidP="00282300">
            <w:pPr>
              <w:pStyle w:val="ekvTabelleKopf"/>
            </w:pPr>
            <w:r>
              <w:t>Inhaltsbezogene Kompetenzen 2. Jahr der Studienstufe</w:t>
            </w:r>
            <w:r>
              <w:br/>
            </w:r>
          </w:p>
        </w:tc>
        <w:tc>
          <w:tcPr>
            <w:tcW w:w="922" w:type="pct"/>
            <w:shd w:val="pct15" w:color="auto" w:fill="FFFFFF"/>
          </w:tcPr>
          <w:p w14:paraId="05244418" w14:textId="230375A4" w:rsidR="00282300" w:rsidRPr="00512E66" w:rsidRDefault="00282300" w:rsidP="00282300">
            <w:pPr>
              <w:pStyle w:val="ekvTabelleKopf"/>
              <w:rPr>
                <w:b w:val="0"/>
              </w:rPr>
            </w:pPr>
            <w:r>
              <w:t xml:space="preserve">Fachbegriffe </w:t>
            </w:r>
          </w:p>
        </w:tc>
        <w:tc>
          <w:tcPr>
            <w:tcW w:w="921" w:type="pct"/>
            <w:shd w:val="pct15" w:color="auto" w:fill="FFFFFF"/>
          </w:tcPr>
          <w:p w14:paraId="5B54EF8F" w14:textId="57FBFE95" w:rsidR="00282300" w:rsidRPr="007572C1" w:rsidRDefault="00282300" w:rsidP="00282300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282300" w:rsidRPr="00FD7BFF" w14:paraId="157CCCC1" w14:textId="77777777" w:rsidTr="00B906C8">
        <w:trPr>
          <w:trHeight w:val="503"/>
        </w:trPr>
        <w:tc>
          <w:tcPr>
            <w:tcW w:w="266" w:type="pct"/>
            <w:gridSpan w:val="2"/>
            <w:vMerge w:val="restart"/>
            <w:shd w:val="clear" w:color="auto" w:fill="F2F2F2" w:themeFill="background1" w:themeFillShade="F2"/>
          </w:tcPr>
          <w:p w14:paraId="4AF4CA67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 w:rsidRPr="00FD7BFF">
              <w:rPr>
                <w:sz w:val="18"/>
                <w:szCs w:val="18"/>
              </w:rPr>
              <w:t>(1 UE ent-spricht 45 Minuten)</w:t>
            </w:r>
          </w:p>
        </w:tc>
        <w:tc>
          <w:tcPr>
            <w:tcW w:w="789" w:type="pct"/>
            <w:gridSpan w:val="2"/>
            <w:vMerge w:val="restart"/>
            <w:shd w:val="clear" w:color="auto" w:fill="F2F2F2" w:themeFill="background1" w:themeFillShade="F2"/>
          </w:tcPr>
          <w:p w14:paraId="2C05BF90" w14:textId="77777777" w:rsidR="00282300" w:rsidRPr="00DC226E" w:rsidRDefault="00282300" w:rsidP="00A350E3">
            <w:pPr>
              <w:pStyle w:val="ekvTabelleKopf"/>
            </w:pPr>
            <w:r w:rsidRPr="00DC226E">
              <w:t>Kapitel VI</w:t>
            </w:r>
          </w:p>
          <w:p w14:paraId="7392D199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  <w:r w:rsidRPr="00DC226E">
              <w:rPr>
                <w:b/>
                <w:sz w:val="18"/>
              </w:rPr>
              <w:t>Integralrechnung</w:t>
            </w:r>
          </w:p>
        </w:tc>
        <w:tc>
          <w:tcPr>
            <w:tcW w:w="2103" w:type="pct"/>
            <w:gridSpan w:val="4"/>
            <w:shd w:val="clear" w:color="auto" w:fill="F2F2F2" w:themeFill="background1" w:themeFillShade="F2"/>
          </w:tcPr>
          <w:p w14:paraId="627FD610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22" w:type="pct"/>
            <w:vMerge w:val="restart"/>
            <w:shd w:val="clear" w:color="auto" w:fill="F2F2F2" w:themeFill="background1" w:themeFillShade="F2"/>
          </w:tcPr>
          <w:p w14:paraId="5D440AD6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1660AA95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14:paraId="1719A222" w14:textId="77777777" w:rsidTr="00B906C8">
        <w:trPr>
          <w:trHeight w:val="502"/>
        </w:trPr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C7CB8C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D8A5FB" w14:textId="77777777" w:rsidR="00282300" w:rsidRPr="00FD7BFF" w:rsidRDefault="00282300" w:rsidP="00A350E3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646C38" w14:textId="77777777" w:rsidR="00282300" w:rsidRDefault="00282300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5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98789B" w14:textId="77777777" w:rsidR="00282300" w:rsidRDefault="00282300" w:rsidP="00A350E3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57D177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0B7F26" w14:textId="77777777" w:rsidR="00282300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C5FA4" w:rsidRPr="00FD7BFF" w14:paraId="386ACC91" w14:textId="77777777" w:rsidTr="00B906C8">
        <w:trPr>
          <w:trHeight w:val="317"/>
        </w:trPr>
        <w:tc>
          <w:tcPr>
            <w:tcW w:w="263" w:type="pct"/>
          </w:tcPr>
          <w:p w14:paraId="4D6DB736" w14:textId="77777777" w:rsidR="002C5FA4" w:rsidRPr="00FD7BFF" w:rsidRDefault="002C5FA4" w:rsidP="00A350E3">
            <w:pPr>
              <w:spacing w:line="240" w:lineRule="auto"/>
              <w:rPr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FFFFFF" w:themeFill="background1"/>
          </w:tcPr>
          <w:p w14:paraId="051A69B0" w14:textId="77777777" w:rsidR="002C5FA4" w:rsidRPr="00FD7BFF" w:rsidRDefault="002C5FA4" w:rsidP="00A350E3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4"/>
            <w:shd w:val="clear" w:color="auto" w:fill="FFFFFF" w:themeFill="background1"/>
          </w:tcPr>
          <w:p w14:paraId="61553AF6" w14:textId="77777777" w:rsidR="002C5FA4" w:rsidRPr="00FD7BFF" w:rsidRDefault="002C5FA4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</w:tcPr>
          <w:p w14:paraId="1DC3C7C9" w14:textId="77777777" w:rsidR="002C5FA4" w:rsidRPr="00FD7BFF" w:rsidRDefault="002C5FA4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AD42A61" w14:textId="77777777" w:rsidR="002C5FA4" w:rsidRPr="00FD7BFF" w:rsidRDefault="002C5FA4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:rsidRPr="00FD7BFF" w14:paraId="4F571642" w14:textId="77777777" w:rsidTr="006A6956">
        <w:trPr>
          <w:trHeight w:val="1028"/>
        </w:trPr>
        <w:tc>
          <w:tcPr>
            <w:tcW w:w="263" w:type="pct"/>
          </w:tcPr>
          <w:p w14:paraId="74369DEE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FFFFFF" w:themeFill="background1"/>
          </w:tcPr>
          <w:p w14:paraId="6E55A9B2" w14:textId="77777777" w:rsidR="00282300" w:rsidRPr="00FD7BFF" w:rsidRDefault="00282300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Rekonstruktion einer Größe</w:t>
            </w:r>
          </w:p>
        </w:tc>
        <w:tc>
          <w:tcPr>
            <w:tcW w:w="2105" w:type="pct"/>
            <w:gridSpan w:val="4"/>
            <w:vMerge w:val="restart"/>
            <w:shd w:val="clear" w:color="auto" w:fill="FFFFFF" w:themeFill="background1"/>
          </w:tcPr>
          <w:p w14:paraId="675C03C7" w14:textId="77777777" w:rsidR="00282300" w:rsidRDefault="00282300" w:rsidP="00A350E3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 w:rsidRPr="00DC226E">
              <w:rPr>
                <w:b/>
                <w:sz w:val="18"/>
                <w:szCs w:val="18"/>
              </w:rPr>
              <w:t>Bestandsänderungen</w:t>
            </w:r>
          </w:p>
          <w:p w14:paraId="5009DBB5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20"/>
              <w:ind w:right="244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Interpretation von Inhalten von Flächen unter Funktionsgraphen als</w:t>
            </w:r>
            <w:r w:rsidRPr="003C7333">
              <w:rPr>
                <w:spacing w:val="-10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Bestandsänderung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verschiedenen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Sachzusammenhängen</w:t>
            </w:r>
          </w:p>
          <w:p w14:paraId="253E969B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11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Abschätzen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Inhalten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Flächen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unter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Funktionsgraphen</w:t>
            </w:r>
          </w:p>
          <w:p w14:paraId="6D2488B4" w14:textId="77777777" w:rsidR="00282300" w:rsidRPr="00DC226E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9"/>
              <w:ind w:right="128"/>
              <w:rPr>
                <w:b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näherungsweise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Inhalte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Flächen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unter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Funktionsgraphen durch Berechnen von Unter- und Obersummen so-wie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gegenseitiger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Annäherung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bei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steigender Anzahl von Teilintervallen</w:t>
            </w:r>
          </w:p>
          <w:p w14:paraId="2D9D5DC6" w14:textId="77777777" w:rsidR="00282300" w:rsidRPr="00DC226E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9"/>
              <w:ind w:right="128"/>
              <w:rPr>
                <w:b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Notation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Integralen</w:t>
            </w:r>
          </w:p>
          <w:p w14:paraId="09233C7D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ind w:right="288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Definition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Beschreibung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Bestandsfunktion,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Stammfunktion, Integralfunktion und deren Zusammenhang</w:t>
            </w:r>
          </w:p>
          <w:p w14:paraId="27D44CCC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20"/>
              <w:ind w:right="26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Kenntnis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Hauptsatzes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Differential-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Integralrechnung und des geometrisch-anschaulichen Beweises</w:t>
            </w:r>
          </w:p>
          <w:p w14:paraId="1692E93B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9"/>
              <w:ind w:right="156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Anwendung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Potenzregel,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Faktorregel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Summenregel zur Bestimmung von Stammfunktionen</w:t>
            </w:r>
          </w:p>
          <w:p w14:paraId="1D0A3BFA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6"/>
              <w:ind w:right="11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Deutung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des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bestimmten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Integrals,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insbesondere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als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(re-)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konstruierter Bestand</w:t>
            </w:r>
          </w:p>
          <w:p w14:paraId="2CAB9A7F" w14:textId="776ADFCF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20"/>
              <w:ind w:right="121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Flächeninhalten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die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Deutung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Sachsituatio</w:t>
            </w:r>
            <w:r w:rsidRPr="00DC226E">
              <w:rPr>
                <w:sz w:val="18"/>
                <w:szCs w:val="18"/>
              </w:rPr>
              <w:t>nen</w:t>
            </w:r>
          </w:p>
          <w:p w14:paraId="4E52C836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before="11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Flächeninhalten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zwischen</w:t>
            </w:r>
            <w:r w:rsidRPr="00DC226E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zwei</w:t>
            </w:r>
            <w:r w:rsidRPr="00DC226E">
              <w:rPr>
                <w:sz w:val="18"/>
                <w:szCs w:val="18"/>
              </w:rPr>
              <w:t xml:space="preserve"> Funktionsgraphen</w:t>
            </w:r>
          </w:p>
          <w:p w14:paraId="58D7A3CC" w14:textId="77777777" w:rsidR="00282300" w:rsidRPr="00E43D57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9"/>
              <w:ind w:right="128"/>
              <w:rPr>
                <w:b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Herleitung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Graphen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einer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Funktion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aus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dem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gegebenen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Graphen einer Ableitungsfunktion</w:t>
            </w:r>
          </w:p>
          <w:p w14:paraId="380DE812" w14:textId="77777777" w:rsidR="00282300" w:rsidRPr="00E250B0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9"/>
              <w:ind w:right="128"/>
              <w:rPr>
                <w:b/>
                <w:sz w:val="18"/>
                <w:szCs w:val="18"/>
              </w:rPr>
            </w:pPr>
            <w:r w:rsidRPr="00E43D57">
              <w:rPr>
                <w:sz w:val="18"/>
                <w:szCs w:val="18"/>
                <w:shd w:val="clear" w:color="auto" w:fill="FFF5CD"/>
              </w:rPr>
              <w:t>Auf erhöhtem</w:t>
            </w:r>
            <w:r w:rsidRPr="00E43D57">
              <w:rPr>
                <w:spacing w:val="-1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Anforderungsniveau bearbeiten die Schülerinnen und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Schüler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</w:t>
            </w:r>
            <w:r w:rsidRPr="00E43D57">
              <w:rPr>
                <w:spacing w:val="-6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derselben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inhaltlichen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Basis</w:t>
            </w:r>
            <w:r w:rsidRPr="00E43D57">
              <w:rPr>
                <w:spacing w:val="-7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komplexere</w:t>
            </w:r>
            <w:r w:rsidRPr="00E43D57">
              <w:rPr>
                <w:spacing w:val="-9"/>
                <w:sz w:val="18"/>
                <w:szCs w:val="18"/>
                <w:shd w:val="clear" w:color="auto" w:fill="FFF5CD"/>
              </w:rPr>
              <w:t xml:space="preserve"> </w:t>
            </w:r>
            <w:r w:rsidRPr="00E43D57">
              <w:rPr>
                <w:sz w:val="18"/>
                <w:szCs w:val="18"/>
                <w:shd w:val="clear" w:color="auto" w:fill="FFF5CD"/>
              </w:rPr>
              <w:t>Aufga</w:t>
            </w:r>
            <w:r w:rsidRPr="00E43D57">
              <w:rPr>
                <w:spacing w:val="-2"/>
                <w:sz w:val="18"/>
                <w:szCs w:val="18"/>
                <w:shd w:val="clear" w:color="auto" w:fill="FFF5CD"/>
              </w:rPr>
              <w:t>benstellungen.</w:t>
            </w:r>
          </w:p>
          <w:p w14:paraId="563D4508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  <w:tab w:val="left" w:pos="256"/>
              </w:tabs>
              <w:spacing w:before="120"/>
              <w:ind w:right="8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Zusammenhängen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Ableitung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Integralfunktion auch </w:t>
            </w:r>
            <w:r w:rsidRPr="003C7333">
              <w:rPr>
                <w:sz w:val="18"/>
                <w:szCs w:val="18"/>
              </w:rPr>
              <w:lastRenderedPageBreak/>
              <w:t>bei Wachstums- und Veränderungsprozessen</w:t>
            </w:r>
          </w:p>
          <w:p w14:paraId="078E36C6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  <w:tab w:val="left" w:pos="256"/>
              </w:tabs>
              <w:spacing w:before="59"/>
              <w:ind w:right="216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bestimmten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Integralen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als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Bestandsänderungen bei e-Funktionen mit linearen Exponenten</w:t>
            </w:r>
          </w:p>
          <w:p w14:paraId="4A740AD0" w14:textId="77777777" w:rsidR="00282300" w:rsidRPr="00E250B0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9"/>
              <w:ind w:right="128"/>
              <w:rPr>
                <w:b/>
                <w:sz w:val="18"/>
                <w:szCs w:val="18"/>
              </w:rPr>
            </w:pPr>
            <w:r w:rsidRPr="00E250B0">
              <w:rPr>
                <w:sz w:val="18"/>
                <w:szCs w:val="18"/>
                <w:shd w:val="clear" w:color="auto" w:fill="FFF5CD"/>
              </w:rPr>
              <w:t>Nutzung der ln-Funktion als Stammfunktion von einfachen gebrochen-rationalen Funktionen</w:t>
            </w:r>
          </w:p>
          <w:p w14:paraId="694C4D9C" w14:textId="77777777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spacing w:before="119"/>
              <w:rPr>
                <w:rFonts w:ascii="Symbol" w:hAnsi="Symbol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Stammfunktionen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Sinus-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Kosinusfunktion</w:t>
            </w:r>
          </w:p>
          <w:p w14:paraId="2F4A500F" w14:textId="7F821589" w:rsidR="00282300" w:rsidRPr="003C7333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spacing w:before="60" w:line="237" w:lineRule="auto"/>
              <w:ind w:right="74"/>
              <w:rPr>
                <w:rFonts w:ascii="Symbol" w:hAnsi="Symbol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Flächeninhalten</w:t>
            </w:r>
            <w:r w:rsidRPr="003C7333">
              <w:rPr>
                <w:spacing w:val="-9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ihre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Deutung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Sachsituatio</w:t>
            </w:r>
            <w:r w:rsidRPr="003C7333">
              <w:rPr>
                <w:spacing w:val="-4"/>
                <w:sz w:val="18"/>
                <w:szCs w:val="18"/>
              </w:rPr>
              <w:t>nen</w:t>
            </w:r>
          </w:p>
          <w:p w14:paraId="1165B04A" w14:textId="77777777" w:rsidR="00282300" w:rsidRPr="00E250B0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  <w:tab w:val="left" w:pos="256"/>
              </w:tabs>
              <w:spacing w:before="119"/>
              <w:ind w:right="128"/>
              <w:rPr>
                <w:sz w:val="18"/>
                <w:szCs w:val="18"/>
                <w:shd w:val="clear" w:color="auto" w:fill="FFF5CD"/>
              </w:rPr>
            </w:pPr>
            <w:r w:rsidRPr="00E250B0">
              <w:rPr>
                <w:sz w:val="18"/>
                <w:szCs w:val="18"/>
                <w:shd w:val="clear" w:color="auto" w:fill="FFF5CD"/>
              </w:rPr>
              <w:t>Berechnung von Integralen bei Sinus- und Kosinusfunktionen mit linearen Argumenten</w:t>
            </w:r>
          </w:p>
          <w:p w14:paraId="63B39D54" w14:textId="0528C334" w:rsidR="00282300" w:rsidRPr="00DC226E" w:rsidRDefault="00282300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119"/>
              <w:ind w:right="128"/>
              <w:rPr>
                <w:b/>
                <w:sz w:val="18"/>
                <w:szCs w:val="18"/>
              </w:rPr>
            </w:pPr>
            <w:r w:rsidRPr="00E250B0">
              <w:rPr>
                <w:sz w:val="18"/>
                <w:szCs w:val="18"/>
                <w:shd w:val="clear" w:color="auto" w:fill="FFF5CD"/>
              </w:rPr>
              <w:t>Anwendung von elementaren Rechenregeln und Nutzung von Symmetriebetrachtungen</w:t>
            </w:r>
          </w:p>
        </w:tc>
        <w:tc>
          <w:tcPr>
            <w:tcW w:w="924" w:type="pct"/>
            <w:gridSpan w:val="2"/>
            <w:vMerge w:val="restart"/>
          </w:tcPr>
          <w:p w14:paraId="7CA77FA5" w14:textId="77777777" w:rsidR="00282300" w:rsidRDefault="00282300" w:rsidP="00A350E3">
            <w:pPr>
              <w:pStyle w:val="TableParagraph"/>
              <w:spacing w:line="319" w:lineRule="auto"/>
              <w:ind w:left="84" w:right="37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lastRenderedPageBreak/>
              <w:t>die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Bestandsfunktion </w:t>
            </w:r>
          </w:p>
          <w:p w14:paraId="40D8DEDE" w14:textId="77777777" w:rsidR="00282300" w:rsidRDefault="00282300" w:rsidP="00A350E3">
            <w:pPr>
              <w:pStyle w:val="TableParagraph"/>
              <w:spacing w:line="319" w:lineRule="auto"/>
              <w:ind w:left="84" w:right="37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 xml:space="preserve">die Stammfunktion </w:t>
            </w:r>
          </w:p>
          <w:p w14:paraId="5AEAC34A" w14:textId="77777777" w:rsidR="00282300" w:rsidRDefault="00282300" w:rsidP="00A350E3">
            <w:pPr>
              <w:pStyle w:val="TableParagraph"/>
              <w:spacing w:line="319" w:lineRule="auto"/>
              <w:ind w:left="84" w:right="37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das Integral</w:t>
            </w:r>
          </w:p>
          <w:p w14:paraId="7B52C326" w14:textId="77777777" w:rsidR="00282300" w:rsidRDefault="00282300" w:rsidP="00A350E3">
            <w:pPr>
              <w:pStyle w:val="TableParagraph"/>
              <w:spacing w:line="319" w:lineRule="auto"/>
              <w:ind w:left="84" w:right="377"/>
              <w:rPr>
                <w:spacing w:val="-4"/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 Hauptsatz der Differential-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>
              <w:rPr>
                <w:spacing w:val="-11"/>
                <w:sz w:val="18"/>
                <w:szCs w:val="18"/>
              </w:rPr>
              <w:br/>
            </w:r>
            <w:r w:rsidRPr="003C7333">
              <w:rPr>
                <w:sz w:val="18"/>
                <w:szCs w:val="18"/>
              </w:rPr>
              <w:t>Integralrech</w:t>
            </w:r>
            <w:r w:rsidRPr="003C7333">
              <w:rPr>
                <w:spacing w:val="-4"/>
                <w:sz w:val="18"/>
                <w:szCs w:val="18"/>
              </w:rPr>
              <w:t>nung</w:t>
            </w:r>
          </w:p>
          <w:p w14:paraId="31157DC5" w14:textId="77777777" w:rsidR="00282300" w:rsidRPr="003C7333" w:rsidRDefault="00282300" w:rsidP="00A350E3">
            <w:pPr>
              <w:pStyle w:val="TableParagraph"/>
              <w:spacing w:line="319" w:lineRule="auto"/>
              <w:ind w:left="84" w:right="37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12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Mittelwert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1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Funk</w:t>
            </w:r>
            <w:r w:rsidRPr="003C7333">
              <w:rPr>
                <w:spacing w:val="-2"/>
                <w:sz w:val="18"/>
                <w:szCs w:val="18"/>
              </w:rPr>
              <w:t>tionen</w:t>
            </w:r>
          </w:p>
          <w:p w14:paraId="2086B6E0" w14:textId="77777777" w:rsidR="00282300" w:rsidRPr="003C7333" w:rsidRDefault="00282300" w:rsidP="00A350E3">
            <w:pPr>
              <w:pStyle w:val="TableParagraph"/>
              <w:spacing w:before="61" w:line="316" w:lineRule="auto"/>
              <w:ind w:left="84" w:right="316"/>
              <w:rPr>
                <w:i/>
                <w:sz w:val="18"/>
                <w:szCs w:val="18"/>
              </w:rPr>
            </w:pPr>
          </w:p>
          <w:p w14:paraId="6B226DB7" w14:textId="77777777" w:rsidR="00282300" w:rsidRPr="00FD7BFF" w:rsidRDefault="00282300" w:rsidP="00A350E3">
            <w:pPr>
              <w:pStyle w:val="TableParagraph"/>
              <w:spacing w:before="62"/>
              <w:ind w:left="84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2D7E41E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:rsidRPr="00FD7BFF" w14:paraId="5D8FC85D" w14:textId="77777777" w:rsidTr="00B906C8">
        <w:trPr>
          <w:trHeight w:val="1077"/>
        </w:trPr>
        <w:tc>
          <w:tcPr>
            <w:tcW w:w="263" w:type="pct"/>
            <w:tcBorders>
              <w:bottom w:val="single" w:sz="4" w:space="0" w:color="auto"/>
            </w:tcBorders>
          </w:tcPr>
          <w:p w14:paraId="5AFDC721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CD1F12" w14:textId="77777777" w:rsidR="00282300" w:rsidRPr="00FD7BFF" w:rsidRDefault="00282300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Das bestimmte Integral</w:t>
            </w:r>
          </w:p>
        </w:tc>
        <w:tc>
          <w:tcPr>
            <w:tcW w:w="2105" w:type="pct"/>
            <w:gridSpan w:val="4"/>
            <w:vMerge/>
            <w:shd w:val="clear" w:color="auto" w:fill="FFFFFF" w:themeFill="background1"/>
          </w:tcPr>
          <w:p w14:paraId="5C2DC676" w14:textId="77777777" w:rsidR="00282300" w:rsidRPr="00FD7BFF" w:rsidRDefault="00282300" w:rsidP="00A350E3">
            <w:pPr>
              <w:pStyle w:val="ekvTabelle"/>
              <w:ind w:left="96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vMerge/>
          </w:tcPr>
          <w:p w14:paraId="63237D4C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638AC40B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:rsidRPr="00FD7BFF" w14:paraId="46A972AB" w14:textId="77777777" w:rsidTr="00B906C8">
        <w:trPr>
          <w:trHeight w:val="1077"/>
        </w:trPr>
        <w:tc>
          <w:tcPr>
            <w:tcW w:w="263" w:type="pct"/>
            <w:tcBorders>
              <w:bottom w:val="single" w:sz="4" w:space="0" w:color="auto"/>
            </w:tcBorders>
          </w:tcPr>
          <w:p w14:paraId="700686FA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57513F0" w14:textId="77777777" w:rsidR="00282300" w:rsidRPr="00FD7BFF" w:rsidRDefault="00282300" w:rsidP="00A350E3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Der Hauptsatz der Differenzial- und Integralrechnung </w:t>
            </w:r>
          </w:p>
        </w:tc>
        <w:tc>
          <w:tcPr>
            <w:tcW w:w="2105" w:type="pct"/>
            <w:gridSpan w:val="4"/>
            <w:vMerge/>
            <w:shd w:val="clear" w:color="auto" w:fill="FFFFFF" w:themeFill="background1"/>
          </w:tcPr>
          <w:p w14:paraId="378AC66A" w14:textId="77777777" w:rsidR="00282300" w:rsidRPr="006E46E5" w:rsidRDefault="00282300" w:rsidP="00A350E3">
            <w:pPr>
              <w:pStyle w:val="ekvTabelle"/>
              <w:ind w:left="96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vMerge/>
          </w:tcPr>
          <w:p w14:paraId="61EA9D62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00A4A062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:rsidRPr="00FD7BFF" w14:paraId="04F1BB09" w14:textId="77777777" w:rsidTr="00B906C8">
        <w:trPr>
          <w:trHeight w:val="1077"/>
        </w:trPr>
        <w:tc>
          <w:tcPr>
            <w:tcW w:w="263" w:type="pct"/>
            <w:tcBorders>
              <w:bottom w:val="single" w:sz="4" w:space="0" w:color="auto"/>
            </w:tcBorders>
          </w:tcPr>
          <w:p w14:paraId="6DA0E442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61B0FC" w14:textId="77777777" w:rsidR="00282300" w:rsidRPr="00FD7BFF" w:rsidRDefault="00282300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Regeln zum Bestimmen von Stammfunktionen</w:t>
            </w:r>
          </w:p>
        </w:tc>
        <w:tc>
          <w:tcPr>
            <w:tcW w:w="2105" w:type="pct"/>
            <w:gridSpan w:val="4"/>
            <w:vMerge/>
            <w:shd w:val="clear" w:color="auto" w:fill="FFFFFF" w:themeFill="background1"/>
          </w:tcPr>
          <w:p w14:paraId="4ECF9ADF" w14:textId="77777777" w:rsidR="00282300" w:rsidRPr="00043B06" w:rsidRDefault="00282300" w:rsidP="00A350E3">
            <w:pPr>
              <w:pStyle w:val="ekvTabelle"/>
              <w:ind w:left="96"/>
              <w:rPr>
                <w:b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vMerge/>
          </w:tcPr>
          <w:p w14:paraId="0D75495D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678C1AEC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:rsidRPr="00FD7BFF" w14:paraId="4475EB97" w14:textId="77777777" w:rsidTr="00B906C8">
        <w:trPr>
          <w:trHeight w:val="1077"/>
        </w:trPr>
        <w:tc>
          <w:tcPr>
            <w:tcW w:w="263" w:type="pct"/>
          </w:tcPr>
          <w:p w14:paraId="48A0FFF1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FFFFFF" w:themeFill="background1"/>
          </w:tcPr>
          <w:p w14:paraId="638798D1" w14:textId="77777777" w:rsidR="00282300" w:rsidRPr="00FD7BFF" w:rsidRDefault="00282300" w:rsidP="00A350E3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5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Integral und Flächeninhalt</w:t>
            </w:r>
          </w:p>
        </w:tc>
        <w:tc>
          <w:tcPr>
            <w:tcW w:w="2105" w:type="pct"/>
            <w:gridSpan w:val="4"/>
            <w:vMerge/>
            <w:shd w:val="clear" w:color="auto" w:fill="FFFFFF" w:themeFill="background1"/>
          </w:tcPr>
          <w:p w14:paraId="63FE62B7" w14:textId="77777777" w:rsidR="00282300" w:rsidRPr="00F22C9B" w:rsidRDefault="00282300" w:rsidP="00A350E3">
            <w:pPr>
              <w:pStyle w:val="ekvTabelle"/>
              <w:ind w:left="96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vMerge/>
          </w:tcPr>
          <w:p w14:paraId="311DE9B0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39ACB4B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:rsidRPr="00FD7BFF" w14:paraId="56F83CB9" w14:textId="77777777" w:rsidTr="00B906C8">
        <w:trPr>
          <w:trHeight w:val="1077"/>
        </w:trPr>
        <w:tc>
          <w:tcPr>
            <w:tcW w:w="263" w:type="pct"/>
            <w:tcBorders>
              <w:bottom w:val="single" w:sz="4" w:space="0" w:color="auto"/>
            </w:tcBorders>
          </w:tcPr>
          <w:p w14:paraId="7ADBD68B" w14:textId="77777777" w:rsidR="00282300" w:rsidRPr="00FD7BFF" w:rsidRDefault="0028230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C298C4" w14:textId="77777777" w:rsidR="00282300" w:rsidRPr="00FD7BFF" w:rsidRDefault="00282300" w:rsidP="00A350E3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22C9B">
              <w:rPr>
                <w:b/>
                <w:bCs/>
                <w:sz w:val="18"/>
                <w:szCs w:val="18"/>
              </w:rPr>
              <w:tab/>
              <w:t xml:space="preserve">6 </w:t>
            </w:r>
            <w:r w:rsidRPr="00F22C9B">
              <w:rPr>
                <w:sz w:val="18"/>
                <w:szCs w:val="18"/>
              </w:rPr>
              <w:tab/>
              <w:t>Stammfunktion und ihre Graphen</w:t>
            </w:r>
          </w:p>
        </w:tc>
        <w:tc>
          <w:tcPr>
            <w:tcW w:w="2105" w:type="pct"/>
            <w:gridSpan w:val="4"/>
            <w:vMerge/>
            <w:shd w:val="clear" w:color="auto" w:fill="FFFFFF" w:themeFill="background1"/>
          </w:tcPr>
          <w:p w14:paraId="6A6B8439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vMerge/>
          </w:tcPr>
          <w:p w14:paraId="39BC6390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0B445186" w14:textId="77777777" w:rsidR="00282300" w:rsidRPr="00FD7BFF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82300" w:rsidRPr="00282300" w14:paraId="623888C0" w14:textId="77777777" w:rsidTr="00B906C8">
        <w:trPr>
          <w:trHeight w:val="1077"/>
        </w:trPr>
        <w:tc>
          <w:tcPr>
            <w:tcW w:w="263" w:type="pct"/>
          </w:tcPr>
          <w:p w14:paraId="0C3E6425" w14:textId="77777777" w:rsidR="00282300" w:rsidRPr="00282300" w:rsidRDefault="00282300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FFFFFF" w:themeFill="background1"/>
          </w:tcPr>
          <w:p w14:paraId="5094983D" w14:textId="77777777" w:rsidR="00282300" w:rsidRPr="00282300" w:rsidRDefault="00282300" w:rsidP="00A350E3">
            <w:pPr>
              <w:pStyle w:val="Lerneinheit"/>
              <w:rPr>
                <w:bCs/>
                <w:sz w:val="18"/>
                <w:szCs w:val="18"/>
              </w:rPr>
            </w:pPr>
            <w:r w:rsidRPr="00282300">
              <w:rPr>
                <w:b/>
                <w:bCs/>
                <w:sz w:val="18"/>
                <w:szCs w:val="18"/>
              </w:rPr>
              <w:tab/>
              <w:t>7</w:t>
            </w:r>
            <w:r w:rsidRPr="00282300">
              <w:rPr>
                <w:b/>
                <w:bCs/>
                <w:sz w:val="18"/>
                <w:szCs w:val="18"/>
              </w:rPr>
              <w:tab/>
            </w:r>
            <w:r w:rsidRPr="00282300">
              <w:rPr>
                <w:bCs/>
                <w:sz w:val="18"/>
                <w:szCs w:val="18"/>
              </w:rPr>
              <w:t>Differenzial- und Integralrechnung in Sachzusammenhängen</w:t>
            </w:r>
          </w:p>
        </w:tc>
        <w:tc>
          <w:tcPr>
            <w:tcW w:w="2105" w:type="pct"/>
            <w:gridSpan w:val="4"/>
            <w:vMerge/>
            <w:shd w:val="clear" w:color="auto" w:fill="FFFFFF" w:themeFill="background1"/>
          </w:tcPr>
          <w:p w14:paraId="6FA129DC" w14:textId="77777777" w:rsidR="00282300" w:rsidRPr="00282300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vMerge/>
          </w:tcPr>
          <w:p w14:paraId="14CFC4A0" w14:textId="77777777" w:rsidR="00282300" w:rsidRPr="00282300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1B6F097" w14:textId="77777777" w:rsidR="00282300" w:rsidRPr="00282300" w:rsidRDefault="00282300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C5FA4" w:rsidRPr="00E43D57" w14:paraId="583D67B9" w14:textId="77777777" w:rsidTr="00B906C8">
        <w:trPr>
          <w:trHeight w:val="454"/>
        </w:trPr>
        <w:tc>
          <w:tcPr>
            <w:tcW w:w="263" w:type="pct"/>
          </w:tcPr>
          <w:p w14:paraId="2DE31AED" w14:textId="77777777" w:rsidR="002C5FA4" w:rsidRPr="00E43D57" w:rsidRDefault="002C5FA4" w:rsidP="00A350E3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87" w:type="pct"/>
            <w:gridSpan w:val="2"/>
          </w:tcPr>
          <w:p w14:paraId="7C8CB329" w14:textId="77777777" w:rsidR="002C5FA4" w:rsidRPr="00E43D57" w:rsidRDefault="002C5FA4" w:rsidP="00A350E3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E43D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8</w:t>
            </w:r>
            <w:r w:rsidRPr="00E43D5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43D57">
              <w:rPr>
                <w:bCs/>
                <w:color w:val="BFBFBF" w:themeColor="background1" w:themeShade="BF"/>
                <w:sz w:val="18"/>
                <w:szCs w:val="18"/>
              </w:rPr>
              <w:t>Unbegrenzte Flächen – uneigentliche Integral</w:t>
            </w:r>
          </w:p>
        </w:tc>
        <w:tc>
          <w:tcPr>
            <w:tcW w:w="2105" w:type="pct"/>
            <w:gridSpan w:val="4"/>
          </w:tcPr>
          <w:p w14:paraId="3CC22D85" w14:textId="77777777" w:rsidR="002C5FA4" w:rsidRPr="00E43D57" w:rsidRDefault="002C5FA4" w:rsidP="00A350E3">
            <w:pPr>
              <w:pStyle w:val="ekvTabelle"/>
              <w:ind w:left="96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4" w:type="pct"/>
            <w:gridSpan w:val="2"/>
          </w:tcPr>
          <w:p w14:paraId="00592A73" w14:textId="77777777" w:rsidR="002C5FA4" w:rsidRPr="00E43D57" w:rsidRDefault="002C5FA4" w:rsidP="00A350E3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</w:tcPr>
          <w:p w14:paraId="77BE3D2A" w14:textId="77777777" w:rsidR="002C5FA4" w:rsidRPr="00E43D57" w:rsidRDefault="002C5FA4" w:rsidP="00A350E3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2C5FA4" w:rsidRPr="00FD7BFF" w14:paraId="5F24DE3F" w14:textId="77777777" w:rsidTr="00B906C8">
        <w:trPr>
          <w:trHeight w:val="782"/>
        </w:trPr>
        <w:tc>
          <w:tcPr>
            <w:tcW w:w="263" w:type="pct"/>
            <w:shd w:val="clear" w:color="auto" w:fill="FFF5CD"/>
          </w:tcPr>
          <w:p w14:paraId="46C108FC" w14:textId="77777777" w:rsidR="002C5FA4" w:rsidRPr="00FD7BFF" w:rsidRDefault="002C5FA4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FFF5CD"/>
          </w:tcPr>
          <w:p w14:paraId="76829126" w14:textId="77777777" w:rsidR="002C5FA4" w:rsidRPr="00FC7BE2" w:rsidRDefault="002C5FA4" w:rsidP="00A350E3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9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Volumen von Rotationskörpern</w:t>
            </w:r>
          </w:p>
        </w:tc>
        <w:tc>
          <w:tcPr>
            <w:tcW w:w="1052" w:type="pct"/>
            <w:gridSpan w:val="2"/>
            <w:shd w:val="clear" w:color="auto" w:fill="FFF5CD"/>
          </w:tcPr>
          <w:p w14:paraId="0A074456" w14:textId="77777777" w:rsidR="002C5FA4" w:rsidRPr="00FD7BFF" w:rsidRDefault="002C5FA4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1053" w:type="pct"/>
            <w:gridSpan w:val="2"/>
            <w:shd w:val="clear" w:color="auto" w:fill="FFF5CD"/>
          </w:tcPr>
          <w:p w14:paraId="53D54F83" w14:textId="77777777" w:rsidR="002C5FA4" w:rsidRPr="00E43D57" w:rsidRDefault="002C5FA4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ind w:right="113"/>
              <w:rPr>
                <w:sz w:val="18"/>
                <w:szCs w:val="18"/>
              </w:rPr>
            </w:pPr>
            <w:r w:rsidRPr="00E43D57">
              <w:rPr>
                <w:sz w:val="18"/>
                <w:szCs w:val="18"/>
              </w:rPr>
              <w:t>Bestimmung des Volumens von Körpern, die durch Rotation von Funktionsgraphen um die x-Achse entstehen</w:t>
            </w:r>
          </w:p>
          <w:p w14:paraId="39583E3D" w14:textId="77777777" w:rsidR="002C5FA4" w:rsidRPr="00F22C9B" w:rsidRDefault="002C5FA4" w:rsidP="007E2972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ind w:right="113"/>
              <w:rPr>
                <w:sz w:val="18"/>
                <w:szCs w:val="18"/>
              </w:rPr>
            </w:pPr>
            <w:r w:rsidRPr="00E43D57">
              <w:rPr>
                <w:sz w:val="18"/>
                <w:szCs w:val="18"/>
              </w:rPr>
              <w:t>Begründung der Volumenformel für Körper, die durch Rotation von Funktionsgraphen um die x-Achse entstehen</w:t>
            </w:r>
          </w:p>
        </w:tc>
        <w:tc>
          <w:tcPr>
            <w:tcW w:w="924" w:type="pct"/>
            <w:gridSpan w:val="2"/>
            <w:shd w:val="clear" w:color="auto" w:fill="FFF5CD"/>
          </w:tcPr>
          <w:p w14:paraId="09588859" w14:textId="77777777" w:rsidR="002C5FA4" w:rsidRPr="00E43D57" w:rsidRDefault="002C5FA4" w:rsidP="00A350E3">
            <w:pPr>
              <w:pStyle w:val="TableParagraph"/>
              <w:spacing w:before="1"/>
              <w:ind w:left="84" w:right="151"/>
              <w:rPr>
                <w:sz w:val="18"/>
                <w:szCs w:val="18"/>
              </w:rPr>
            </w:pPr>
            <w:r w:rsidRPr="00E43D57">
              <w:rPr>
                <w:sz w:val="18"/>
                <w:szCs w:val="18"/>
              </w:rPr>
              <w:t xml:space="preserve">das </w:t>
            </w:r>
            <w:r w:rsidRPr="00E43D57">
              <w:rPr>
                <w:spacing w:val="-2"/>
                <w:sz w:val="18"/>
                <w:szCs w:val="18"/>
              </w:rPr>
              <w:t>Rotationsvolumen</w:t>
            </w:r>
          </w:p>
          <w:p w14:paraId="24737E2C" w14:textId="77777777" w:rsidR="002C5FA4" w:rsidRPr="00E43D57" w:rsidRDefault="002C5FA4" w:rsidP="00A350E3">
            <w:pPr>
              <w:pStyle w:val="TableParagraph"/>
              <w:spacing w:before="62"/>
              <w:ind w:left="84"/>
              <w:rPr>
                <w:sz w:val="18"/>
                <w:szCs w:val="18"/>
              </w:rPr>
            </w:pPr>
            <w:r w:rsidRPr="00E43D57">
              <w:rPr>
                <w:sz w:val="18"/>
                <w:szCs w:val="18"/>
              </w:rPr>
              <w:t>der</w:t>
            </w:r>
            <w:r w:rsidRPr="00E43D57">
              <w:rPr>
                <w:spacing w:val="-2"/>
                <w:sz w:val="18"/>
                <w:szCs w:val="18"/>
              </w:rPr>
              <w:t xml:space="preserve"> Rotationskörper</w:t>
            </w:r>
          </w:p>
          <w:p w14:paraId="7DBC2E87" w14:textId="77777777" w:rsidR="002C5FA4" w:rsidRPr="00FD7BFF" w:rsidRDefault="002C5FA4" w:rsidP="00A350E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3751FB5D" w14:textId="77777777" w:rsidR="002C5FA4" w:rsidRPr="00FD7BFF" w:rsidRDefault="002C5FA4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C5FA4" w:rsidRPr="00FD7BFF" w14:paraId="3788E275" w14:textId="77777777" w:rsidTr="006A6956">
        <w:trPr>
          <w:trHeight w:val="830"/>
        </w:trPr>
        <w:tc>
          <w:tcPr>
            <w:tcW w:w="263" w:type="pct"/>
          </w:tcPr>
          <w:p w14:paraId="246F1152" w14:textId="77777777" w:rsidR="002C5FA4" w:rsidRPr="00FD7BFF" w:rsidRDefault="002C5FA4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FFFFFF" w:themeFill="background1"/>
          </w:tcPr>
          <w:p w14:paraId="53F848FC" w14:textId="77777777" w:rsidR="002C5FA4" w:rsidRPr="00FD7BFF" w:rsidRDefault="002C5FA4" w:rsidP="00A350E3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7714CF59" w14:textId="77777777" w:rsidR="002C5FA4" w:rsidRPr="00FD7BFF" w:rsidRDefault="002C5FA4" w:rsidP="00A350E3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7463876F" w14:textId="77777777" w:rsidR="002C5FA4" w:rsidRPr="00FD7BFF" w:rsidRDefault="002C5FA4" w:rsidP="00A350E3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4"/>
            <w:shd w:val="clear" w:color="auto" w:fill="FFFFFF" w:themeFill="background1"/>
          </w:tcPr>
          <w:p w14:paraId="294FA224" w14:textId="77777777" w:rsidR="002C5FA4" w:rsidRPr="00FD7BFF" w:rsidRDefault="002C5FA4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4" w:type="pct"/>
            <w:gridSpan w:val="2"/>
          </w:tcPr>
          <w:p w14:paraId="6F0BF972" w14:textId="77777777" w:rsidR="002C5FA4" w:rsidRPr="00FD7BFF" w:rsidRDefault="002C5FA4" w:rsidP="00A350E3">
            <w:pPr>
              <w:pStyle w:val="ekvTabelle"/>
              <w:tabs>
                <w:tab w:val="left" w:pos="1389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396D775C" w14:textId="77777777" w:rsidR="002C5FA4" w:rsidRPr="00FD7BFF" w:rsidRDefault="002C5FA4" w:rsidP="00A350E3">
            <w:pPr>
              <w:pStyle w:val="ekvTabelle"/>
              <w:rPr>
                <w:sz w:val="18"/>
                <w:szCs w:val="18"/>
              </w:rPr>
            </w:pPr>
          </w:p>
        </w:tc>
      </w:tr>
      <w:tr w:rsidR="002C5FA4" w:rsidRPr="00FD7BFF" w14:paraId="16203571" w14:textId="77777777" w:rsidTr="00B906C8">
        <w:trPr>
          <w:trHeight w:val="70"/>
        </w:trPr>
        <w:tc>
          <w:tcPr>
            <w:tcW w:w="263" w:type="pct"/>
          </w:tcPr>
          <w:p w14:paraId="19647AC6" w14:textId="77777777" w:rsidR="002C5FA4" w:rsidRPr="00FD7BFF" w:rsidRDefault="002C5FA4" w:rsidP="00A350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gridSpan w:val="2"/>
            <w:shd w:val="clear" w:color="auto" w:fill="FFFFFF" w:themeFill="background1"/>
          </w:tcPr>
          <w:p w14:paraId="3EC6B05B" w14:textId="77777777" w:rsidR="002C5FA4" w:rsidRPr="00FD7BFF" w:rsidRDefault="002C5FA4" w:rsidP="00A350E3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Partielle Integration</w:t>
            </w:r>
          </w:p>
        </w:tc>
        <w:tc>
          <w:tcPr>
            <w:tcW w:w="2105" w:type="pct"/>
            <w:gridSpan w:val="4"/>
            <w:shd w:val="clear" w:color="auto" w:fill="FFFFFF" w:themeFill="background1"/>
          </w:tcPr>
          <w:p w14:paraId="67687643" w14:textId="77777777" w:rsidR="002C5FA4" w:rsidRPr="00FD7BFF" w:rsidRDefault="002C5FA4" w:rsidP="00A350E3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</w:tcPr>
          <w:p w14:paraId="2D8DD510" w14:textId="77777777" w:rsidR="002C5FA4" w:rsidRPr="00FD7BFF" w:rsidRDefault="002C5FA4" w:rsidP="00A350E3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5338FCB" w14:textId="77777777" w:rsidR="002C5FA4" w:rsidRPr="00FD7BFF" w:rsidRDefault="002C5FA4" w:rsidP="00A350E3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39F45DBF" w14:textId="77777777" w:rsidR="00B906C8" w:rsidRDefault="002C5FA4" w:rsidP="002C5FA4">
      <w:pPr>
        <w:pStyle w:val="ekvTabelleKopf"/>
        <w:rPr>
          <w:b w:val="0"/>
        </w:rPr>
        <w:sectPr w:rsidR="00B906C8" w:rsidSect="00B906C8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  <w:r>
        <w:t xml:space="preserve">Hinweis: </w:t>
      </w:r>
      <w:r w:rsidRPr="00DC226E">
        <w:rPr>
          <w:b w:val="0"/>
        </w:rPr>
        <w:t>Die Berechnung von Mittelwerten von Funktionen mit dem bestimmten Integral wird nicht thematisiert.</w:t>
      </w:r>
    </w:p>
    <w:p w14:paraId="6CAEE998" w14:textId="77777777" w:rsidR="002C5FA4" w:rsidRDefault="002C5FA4" w:rsidP="002C5FA4">
      <w:pPr>
        <w:pStyle w:val="ekvTabelleKopf"/>
        <w:sectPr w:rsidR="002C5FA4" w:rsidSect="00B906C8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802"/>
        <w:gridCol w:w="3058"/>
        <w:gridCol w:w="3057"/>
        <w:gridCol w:w="2658"/>
        <w:gridCol w:w="2667"/>
      </w:tblGrid>
      <w:tr w:rsidR="00B906C8" w:rsidRPr="00512E66" w14:paraId="294894B2" w14:textId="77777777" w:rsidTr="00B906C8">
        <w:trPr>
          <w:trHeight w:val="3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04BD37E" w14:textId="77777777" w:rsidR="00B906C8" w:rsidRPr="00512E66" w:rsidRDefault="00B906C8" w:rsidP="00B906C8">
            <w:pPr>
              <w:pStyle w:val="ekvTabelleKopf"/>
            </w:pPr>
            <w:r w:rsidRPr="00512E66">
              <w:t>Zeitraum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7FD441E" w14:textId="77777777" w:rsidR="00B906C8" w:rsidRPr="00CD6EED" w:rsidRDefault="00B906C8" w:rsidP="00B906C8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A2B0757" w14:textId="77777777" w:rsidR="00B906C8" w:rsidRDefault="00B906C8" w:rsidP="00B906C8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FC589A5" w14:textId="77D12F49" w:rsidR="00B906C8" w:rsidRPr="00CD6EED" w:rsidRDefault="00B906C8" w:rsidP="00B906C8">
            <w:pPr>
              <w:pStyle w:val="ekvTabelleKopf"/>
            </w:pPr>
            <w:r>
              <w:t xml:space="preserve">Fachbegriffe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83E4E25" w14:textId="1529596C" w:rsidR="00B906C8" w:rsidRPr="00CD6EED" w:rsidRDefault="00B906C8" w:rsidP="00B906C8">
            <w:pPr>
              <w:pStyle w:val="ekvTabelleKopf"/>
            </w:pPr>
            <w:r>
              <w:t>Hinweise zu den Aufgaben in den Lerneinheiten</w:t>
            </w:r>
          </w:p>
        </w:tc>
      </w:tr>
      <w:tr w:rsidR="00B906C8" w:rsidRPr="00FD7BFF" w14:paraId="5A29E310" w14:textId="77777777" w:rsidTr="00B906C8">
        <w:trPr>
          <w:trHeight w:val="36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D2D6E" w14:textId="77777777" w:rsidR="00B906C8" w:rsidRPr="00B906C8" w:rsidRDefault="00B906C8" w:rsidP="00B906C8">
            <w:pPr>
              <w:pStyle w:val="ekvTabelleKopf"/>
              <w:rPr>
                <w:b w:val="0"/>
                <w:bCs/>
              </w:rPr>
            </w:pPr>
            <w:r w:rsidRPr="00B906C8">
              <w:rPr>
                <w:b w:val="0"/>
                <w:bCs/>
              </w:rPr>
              <w:t>(1 UE ent-spricht 45 Minuten)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4BAB7" w14:textId="4B80CC88" w:rsidR="00B906C8" w:rsidRPr="00CD6EED" w:rsidRDefault="00B906C8" w:rsidP="00B906C8">
            <w:pPr>
              <w:pStyle w:val="ekvTabelleKopf"/>
            </w:pPr>
            <w:r w:rsidRPr="00CD6EED">
              <w:t>Kapitel I</w:t>
            </w:r>
          </w:p>
          <w:p w14:paraId="10BBCB96" w14:textId="472A1FC3" w:rsidR="00B906C8" w:rsidRPr="00CD6EED" w:rsidRDefault="00B906C8" w:rsidP="00B906C8">
            <w:pPr>
              <w:pStyle w:val="ekvTabelleKopf"/>
            </w:pPr>
            <w:r>
              <w:t>Lineare Gleichungssysteme und Matrizen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DE973" w14:textId="6A84B2DF" w:rsidR="00B906C8" w:rsidRPr="00B906C8" w:rsidRDefault="00B906C8" w:rsidP="00B906C8">
            <w:pPr>
              <w:pStyle w:val="ekvTabelleKopf"/>
              <w:rPr>
                <w:b w:val="0"/>
                <w:bCs/>
              </w:rPr>
            </w:pPr>
            <w:r w:rsidRPr="00B906C8">
              <w:rPr>
                <w:b w:val="0"/>
                <w:szCs w:val="18"/>
              </w:rPr>
              <w:t>Die Schülerinnen und Schüler…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19DD7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142BB" w14:textId="7B1D44B9" w:rsidR="00B906C8" w:rsidRPr="00B906C8" w:rsidRDefault="00B906C8" w:rsidP="00B906C8">
            <w:pPr>
              <w:pStyle w:val="ekvTabelleKopf"/>
              <w:rPr>
                <w:b w:val="0"/>
                <w:bCs/>
              </w:rPr>
            </w:pPr>
          </w:p>
        </w:tc>
      </w:tr>
      <w:tr w:rsidR="00B906C8" w:rsidRPr="00FD7BFF" w14:paraId="6DBE7390" w14:textId="77777777" w:rsidTr="00B906C8">
        <w:trPr>
          <w:trHeight w:val="257"/>
        </w:trPr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0412EFD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FB48FB4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553A4" w14:textId="46842174" w:rsidR="00B906C8" w:rsidRPr="00B906C8" w:rsidRDefault="00B906C8" w:rsidP="00B906C8">
            <w:pPr>
              <w:pStyle w:val="ekvTabelleKopf"/>
              <w:rPr>
                <w:b w:val="0"/>
                <w:bCs/>
              </w:rPr>
            </w:pPr>
            <w:r w:rsidRPr="00B906C8">
              <w:rPr>
                <w:b w:val="0"/>
                <w:bCs/>
                <w:szCs w:val="18"/>
              </w:rPr>
              <w:t>grundlegendes Anforderungsniveau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9C688" w14:textId="5BDC2D50" w:rsidR="00B906C8" w:rsidRPr="00B906C8" w:rsidRDefault="00B906C8" w:rsidP="00B906C8">
            <w:pPr>
              <w:pStyle w:val="ekvTabelleKopf"/>
              <w:rPr>
                <w:b w:val="0"/>
                <w:bCs/>
              </w:rPr>
            </w:pPr>
            <w:r w:rsidRPr="00B906C8">
              <w:rPr>
                <w:b w:val="0"/>
                <w:bCs/>
                <w:szCs w:val="18"/>
              </w:rPr>
              <w:t>erhöhtes Anforderungsniveau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5421696" w14:textId="77777777" w:rsidR="00B906C8" w:rsidRPr="00CD6EED" w:rsidRDefault="00B906C8" w:rsidP="00B906C8">
            <w:pPr>
              <w:pStyle w:val="ekvTabelleKopf"/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36967C3" w14:textId="77777777" w:rsidR="00B906C8" w:rsidRPr="00CD6EED" w:rsidRDefault="00B906C8" w:rsidP="00B906C8">
            <w:pPr>
              <w:pStyle w:val="ekvTabelleKopf"/>
            </w:pPr>
          </w:p>
        </w:tc>
      </w:tr>
      <w:tr w:rsidR="00B906C8" w:rsidRPr="00FD7BFF" w14:paraId="04D8DF9D" w14:textId="77777777" w:rsidTr="00B906C8">
        <w:trPr>
          <w:trHeight w:val="317"/>
        </w:trPr>
        <w:tc>
          <w:tcPr>
            <w:tcW w:w="327" w:type="pct"/>
          </w:tcPr>
          <w:p w14:paraId="4D282C5D" w14:textId="77777777" w:rsidR="00B906C8" w:rsidRPr="00FD7BFF" w:rsidRDefault="00B906C8" w:rsidP="00B906C8">
            <w:pPr>
              <w:spacing w:line="240" w:lineRule="auto"/>
              <w:rPr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193ACEB1" w14:textId="77777777" w:rsidR="00B906C8" w:rsidRPr="00FD7BFF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006" w:type="pct"/>
            <w:gridSpan w:val="2"/>
            <w:shd w:val="clear" w:color="auto" w:fill="FFFFFF" w:themeFill="background1"/>
          </w:tcPr>
          <w:p w14:paraId="00182D27" w14:textId="17D71D28" w:rsidR="00B906C8" w:rsidRPr="00FD7BFF" w:rsidRDefault="00B906C8" w:rsidP="00B906C8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872" w:type="pct"/>
          </w:tcPr>
          <w:p w14:paraId="3A88E445" w14:textId="77777777" w:rsidR="00B906C8" w:rsidRPr="00FD7BFF" w:rsidRDefault="00B906C8" w:rsidP="00B906C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875" w:type="pct"/>
          </w:tcPr>
          <w:p w14:paraId="30AA0043" w14:textId="77777777" w:rsidR="00B906C8" w:rsidRPr="00FD7BFF" w:rsidRDefault="00B906C8" w:rsidP="00B906C8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B906C8" w:rsidRPr="00F53FBD" w14:paraId="020D6600" w14:textId="77777777" w:rsidTr="00B906C8">
        <w:trPr>
          <w:trHeight w:val="20"/>
        </w:trPr>
        <w:tc>
          <w:tcPr>
            <w:tcW w:w="327" w:type="pct"/>
          </w:tcPr>
          <w:p w14:paraId="0F073246" w14:textId="068C474E" w:rsidR="00B906C8" w:rsidRPr="00F53FBD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22206FAA" w14:textId="5FDDA55A" w:rsidR="00B906C8" w:rsidRPr="00F53FBD" w:rsidRDefault="00B906C8" w:rsidP="00B906C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F53FBD">
              <w:rPr>
                <w:b/>
                <w:color w:val="BFBFBF" w:themeColor="background1" w:themeShade="BF"/>
                <w:sz w:val="18"/>
                <w:szCs w:val="18"/>
              </w:rPr>
              <w:tab/>
              <w:t>1</w:t>
            </w:r>
            <w:r w:rsidRPr="00F53FBD">
              <w:rPr>
                <w:color w:val="BFBFBF" w:themeColor="background1" w:themeShade="BF"/>
                <w:sz w:val="18"/>
                <w:szCs w:val="18"/>
              </w:rPr>
              <w:tab/>
              <w:t>Lineare Gleichungssysteme – Gauß-Algorithmus</w:t>
            </w:r>
          </w:p>
        </w:tc>
        <w:tc>
          <w:tcPr>
            <w:tcW w:w="2006" w:type="pct"/>
            <w:gridSpan w:val="2"/>
            <w:shd w:val="clear" w:color="auto" w:fill="FFFFFF" w:themeFill="background1"/>
          </w:tcPr>
          <w:p w14:paraId="32C25187" w14:textId="6056AD03" w:rsidR="00B906C8" w:rsidRPr="00F53FBD" w:rsidRDefault="00B906C8" w:rsidP="00B906C8">
            <w:pPr>
              <w:pStyle w:val="ekvTabelle"/>
              <w:ind w:left="96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72" w:type="pct"/>
          </w:tcPr>
          <w:p w14:paraId="63BE84E1" w14:textId="7661D83C" w:rsidR="00B906C8" w:rsidRPr="00F53FBD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75" w:type="pct"/>
          </w:tcPr>
          <w:p w14:paraId="5F274EF8" w14:textId="6EEDC598" w:rsidR="00B906C8" w:rsidRPr="00F53FBD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F53FBD" w14:paraId="41EF07B4" w14:textId="77777777" w:rsidTr="00B906C8">
        <w:trPr>
          <w:trHeight w:val="20"/>
        </w:trPr>
        <w:tc>
          <w:tcPr>
            <w:tcW w:w="327" w:type="pct"/>
          </w:tcPr>
          <w:p w14:paraId="570EC2AC" w14:textId="4E983BB3" w:rsidR="00B906C8" w:rsidRPr="00F53FBD" w:rsidRDefault="00B906C8" w:rsidP="00B906C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6C4F34EC" w14:textId="7195D40C" w:rsidR="00B906C8" w:rsidRPr="00F53FBD" w:rsidRDefault="00B906C8" w:rsidP="00B906C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F53FBD">
              <w:rPr>
                <w:b/>
                <w:color w:val="BFBFBF" w:themeColor="background1" w:themeShade="BF"/>
                <w:sz w:val="18"/>
                <w:szCs w:val="18"/>
              </w:rPr>
              <w:tab/>
              <w:t>2</w:t>
            </w:r>
            <w:r w:rsidRPr="00F53FBD">
              <w:rPr>
                <w:color w:val="BFBFBF" w:themeColor="background1" w:themeShade="BF"/>
                <w:sz w:val="18"/>
                <w:szCs w:val="18"/>
              </w:rPr>
              <w:tab/>
              <w:t>Lösungsmengen linearer Gleichungssysteme</w:t>
            </w:r>
          </w:p>
        </w:tc>
        <w:tc>
          <w:tcPr>
            <w:tcW w:w="2006" w:type="pct"/>
            <w:gridSpan w:val="2"/>
            <w:shd w:val="clear" w:color="auto" w:fill="FFFFFF" w:themeFill="background1"/>
          </w:tcPr>
          <w:p w14:paraId="2F802B8A" w14:textId="19AF827E" w:rsidR="00B906C8" w:rsidRPr="00F53FBD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72" w:type="pct"/>
          </w:tcPr>
          <w:p w14:paraId="63131A88" w14:textId="77777777" w:rsidR="00B906C8" w:rsidRPr="00F53FBD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75" w:type="pct"/>
          </w:tcPr>
          <w:p w14:paraId="27F6CBA4" w14:textId="0B6AC260" w:rsidR="00B906C8" w:rsidRPr="00F53FBD" w:rsidRDefault="00B906C8" w:rsidP="00B906C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906C8" w:rsidRPr="00FD7BFF" w14:paraId="32248303" w14:textId="77777777" w:rsidTr="00B906C8">
        <w:trPr>
          <w:trHeight w:val="1020"/>
        </w:trPr>
        <w:tc>
          <w:tcPr>
            <w:tcW w:w="327" w:type="pct"/>
          </w:tcPr>
          <w:p w14:paraId="0A0755EB" w14:textId="41371CFE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5677BD76" w14:textId="583A9ECB" w:rsidR="00B906C8" w:rsidRPr="00205981" w:rsidRDefault="00B906C8" w:rsidP="00B906C8">
            <w:pPr>
              <w:pStyle w:val="Lerneinheit"/>
              <w:rPr>
                <w:b/>
                <w:sz w:val="18"/>
                <w:szCs w:val="18"/>
              </w:rPr>
            </w:pPr>
            <w:r w:rsidRPr="00205981">
              <w:rPr>
                <w:b/>
                <w:sz w:val="18"/>
                <w:szCs w:val="18"/>
              </w:rPr>
              <w:tab/>
              <w:t>3</w:t>
            </w:r>
            <w:r w:rsidRPr="00205981">
              <w:rPr>
                <w:sz w:val="18"/>
                <w:szCs w:val="18"/>
              </w:rPr>
              <w:tab/>
              <w:t>Beschreibung von einstufigen Prozessen durch Matrizen</w:t>
            </w:r>
          </w:p>
        </w:tc>
        <w:tc>
          <w:tcPr>
            <w:tcW w:w="2006" w:type="pct"/>
            <w:gridSpan w:val="2"/>
            <w:vMerge w:val="restart"/>
            <w:shd w:val="clear" w:color="auto" w:fill="FFFFFF" w:themeFill="background1"/>
          </w:tcPr>
          <w:p w14:paraId="7DC9F897" w14:textId="77777777" w:rsidR="00B906C8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  <w:r w:rsidRPr="00901757">
              <w:rPr>
                <w:b/>
                <w:sz w:val="18"/>
                <w:szCs w:val="18"/>
              </w:rPr>
              <w:t>Matrizen und Vektoren</w:t>
            </w:r>
          </w:p>
          <w:p w14:paraId="4852C56C" w14:textId="77777777" w:rsidR="00B906C8" w:rsidRPr="003C7333" w:rsidRDefault="00B906C8" w:rsidP="007E2972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  <w:tab w:val="left" w:pos="255"/>
              </w:tabs>
              <w:spacing w:before="122"/>
              <w:ind w:right="107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Modellierung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Wachstums-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Umverteilungsprozessen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sowie Produktionsverflechtungen mithilfe von Übergangsgraphen und Übergangsmatrizen sowie Zustandsvektoren</w:t>
            </w:r>
          </w:p>
          <w:p w14:paraId="2A6C9E92" w14:textId="77777777" w:rsidR="00B906C8" w:rsidRPr="003C7333" w:rsidRDefault="00B906C8" w:rsidP="007E2972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  <w:tab w:val="left" w:pos="255"/>
              </w:tabs>
              <w:spacing w:before="58"/>
              <w:ind w:right="102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Vergleich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Validierung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verschiedener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Modelle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4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der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 von Übergangsgraphen und Matrixelementen im Sach-</w:t>
            </w:r>
            <w:r w:rsidRPr="003C7333">
              <w:rPr>
                <w:spacing w:val="-2"/>
                <w:sz w:val="18"/>
                <w:szCs w:val="18"/>
              </w:rPr>
              <w:t>kontext</w:t>
            </w:r>
          </w:p>
          <w:p w14:paraId="240C14D1" w14:textId="77777777" w:rsidR="00B906C8" w:rsidRPr="003C7333" w:rsidRDefault="00B906C8" w:rsidP="007E2972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  <w:tab w:val="left" w:pos="255"/>
              </w:tabs>
              <w:spacing w:before="60"/>
              <w:ind w:right="243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Modifikation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Modellen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auch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durch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Berücksichtigung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zusätzlicher Einflussgrößen</w:t>
            </w:r>
          </w:p>
          <w:p w14:paraId="7E875E3A" w14:textId="77777777" w:rsidR="00B906C8" w:rsidRPr="003C7333" w:rsidRDefault="00B906C8" w:rsidP="007E2972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  <w:tab w:val="left" w:pos="255"/>
              </w:tabs>
              <w:spacing w:before="60" w:line="237" w:lineRule="auto"/>
              <w:ind w:right="85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Bestimmung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Zustandsvektoren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zur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Beschreibung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1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nachfolgenden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eindeutig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berechenbaren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vorausgehenden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Zuständen, auch mithilfe von Matrixmultiplikation und inversen Matrizen</w:t>
            </w:r>
          </w:p>
          <w:p w14:paraId="2A36E224" w14:textId="77777777" w:rsidR="00B906C8" w:rsidRPr="003C7333" w:rsidRDefault="00B906C8" w:rsidP="007E2972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before="62"/>
              <w:ind w:left="254" w:hanging="169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Fixvektoren</w:t>
            </w:r>
          </w:p>
          <w:p w14:paraId="168E375A" w14:textId="77777777" w:rsidR="00B906C8" w:rsidRPr="003C7333" w:rsidRDefault="00B906C8" w:rsidP="007E2972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  <w:tab w:val="left" w:pos="255"/>
              </w:tabs>
              <w:spacing w:before="58"/>
              <w:ind w:right="102"/>
              <w:jc w:val="both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Berechnung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Nutzung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Matrixpotenzen,</w:t>
            </w:r>
            <w:r w:rsidRPr="003C7333">
              <w:rPr>
                <w:spacing w:val="-3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auch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mithilfe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digitaler Mathematikwerkzeuge</w:t>
            </w:r>
          </w:p>
          <w:p w14:paraId="0008E8C8" w14:textId="68EE3AFB" w:rsidR="00B906C8" w:rsidRPr="00A3447D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Erstellung,</w:t>
            </w:r>
            <w:r w:rsidRPr="003C7333">
              <w:rPr>
                <w:spacing w:val="-7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Interpretation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und</w:t>
            </w:r>
            <w:r w:rsidRPr="003C7333">
              <w:rPr>
                <w:spacing w:val="-8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Beurteilung</w:t>
            </w:r>
            <w:r w:rsidRPr="003C7333">
              <w:rPr>
                <w:spacing w:val="-6"/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von</w:t>
            </w:r>
            <w:r w:rsidRPr="003C7333">
              <w:rPr>
                <w:spacing w:val="-5"/>
                <w:sz w:val="18"/>
                <w:szCs w:val="18"/>
              </w:rPr>
              <w:t xml:space="preserve"> </w:t>
            </w:r>
            <w:r w:rsidRPr="003C7333">
              <w:rPr>
                <w:spacing w:val="-2"/>
                <w:sz w:val="18"/>
                <w:szCs w:val="18"/>
              </w:rPr>
              <w:t>Modellen</w:t>
            </w:r>
          </w:p>
        </w:tc>
        <w:tc>
          <w:tcPr>
            <w:tcW w:w="872" w:type="pct"/>
            <w:vMerge w:val="restart"/>
          </w:tcPr>
          <w:p w14:paraId="3E68AB19" w14:textId="77777777" w:rsidR="00B906C8" w:rsidRDefault="00B906C8" w:rsidP="00B906C8">
            <w:pPr>
              <w:pStyle w:val="TableParagraph"/>
              <w:spacing w:before="121" w:line="319" w:lineRule="auto"/>
              <w:ind w:left="83" w:right="24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Übergangsmatrix</w:t>
            </w:r>
          </w:p>
          <w:p w14:paraId="5078A6D6" w14:textId="77777777" w:rsidR="00B906C8" w:rsidRDefault="00B906C8" w:rsidP="00B906C8">
            <w:pPr>
              <w:pStyle w:val="TableParagraph"/>
              <w:spacing w:before="121" w:line="319" w:lineRule="auto"/>
              <w:ind w:left="83" w:right="24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901757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Matrixmultiplikation </w:t>
            </w:r>
          </w:p>
          <w:p w14:paraId="3FA547E5" w14:textId="77777777" w:rsidR="00B906C8" w:rsidRPr="003C7333" w:rsidRDefault="00B906C8" w:rsidP="00B906C8">
            <w:pPr>
              <w:pStyle w:val="TableParagraph"/>
              <w:spacing w:before="121" w:line="319" w:lineRule="auto"/>
              <w:ind w:left="83" w:right="24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 Matrixpotenz</w:t>
            </w:r>
          </w:p>
          <w:p w14:paraId="42C3E21A" w14:textId="77777777" w:rsidR="00B906C8" w:rsidRDefault="00B906C8" w:rsidP="00B906C8">
            <w:pPr>
              <w:pStyle w:val="TableParagraph"/>
              <w:spacing w:before="121" w:line="319" w:lineRule="auto"/>
              <w:ind w:left="83" w:right="249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901757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 xml:space="preserve">Einheitsmatrix </w:t>
            </w:r>
          </w:p>
          <w:p w14:paraId="70D6E90A" w14:textId="6FC5C4FA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  <w:r w:rsidRPr="003C7333">
              <w:rPr>
                <w:sz w:val="18"/>
                <w:szCs w:val="18"/>
              </w:rPr>
              <w:t>die</w:t>
            </w:r>
            <w:r w:rsidRPr="00901757">
              <w:rPr>
                <w:sz w:val="18"/>
                <w:szCs w:val="18"/>
              </w:rPr>
              <w:t xml:space="preserve"> </w:t>
            </w:r>
            <w:r w:rsidRPr="003C7333">
              <w:rPr>
                <w:sz w:val="18"/>
                <w:szCs w:val="18"/>
              </w:rPr>
              <w:t>inverse</w:t>
            </w:r>
            <w:r w:rsidRPr="00901757">
              <w:rPr>
                <w:sz w:val="18"/>
                <w:szCs w:val="18"/>
              </w:rPr>
              <w:t xml:space="preserve"> Matrix</w:t>
            </w:r>
          </w:p>
        </w:tc>
        <w:tc>
          <w:tcPr>
            <w:tcW w:w="875" w:type="pct"/>
          </w:tcPr>
          <w:p w14:paraId="546497E8" w14:textId="53ABC748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B9A20A9" w14:textId="77777777" w:rsidTr="00B906C8">
        <w:trPr>
          <w:trHeight w:val="1020"/>
        </w:trPr>
        <w:tc>
          <w:tcPr>
            <w:tcW w:w="327" w:type="pct"/>
          </w:tcPr>
          <w:p w14:paraId="3DC2DADD" w14:textId="7A600361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775322C7" w14:textId="3122FB57" w:rsidR="00B906C8" w:rsidRPr="00205981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205981">
              <w:rPr>
                <w:b/>
                <w:bCs/>
                <w:sz w:val="18"/>
                <w:szCs w:val="18"/>
              </w:rPr>
              <w:tab/>
              <w:t xml:space="preserve">4 </w:t>
            </w:r>
            <w:r w:rsidRPr="00205981">
              <w:rPr>
                <w:sz w:val="18"/>
                <w:szCs w:val="18"/>
              </w:rPr>
              <w:tab/>
              <w:t>Rechnen mit Matrizen</w:t>
            </w:r>
          </w:p>
        </w:tc>
        <w:tc>
          <w:tcPr>
            <w:tcW w:w="2006" w:type="pct"/>
            <w:gridSpan w:val="2"/>
            <w:vMerge/>
            <w:shd w:val="clear" w:color="auto" w:fill="FFFFFF" w:themeFill="background1"/>
          </w:tcPr>
          <w:p w14:paraId="0722446A" w14:textId="5C787B8D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2" w:type="pct"/>
            <w:vMerge/>
          </w:tcPr>
          <w:p w14:paraId="48A7426A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5" w:type="pct"/>
          </w:tcPr>
          <w:p w14:paraId="18DF5A5B" w14:textId="07208F33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604FD22F" w14:textId="77777777" w:rsidTr="00B906C8">
        <w:trPr>
          <w:trHeight w:val="1020"/>
        </w:trPr>
        <w:tc>
          <w:tcPr>
            <w:tcW w:w="327" w:type="pct"/>
          </w:tcPr>
          <w:p w14:paraId="1CD5B674" w14:textId="506E888A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4DC536E0" w14:textId="1D2F0E4A" w:rsidR="00B906C8" w:rsidRPr="00205981" w:rsidRDefault="00B906C8" w:rsidP="00B906C8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205981">
              <w:rPr>
                <w:b/>
                <w:bCs/>
                <w:sz w:val="18"/>
                <w:szCs w:val="18"/>
              </w:rPr>
              <w:tab/>
              <w:t>5</w:t>
            </w:r>
            <w:r w:rsidRPr="00205981">
              <w:rPr>
                <w:sz w:val="18"/>
                <w:szCs w:val="18"/>
              </w:rPr>
              <w:tab/>
              <w:t>Zweistufige Prozesse - Matrizenmultiplikation</w:t>
            </w:r>
          </w:p>
        </w:tc>
        <w:tc>
          <w:tcPr>
            <w:tcW w:w="2006" w:type="pct"/>
            <w:gridSpan w:val="2"/>
            <w:vMerge/>
            <w:shd w:val="clear" w:color="auto" w:fill="FFFFFF" w:themeFill="background1"/>
          </w:tcPr>
          <w:p w14:paraId="0AAB9BC8" w14:textId="0301320E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2" w:type="pct"/>
            <w:vMerge/>
          </w:tcPr>
          <w:p w14:paraId="748400D3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5" w:type="pct"/>
          </w:tcPr>
          <w:p w14:paraId="2E0DBE71" w14:textId="0D9AE764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680E8BB1" w14:textId="77777777" w:rsidTr="00B906C8">
        <w:trPr>
          <w:trHeight w:val="1020"/>
        </w:trPr>
        <w:tc>
          <w:tcPr>
            <w:tcW w:w="327" w:type="pct"/>
          </w:tcPr>
          <w:p w14:paraId="64FED64C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1F701680" w14:textId="1C81A338" w:rsidR="00B906C8" w:rsidRPr="00205981" w:rsidRDefault="00B906C8" w:rsidP="00B906C8">
            <w:pPr>
              <w:pStyle w:val="Lerneinheit"/>
              <w:rPr>
                <w:bCs/>
                <w:sz w:val="18"/>
                <w:szCs w:val="18"/>
              </w:rPr>
            </w:pPr>
            <w:r w:rsidRPr="00205981">
              <w:rPr>
                <w:b/>
                <w:bCs/>
                <w:sz w:val="18"/>
                <w:szCs w:val="18"/>
              </w:rPr>
              <w:tab/>
              <w:t>6</w:t>
            </w:r>
            <w:r w:rsidRPr="00205981">
              <w:rPr>
                <w:b/>
                <w:bCs/>
                <w:sz w:val="18"/>
                <w:szCs w:val="18"/>
              </w:rPr>
              <w:tab/>
            </w:r>
            <w:r w:rsidRPr="00205981">
              <w:rPr>
                <w:bCs/>
                <w:sz w:val="18"/>
                <w:szCs w:val="18"/>
              </w:rPr>
              <w:t>Inverse Matrizen</w:t>
            </w:r>
          </w:p>
        </w:tc>
        <w:tc>
          <w:tcPr>
            <w:tcW w:w="2006" w:type="pct"/>
            <w:gridSpan w:val="2"/>
            <w:vMerge/>
            <w:shd w:val="clear" w:color="auto" w:fill="FFFFFF" w:themeFill="background1"/>
          </w:tcPr>
          <w:p w14:paraId="0C7D33B3" w14:textId="1CEB17BC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2" w:type="pct"/>
            <w:vMerge/>
          </w:tcPr>
          <w:p w14:paraId="3A35160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5" w:type="pct"/>
          </w:tcPr>
          <w:p w14:paraId="219B90CB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7232163E" w14:textId="77777777" w:rsidTr="00B906C8">
        <w:trPr>
          <w:trHeight w:val="664"/>
        </w:trPr>
        <w:tc>
          <w:tcPr>
            <w:tcW w:w="327" w:type="pct"/>
            <w:shd w:val="clear" w:color="auto" w:fill="FFFFFF" w:themeFill="background1"/>
          </w:tcPr>
          <w:p w14:paraId="5D91743C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3024F9C4" w14:textId="31ACECD4" w:rsidR="00B906C8" w:rsidRPr="000D2A7D" w:rsidRDefault="00B906C8" w:rsidP="00B906C8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>7</w:t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Cs/>
                <w:color w:val="BFBFBF" w:themeColor="background1" w:themeShade="BF"/>
                <w:sz w:val="18"/>
                <w:szCs w:val="18"/>
              </w:rPr>
              <w:t>Abbildungen in der Ebene</w:t>
            </w:r>
          </w:p>
        </w:tc>
        <w:tc>
          <w:tcPr>
            <w:tcW w:w="2006" w:type="pct"/>
            <w:gridSpan w:val="2"/>
            <w:shd w:val="clear" w:color="auto" w:fill="FFFFFF" w:themeFill="background1"/>
          </w:tcPr>
          <w:p w14:paraId="19621F97" w14:textId="65ACFE04" w:rsidR="00B906C8" w:rsidRPr="00FD7BFF" w:rsidRDefault="00B906C8" w:rsidP="00B906C8">
            <w:pPr>
              <w:pStyle w:val="ekvTabelle"/>
              <w:ind w:left="417"/>
              <w:rPr>
                <w:sz w:val="18"/>
                <w:szCs w:val="18"/>
              </w:rPr>
            </w:pPr>
          </w:p>
        </w:tc>
        <w:tc>
          <w:tcPr>
            <w:tcW w:w="872" w:type="pct"/>
            <w:shd w:val="clear" w:color="auto" w:fill="FFFFFF" w:themeFill="background1"/>
          </w:tcPr>
          <w:p w14:paraId="6462A8B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5" w:type="pct"/>
            <w:shd w:val="clear" w:color="auto" w:fill="FFFFFF" w:themeFill="background1"/>
          </w:tcPr>
          <w:p w14:paraId="37EF4B8C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6CFE0864" w14:textId="77777777" w:rsidTr="00B906C8">
        <w:trPr>
          <w:trHeight w:val="990"/>
        </w:trPr>
        <w:tc>
          <w:tcPr>
            <w:tcW w:w="327" w:type="pct"/>
          </w:tcPr>
          <w:p w14:paraId="72E3D7CC" w14:textId="3B78E9FA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29DA963C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1C24FA4" w14:textId="77777777" w:rsidR="00B906C8" w:rsidRPr="00FD7BFF" w:rsidRDefault="00B906C8" w:rsidP="00B906C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6762A3B" w14:textId="77777777" w:rsidR="00B906C8" w:rsidRPr="00FD7BFF" w:rsidRDefault="00B906C8" w:rsidP="00B906C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006" w:type="pct"/>
            <w:gridSpan w:val="2"/>
            <w:shd w:val="clear" w:color="auto" w:fill="FFFFFF" w:themeFill="background1"/>
          </w:tcPr>
          <w:p w14:paraId="3FD46183" w14:textId="20807FED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2" w:type="pct"/>
          </w:tcPr>
          <w:p w14:paraId="51ADA4DF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5" w:type="pct"/>
          </w:tcPr>
          <w:p w14:paraId="3C0D8041" w14:textId="145945B8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  <w:tr w:rsidR="00B906C8" w:rsidRPr="00FD7BFF" w14:paraId="464B8AE6" w14:textId="77777777" w:rsidTr="00B906C8">
        <w:trPr>
          <w:trHeight w:val="860"/>
        </w:trPr>
        <w:tc>
          <w:tcPr>
            <w:tcW w:w="327" w:type="pct"/>
          </w:tcPr>
          <w:p w14:paraId="6894C8CE" w14:textId="77777777" w:rsidR="00B906C8" w:rsidRPr="00FD7BFF" w:rsidRDefault="00B906C8" w:rsidP="00B906C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2EE87701" w14:textId="56074AD6" w:rsidR="00B906C8" w:rsidRPr="00FD7BFF" w:rsidRDefault="00B906C8" w:rsidP="00B906C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Populationsentwicklungen</w:t>
            </w:r>
          </w:p>
        </w:tc>
        <w:tc>
          <w:tcPr>
            <w:tcW w:w="2006" w:type="pct"/>
            <w:gridSpan w:val="2"/>
          </w:tcPr>
          <w:p w14:paraId="07215F07" w14:textId="31C34990" w:rsidR="00B906C8" w:rsidRPr="00C75C31" w:rsidRDefault="00B906C8" w:rsidP="00B906C8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Lineare Algebra 4: Iterative Prozesse: Populationsentwicklungen</w:t>
            </w:r>
          </w:p>
        </w:tc>
        <w:tc>
          <w:tcPr>
            <w:tcW w:w="872" w:type="pct"/>
          </w:tcPr>
          <w:p w14:paraId="26473216" w14:textId="77777777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75" w:type="pct"/>
          </w:tcPr>
          <w:p w14:paraId="6DAAA367" w14:textId="5FC0EBC2" w:rsidR="00B906C8" w:rsidRPr="00FD7BFF" w:rsidRDefault="00B906C8" w:rsidP="00B906C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52A62ADA" w14:textId="07397650" w:rsidR="00F429CE" w:rsidRPr="00B906C8" w:rsidRDefault="00E7321C" w:rsidP="00901757">
      <w:pPr>
        <w:spacing w:line="240" w:lineRule="auto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b/>
          <w:bCs/>
        </w:rPr>
        <w:br/>
      </w:r>
      <w:r w:rsidR="00901757" w:rsidRPr="00E7321C">
        <w:rPr>
          <w:b/>
          <w:bCs/>
        </w:rPr>
        <w:t>Hinweis:</w:t>
      </w:r>
      <w:r w:rsidR="00901757">
        <w:t xml:space="preserve"> </w:t>
      </w:r>
      <w:r w:rsidR="00901757" w:rsidRPr="00B906C8">
        <w:rPr>
          <w:bCs/>
        </w:rPr>
        <w:t xml:space="preserve">Übergangsgraphen sowie die </w:t>
      </w:r>
      <w:r w:rsidR="007E2972" w:rsidRPr="00B906C8">
        <w:rPr>
          <w:bCs/>
        </w:rPr>
        <w:t>experimentelle</w:t>
      </w:r>
      <w:r w:rsidR="00901757" w:rsidRPr="00B906C8">
        <w:rPr>
          <w:bCs/>
        </w:rPr>
        <w:t xml:space="preserve"> Untersuchung des Langzeitverhaltens von Wachstums- und Umverteilungsprozessen werden nicht thematisiert.</w:t>
      </w:r>
    </w:p>
    <w:sectPr w:rsidR="00F429CE" w:rsidRPr="00B906C8" w:rsidSect="00B906C8">
      <w:type w:val="continuous"/>
      <w:pgSz w:w="16838" w:h="11906" w:orient="landscape" w:code="9"/>
      <w:pgMar w:top="907" w:right="794" w:bottom="794" w:left="794" w:header="567" w:footer="1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4F77" w14:textId="77777777" w:rsidR="00DD7716" w:rsidRDefault="00DD7716">
      <w:pPr>
        <w:spacing w:line="240" w:lineRule="auto"/>
      </w:pPr>
      <w:r>
        <w:separator/>
      </w:r>
    </w:p>
    <w:p w14:paraId="026161EC" w14:textId="77777777" w:rsidR="00DD7716" w:rsidRDefault="00DD7716"/>
    <w:p w14:paraId="6CF65E78" w14:textId="77777777" w:rsidR="00DD7716" w:rsidRDefault="00DD7716" w:rsidP="00715C5A"/>
  </w:endnote>
  <w:endnote w:type="continuationSeparator" w:id="0">
    <w:p w14:paraId="1CEFAC8D" w14:textId="77777777" w:rsidR="00DD7716" w:rsidRDefault="00DD7716">
      <w:pPr>
        <w:spacing w:line="240" w:lineRule="auto"/>
      </w:pPr>
      <w:r>
        <w:continuationSeparator/>
      </w:r>
    </w:p>
    <w:p w14:paraId="31BB66F4" w14:textId="77777777" w:rsidR="00DD7716" w:rsidRDefault="00DD7716"/>
    <w:p w14:paraId="7D696E49" w14:textId="77777777" w:rsidR="00DD7716" w:rsidRDefault="00DD7716" w:rsidP="0071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-Kursiv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MA11K-Buch">
    <w:altName w:val="Yu Gothic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296" w14:textId="3A0CCD92" w:rsidR="00DF2A50" w:rsidRPr="00DF2A50" w:rsidRDefault="00DF2A50" w:rsidP="002A489E">
    <w:pPr>
      <w:tabs>
        <w:tab w:val="left" w:pos="19420"/>
      </w:tabs>
      <w:rPr>
        <w:color w:val="595959" w:themeColor="text1" w:themeTint="A6"/>
      </w:rPr>
    </w:pPr>
    <w:bookmarkStart w:id="2" w:name="_Hlk216104197"/>
    <w:r w:rsidRPr="00DF2A50">
      <w:rPr>
        <w:color w:val="595959" w:themeColor="text1" w:themeTint="A6"/>
      </w:rPr>
      <w:tab/>
    </w:r>
    <w:r w:rsidR="006A6956" w:rsidRPr="00DF2A50">
      <w:rPr>
        <w:color w:val="595959" w:themeColor="text1" w:themeTint="A6"/>
      </w:rPr>
      <w:t xml:space="preserve">© Ernst Klett Verlag; Stand: </w:t>
    </w:r>
    <w:r w:rsidR="006A6956">
      <w:rPr>
        <w:color w:val="595959" w:themeColor="text1" w:themeTint="A6"/>
      </w:rPr>
      <w:t>November</w:t>
    </w:r>
    <w:r w:rsidR="006A6956" w:rsidRPr="00DF2A50">
      <w:rPr>
        <w:color w:val="595959" w:themeColor="text1" w:themeTint="A6"/>
      </w:rPr>
      <w:t xml:space="preserve"> </w:t>
    </w:r>
    <w:r w:rsidR="006A6956">
      <w:rPr>
        <w:color w:val="595959" w:themeColor="text1" w:themeTint="A6"/>
      </w:rPr>
      <w:t>2025</w:t>
    </w:r>
    <w:bookmarkEnd w:id="2"/>
    <w:r w:rsidR="009D5A5F">
      <w:rPr>
        <w:color w:val="595959" w:themeColor="text1" w:themeTint="A6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="002A489E" w:rsidRPr="002A489E">
      <w:rPr>
        <w:color w:val="595959" w:themeColor="text1" w:themeTint="A6"/>
      </w:rPr>
      <w:t xml:space="preserve">Seite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PAGE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1</w:t>
    </w:r>
    <w:r w:rsidR="002A489E" w:rsidRPr="002A489E">
      <w:rPr>
        <w:b/>
        <w:bCs/>
        <w:color w:val="595959" w:themeColor="text1" w:themeTint="A6"/>
      </w:rPr>
      <w:fldChar w:fldCharType="end"/>
    </w:r>
    <w:r w:rsidR="002A489E" w:rsidRPr="002A489E">
      <w:rPr>
        <w:color w:val="595959" w:themeColor="text1" w:themeTint="A6"/>
      </w:rPr>
      <w:t xml:space="preserve"> von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NUMPAGES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2</w:t>
    </w:r>
    <w:r w:rsidR="002A489E" w:rsidRPr="002A489E">
      <w:rPr>
        <w:b/>
        <w:bCs/>
        <w:color w:val="595959" w:themeColor="text1" w:themeTint="A6"/>
      </w:rPr>
      <w:fldChar w:fldCharType="end"/>
    </w:r>
  </w:p>
  <w:p w14:paraId="629EADDE" w14:textId="77777777" w:rsidR="00DF2A50" w:rsidRDefault="00DF2A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3755" w14:textId="77777777" w:rsidR="00DD7716" w:rsidRDefault="00DD7716">
      <w:pPr>
        <w:spacing w:line="240" w:lineRule="auto"/>
      </w:pPr>
      <w:r>
        <w:separator/>
      </w:r>
    </w:p>
    <w:p w14:paraId="767DA14D" w14:textId="77777777" w:rsidR="00DD7716" w:rsidRDefault="00DD7716"/>
    <w:p w14:paraId="4CA1F69E" w14:textId="77777777" w:rsidR="00DD7716" w:rsidRDefault="00DD7716" w:rsidP="00715C5A"/>
  </w:footnote>
  <w:footnote w:type="continuationSeparator" w:id="0">
    <w:p w14:paraId="2927BE1D" w14:textId="77777777" w:rsidR="00DD7716" w:rsidRDefault="00DD7716">
      <w:pPr>
        <w:spacing w:line="240" w:lineRule="auto"/>
      </w:pPr>
      <w:r>
        <w:continuationSeparator/>
      </w:r>
    </w:p>
    <w:p w14:paraId="74B51E99" w14:textId="77777777" w:rsidR="00DD7716" w:rsidRDefault="00DD7716"/>
    <w:p w14:paraId="6363B908" w14:textId="77777777" w:rsidR="00DD7716" w:rsidRDefault="00DD7716" w:rsidP="0071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1EB" w14:textId="77777777" w:rsidR="00D07115" w:rsidRDefault="00D07115" w:rsidP="002264E6">
    <w:pPr>
      <w:pStyle w:val="ekvberschriftorange"/>
      <w:tabs>
        <w:tab w:val="clear" w:pos="15139"/>
        <w:tab w:val="right" w:pos="14884"/>
      </w:tabs>
    </w:pPr>
    <w:r>
      <w:t xml:space="preserve">Stoffverteilungsplan Mathematik Klassen 9 und 10 </w:t>
    </w:r>
    <w:r w:rsidRPr="00610142">
      <w:rPr>
        <w:b w:val="0"/>
      </w:rPr>
      <w:t xml:space="preserve">auf </w:t>
    </w:r>
    <w:r w:rsidRPr="001C76D9">
      <w:rPr>
        <w:b w:val="0"/>
      </w:rPr>
      <w:t>Grundlage der Fassung des Kernlehrplans vo</w:t>
    </w:r>
    <w:r>
      <w:rPr>
        <w:b w:val="0"/>
      </w:rPr>
      <w:t>m 23.06.2019</w:t>
    </w:r>
  </w:p>
  <w:p w14:paraId="054A965A" w14:textId="77777777" w:rsidR="00D07115" w:rsidRPr="001F0E7A" w:rsidRDefault="00D07115" w:rsidP="00215BC2">
    <w:pPr>
      <w:pStyle w:val="Kopfzeile"/>
      <w:tabs>
        <w:tab w:val="clear" w:pos="4536"/>
        <w:tab w:val="clear" w:pos="9072"/>
        <w:tab w:val="center" w:pos="8931"/>
      </w:tabs>
    </w:pPr>
    <w:r>
      <w:rPr>
        <w:rStyle w:val="ekvberschriftgrau"/>
      </w:rPr>
      <w:t xml:space="preserve">Ausblick auf </w:t>
    </w:r>
    <w:r w:rsidRPr="00930F82">
      <w:rPr>
        <w:rStyle w:val="ekvberschriftgrau"/>
      </w:rPr>
      <w:t>Lambacher</w:t>
    </w:r>
    <w:r w:rsidRPr="00930F82">
      <w:rPr>
        <w:rStyle w:val="ekvberschriftschwarz"/>
      </w:rPr>
      <w:t xml:space="preserve"> </w:t>
    </w:r>
    <w:r w:rsidRPr="00930F82">
      <w:rPr>
        <w:rStyle w:val="ekvberschriftgrau"/>
      </w:rPr>
      <w:t>Schweizer</w:t>
    </w:r>
    <w:r w:rsidRPr="00930F82">
      <w:rPr>
        <w:rStyle w:val="ekvberschriftschwarz"/>
      </w:rPr>
      <w:t xml:space="preserve"> </w:t>
    </w:r>
    <w:r>
      <w:rPr>
        <w:rStyle w:val="ekvberschriftgrau"/>
      </w:rPr>
      <w:t>10 – G9</w:t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Style w:val="ekvberschriftgrau"/>
      </w:rPr>
      <w:t xml:space="preserve">Klettbuch </w:t>
    </w:r>
    <w:r w:rsidRPr="00C71BB5">
      <w:rPr>
        <w:rFonts w:ascii="ArialMT" w:hAnsi="ArialMT" w:cs="ArialMT"/>
        <w:color w:val="808080"/>
        <w:sz w:val="29"/>
        <w:szCs w:val="24"/>
        <w:lang w:bidi="de-DE"/>
      </w:rPr>
      <w:t>978-3-12-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7338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1-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</w:p>
  <w:p w14:paraId="1976B418" w14:textId="77777777" w:rsidR="00D07115" w:rsidRDefault="00D07115" w:rsidP="00715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4ECD" w14:textId="4B4D58C6" w:rsidR="00E3458D" w:rsidRDefault="00E3458D" w:rsidP="00E3458D">
    <w:pPr>
      <w:pStyle w:val="ekvberschriftorange"/>
    </w:pPr>
    <w:bookmarkStart w:id="0" w:name="_Hlk206059997"/>
    <w:bookmarkStart w:id="1" w:name="_Hlk206059998"/>
    <w:r>
      <w:t xml:space="preserve">Fahrplan Mathematik </w:t>
    </w:r>
    <w:r w:rsidR="00B76863">
      <w:t>Studienstufe</w:t>
    </w:r>
    <w:r>
      <w:t xml:space="preserve"> – grundlegendes/erhöhtes Niveau </w:t>
    </w:r>
    <w:r w:rsidRPr="00610142">
      <w:rPr>
        <w:b w:val="0"/>
      </w:rPr>
      <w:t xml:space="preserve">auf </w:t>
    </w:r>
    <w:r w:rsidRPr="001C76D9">
      <w:rPr>
        <w:b w:val="0"/>
      </w:rPr>
      <w:t>Grundlage de</w:t>
    </w:r>
    <w:r>
      <w:rPr>
        <w:b w:val="0"/>
      </w:rPr>
      <w:t>s</w:t>
    </w:r>
    <w:r w:rsidRPr="001C76D9">
      <w:rPr>
        <w:b w:val="0"/>
      </w:rPr>
      <w:t xml:space="preserve"> </w:t>
    </w:r>
    <w:r w:rsidR="00D506D3">
      <w:rPr>
        <w:b w:val="0"/>
      </w:rPr>
      <w:t xml:space="preserve">Bildungsplans </w:t>
    </w:r>
    <w:r w:rsidR="00B76863">
      <w:rPr>
        <w:b w:val="0"/>
      </w:rPr>
      <w:t>Studienstufe 2022</w:t>
    </w:r>
  </w:p>
  <w:p w14:paraId="4EA8D761" w14:textId="6FD78E6B" w:rsidR="00E3458D" w:rsidRPr="007659F2" w:rsidRDefault="00E3458D" w:rsidP="00E3458D">
    <w:pPr>
      <w:tabs>
        <w:tab w:val="right" w:pos="2835"/>
        <w:tab w:val="right" w:pos="10915"/>
        <w:tab w:val="left" w:pos="17861"/>
      </w:tabs>
      <w:autoSpaceDE w:val="0"/>
      <w:autoSpaceDN w:val="0"/>
      <w:adjustRightInd w:val="0"/>
      <w:spacing w:line="240" w:lineRule="auto"/>
      <w:rPr>
        <w:rFonts w:cs="Arial"/>
        <w:color w:val="808080"/>
        <w:sz w:val="24"/>
        <w:szCs w:val="24"/>
        <w:lang w:bidi="de-DE"/>
      </w:rPr>
    </w:pPr>
    <w:r w:rsidRPr="007659F2">
      <w:rPr>
        <w:rStyle w:val="ekvberschriftgrau"/>
        <w:rFonts w:cs="Arial"/>
        <w:sz w:val="24"/>
        <w:szCs w:val="24"/>
      </w:rPr>
      <w:t>Lambacher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Schweizer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Mathematik Oberstufe mit MMS/CAS Analysis</w:t>
    </w:r>
    <w:r w:rsidR="007659F2">
      <w:rPr>
        <w:rStyle w:val="ekvberschriftgrau"/>
        <w:rFonts w:cs="Arial"/>
        <w:sz w:val="24"/>
        <w:szCs w:val="24"/>
      </w:rPr>
      <w:tab/>
      <w:t xml:space="preserve">                                                       </w:t>
    </w:r>
    <w:r w:rsidR="007659F2" w:rsidRPr="007659F2">
      <w:rPr>
        <w:rStyle w:val="ekvberschriftgrau"/>
        <w:rFonts w:cs="Arial"/>
        <w:sz w:val="12"/>
        <w:szCs w:val="12"/>
      </w:rPr>
      <w:t xml:space="preserve"> </w:t>
    </w:r>
    <w:r w:rsidR="007659F2">
      <w:rPr>
        <w:rStyle w:val="ekvberschriftgrau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 xml:space="preserve">Klettbuch </w:t>
    </w:r>
    <w:r w:rsidRPr="007659F2">
      <w:rPr>
        <w:rFonts w:cs="Arial"/>
        <w:color w:val="808080"/>
        <w:sz w:val="24"/>
        <w:szCs w:val="24"/>
        <w:lang w:bidi="de-DE"/>
      </w:rPr>
      <w:t>978-3-12-735661-8</w:t>
    </w:r>
  </w:p>
  <w:p w14:paraId="3E5B73F6" w14:textId="7456441F" w:rsidR="00E3458D" w:rsidRPr="007659F2" w:rsidRDefault="00E3458D" w:rsidP="00E3458D">
    <w:pPr>
      <w:tabs>
        <w:tab w:val="right" w:pos="2835"/>
        <w:tab w:val="right" w:pos="10915"/>
        <w:tab w:val="left" w:pos="17861"/>
        <w:tab w:val="left" w:pos="19278"/>
      </w:tabs>
      <w:autoSpaceDE w:val="0"/>
      <w:autoSpaceDN w:val="0"/>
      <w:adjustRightInd w:val="0"/>
      <w:spacing w:line="240" w:lineRule="auto"/>
      <w:rPr>
        <w:rFonts w:cs="Arial"/>
        <w:sz w:val="24"/>
        <w:szCs w:val="24"/>
      </w:rPr>
    </w:pPr>
    <w:r w:rsidRPr="007659F2">
      <w:rPr>
        <w:rFonts w:cs="Arial"/>
        <w:color w:val="808080"/>
        <w:sz w:val="24"/>
        <w:szCs w:val="24"/>
        <w:lang w:bidi="de-DE"/>
      </w:rPr>
      <w:t>Lambacher Schweizer Mathematik Oberstufe mit MMS/CAS Lineare Algebra/Stochastik</w:t>
    </w:r>
    <w:r w:rsidR="007659F2">
      <w:rPr>
        <w:rFonts w:cs="Arial"/>
        <w:color w:val="808080"/>
        <w:sz w:val="24"/>
        <w:szCs w:val="24"/>
        <w:lang w:bidi="de-DE"/>
      </w:rPr>
      <w:t xml:space="preserve">     </w:t>
    </w:r>
    <w:r w:rsidRPr="007659F2">
      <w:rPr>
        <w:rFonts w:cs="Arial"/>
        <w:color w:val="808080"/>
        <w:sz w:val="24"/>
        <w:szCs w:val="24"/>
        <w:lang w:bidi="de-DE"/>
      </w:rPr>
      <w:tab/>
    </w:r>
    <w:r w:rsidR="007659F2">
      <w:rPr>
        <w:rFonts w:cs="Arial"/>
        <w:color w:val="808080"/>
        <w:sz w:val="24"/>
        <w:szCs w:val="24"/>
        <w:lang w:bidi="de-DE"/>
      </w:rPr>
      <w:t xml:space="preserve">                      </w:t>
    </w:r>
    <w:r w:rsidRPr="007659F2">
      <w:rPr>
        <w:rFonts w:cs="Arial"/>
        <w:color w:val="808080"/>
        <w:sz w:val="24"/>
        <w:szCs w:val="24"/>
        <w:lang w:bidi="de-DE"/>
      </w:rPr>
      <w:t>Klettbuch 978-3-12-735665-6</w:t>
    </w:r>
  </w:p>
  <w:bookmarkEnd w:id="0"/>
  <w:bookmarkEnd w:id="1"/>
  <w:p w14:paraId="3061C27B" w14:textId="7DAF6544" w:rsidR="00D07115" w:rsidRPr="00E3458D" w:rsidRDefault="00D07115" w:rsidP="00E345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3A7B2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12ACD"/>
    <w:multiLevelType w:val="hybridMultilevel"/>
    <w:tmpl w:val="457CF664"/>
    <w:lvl w:ilvl="0" w:tplc="0ABAF0B2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9718D78E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FC7A9B84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B3902780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ADA654A2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203AD8B6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70700D2C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CD3AD5F8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028E6494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04515390"/>
    <w:multiLevelType w:val="hybridMultilevel"/>
    <w:tmpl w:val="897A9B10"/>
    <w:lvl w:ilvl="0" w:tplc="F03E08D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7823E48"/>
    <w:multiLevelType w:val="hybridMultilevel"/>
    <w:tmpl w:val="25DCE7E0"/>
    <w:lvl w:ilvl="0" w:tplc="4D506918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D076F4B"/>
    <w:multiLevelType w:val="hybridMultilevel"/>
    <w:tmpl w:val="7CF08F48"/>
    <w:lvl w:ilvl="0" w:tplc="C51A326A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947C3F"/>
    <w:multiLevelType w:val="hybridMultilevel"/>
    <w:tmpl w:val="2DE2919C"/>
    <w:lvl w:ilvl="0" w:tplc="D074827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597FA0"/>
    <w:multiLevelType w:val="hybridMultilevel"/>
    <w:tmpl w:val="F5B83E64"/>
    <w:lvl w:ilvl="0" w:tplc="2ED4C1B6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5BB7"/>
    <w:multiLevelType w:val="hybridMultilevel"/>
    <w:tmpl w:val="755251D8"/>
    <w:lvl w:ilvl="0" w:tplc="3634BEDA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467A0842">
      <w:numFmt w:val="bullet"/>
      <w:lvlText w:val="o"/>
      <w:lvlJc w:val="left"/>
      <w:pPr>
        <w:ind w:left="426" w:hanging="1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19EA8A8A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7410EA42">
      <w:numFmt w:val="bullet"/>
      <w:lvlText w:val="•"/>
      <w:lvlJc w:val="left"/>
      <w:pPr>
        <w:ind w:left="1456" w:hanging="171"/>
      </w:pPr>
      <w:rPr>
        <w:rFonts w:hint="default"/>
        <w:lang w:val="de-DE" w:eastAsia="en-US" w:bidi="ar-SA"/>
      </w:rPr>
    </w:lvl>
    <w:lvl w:ilvl="4" w:tplc="7B70134A">
      <w:numFmt w:val="bullet"/>
      <w:lvlText w:val="•"/>
      <w:lvlJc w:val="left"/>
      <w:pPr>
        <w:ind w:left="1975" w:hanging="171"/>
      </w:pPr>
      <w:rPr>
        <w:rFonts w:hint="default"/>
        <w:lang w:val="de-DE" w:eastAsia="en-US" w:bidi="ar-SA"/>
      </w:rPr>
    </w:lvl>
    <w:lvl w:ilvl="5" w:tplc="43C41C62">
      <w:numFmt w:val="bullet"/>
      <w:lvlText w:val="•"/>
      <w:lvlJc w:val="left"/>
      <w:pPr>
        <w:ind w:left="2493" w:hanging="171"/>
      </w:pPr>
      <w:rPr>
        <w:rFonts w:hint="default"/>
        <w:lang w:val="de-DE" w:eastAsia="en-US" w:bidi="ar-SA"/>
      </w:rPr>
    </w:lvl>
    <w:lvl w:ilvl="6" w:tplc="1CE28058">
      <w:numFmt w:val="bullet"/>
      <w:lvlText w:val="•"/>
      <w:lvlJc w:val="left"/>
      <w:pPr>
        <w:ind w:left="3012" w:hanging="171"/>
      </w:pPr>
      <w:rPr>
        <w:rFonts w:hint="default"/>
        <w:lang w:val="de-DE" w:eastAsia="en-US" w:bidi="ar-SA"/>
      </w:rPr>
    </w:lvl>
    <w:lvl w:ilvl="7" w:tplc="3DF44CE6">
      <w:numFmt w:val="bullet"/>
      <w:lvlText w:val="•"/>
      <w:lvlJc w:val="left"/>
      <w:pPr>
        <w:ind w:left="3530" w:hanging="171"/>
      </w:pPr>
      <w:rPr>
        <w:rFonts w:hint="default"/>
        <w:lang w:val="de-DE" w:eastAsia="en-US" w:bidi="ar-SA"/>
      </w:rPr>
    </w:lvl>
    <w:lvl w:ilvl="8" w:tplc="69F2E1A0">
      <w:numFmt w:val="bullet"/>
      <w:lvlText w:val="•"/>
      <w:lvlJc w:val="left"/>
      <w:pPr>
        <w:ind w:left="4049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15A63CDE"/>
    <w:multiLevelType w:val="hybridMultilevel"/>
    <w:tmpl w:val="DFC2D3A2"/>
    <w:lvl w:ilvl="0" w:tplc="CDC476BE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63F2777"/>
    <w:multiLevelType w:val="hybridMultilevel"/>
    <w:tmpl w:val="361C28D6"/>
    <w:lvl w:ilvl="0" w:tplc="63B0AB8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7EB3D5C"/>
    <w:multiLevelType w:val="hybridMultilevel"/>
    <w:tmpl w:val="29561462"/>
    <w:lvl w:ilvl="0" w:tplc="5ECAC8AC">
      <w:start w:val="1"/>
      <w:numFmt w:val="decimal"/>
      <w:lvlText w:val="%1"/>
      <w:lvlJc w:val="left"/>
      <w:pPr>
        <w:ind w:left="1073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793" w:hanging="360"/>
      </w:pPr>
    </w:lvl>
    <w:lvl w:ilvl="2" w:tplc="0407001B" w:tentative="1">
      <w:start w:val="1"/>
      <w:numFmt w:val="lowerRoman"/>
      <w:lvlText w:val="%3."/>
      <w:lvlJc w:val="right"/>
      <w:pPr>
        <w:ind w:left="2513" w:hanging="180"/>
      </w:pPr>
    </w:lvl>
    <w:lvl w:ilvl="3" w:tplc="0407000F" w:tentative="1">
      <w:start w:val="1"/>
      <w:numFmt w:val="decimal"/>
      <w:lvlText w:val="%4."/>
      <w:lvlJc w:val="left"/>
      <w:pPr>
        <w:ind w:left="3233" w:hanging="360"/>
      </w:pPr>
    </w:lvl>
    <w:lvl w:ilvl="4" w:tplc="04070019" w:tentative="1">
      <w:start w:val="1"/>
      <w:numFmt w:val="lowerLetter"/>
      <w:lvlText w:val="%5."/>
      <w:lvlJc w:val="left"/>
      <w:pPr>
        <w:ind w:left="3953" w:hanging="360"/>
      </w:pPr>
    </w:lvl>
    <w:lvl w:ilvl="5" w:tplc="0407001B" w:tentative="1">
      <w:start w:val="1"/>
      <w:numFmt w:val="lowerRoman"/>
      <w:lvlText w:val="%6."/>
      <w:lvlJc w:val="right"/>
      <w:pPr>
        <w:ind w:left="4673" w:hanging="180"/>
      </w:pPr>
    </w:lvl>
    <w:lvl w:ilvl="6" w:tplc="0407000F" w:tentative="1">
      <w:start w:val="1"/>
      <w:numFmt w:val="decimal"/>
      <w:lvlText w:val="%7."/>
      <w:lvlJc w:val="left"/>
      <w:pPr>
        <w:ind w:left="5393" w:hanging="360"/>
      </w:pPr>
    </w:lvl>
    <w:lvl w:ilvl="7" w:tplc="04070019" w:tentative="1">
      <w:start w:val="1"/>
      <w:numFmt w:val="lowerLetter"/>
      <w:lvlText w:val="%8."/>
      <w:lvlJc w:val="left"/>
      <w:pPr>
        <w:ind w:left="6113" w:hanging="360"/>
      </w:pPr>
    </w:lvl>
    <w:lvl w:ilvl="8" w:tplc="0407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 w15:restartNumberingAfterBreak="0">
    <w:nsid w:val="185C3E6F"/>
    <w:multiLevelType w:val="hybridMultilevel"/>
    <w:tmpl w:val="D95E6A34"/>
    <w:lvl w:ilvl="0" w:tplc="63B0AB8C">
      <w:start w:val="3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F47B4"/>
    <w:multiLevelType w:val="hybridMultilevel"/>
    <w:tmpl w:val="2A962698"/>
    <w:lvl w:ilvl="0" w:tplc="C87011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A6F2B1B"/>
    <w:multiLevelType w:val="hybridMultilevel"/>
    <w:tmpl w:val="0CDA7AAA"/>
    <w:lvl w:ilvl="0" w:tplc="FA2E5E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2B9C351E"/>
    <w:multiLevelType w:val="hybridMultilevel"/>
    <w:tmpl w:val="DAF8E6D8"/>
    <w:lvl w:ilvl="0" w:tplc="B1520F7A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02FA91DE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716A6B60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C8C825EC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20A497D8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BCD23B1E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4B8461B4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8F54EA96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FA2CF890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15" w15:restartNumberingAfterBreak="0">
    <w:nsid w:val="2DF43493"/>
    <w:multiLevelType w:val="hybridMultilevel"/>
    <w:tmpl w:val="6D862236"/>
    <w:lvl w:ilvl="0" w:tplc="D3C60156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9E26AD12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FD28AB28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872C2986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75C22E86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4224B652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F93636AA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7B866A18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A88EC750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16" w15:restartNumberingAfterBreak="0">
    <w:nsid w:val="4690453A"/>
    <w:multiLevelType w:val="hybridMultilevel"/>
    <w:tmpl w:val="16ECAE46"/>
    <w:lvl w:ilvl="0" w:tplc="48B4B562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EDB83886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D22C6052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B44C3A0A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E2C2C202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82F2E8D6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F0BAC0B8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FE189F06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287A2B90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17" w15:restartNumberingAfterBreak="0">
    <w:nsid w:val="4F275C0C"/>
    <w:multiLevelType w:val="hybridMultilevel"/>
    <w:tmpl w:val="28023A1A"/>
    <w:lvl w:ilvl="0" w:tplc="666003F0">
      <w:numFmt w:val="bullet"/>
      <w:lvlText w:val=""/>
      <w:lvlJc w:val="left"/>
      <w:pPr>
        <w:ind w:left="25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74C04876">
      <w:numFmt w:val="bullet"/>
      <w:lvlText w:val="o"/>
      <w:lvlJc w:val="left"/>
      <w:pPr>
        <w:ind w:left="429" w:hanging="1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6162459E">
      <w:numFmt w:val="bullet"/>
      <w:lvlText w:val="•"/>
      <w:lvlJc w:val="left"/>
      <w:pPr>
        <w:ind w:left="937" w:hanging="171"/>
      </w:pPr>
      <w:rPr>
        <w:rFonts w:hint="default"/>
        <w:lang w:val="de-DE" w:eastAsia="en-US" w:bidi="ar-SA"/>
      </w:rPr>
    </w:lvl>
    <w:lvl w:ilvl="3" w:tplc="2076A3B6">
      <w:numFmt w:val="bullet"/>
      <w:lvlText w:val="•"/>
      <w:lvlJc w:val="left"/>
      <w:pPr>
        <w:ind w:left="1454" w:hanging="171"/>
      </w:pPr>
      <w:rPr>
        <w:rFonts w:hint="default"/>
        <w:lang w:val="de-DE" w:eastAsia="en-US" w:bidi="ar-SA"/>
      </w:rPr>
    </w:lvl>
    <w:lvl w:ilvl="4" w:tplc="2F8A45D6">
      <w:numFmt w:val="bullet"/>
      <w:lvlText w:val="•"/>
      <w:lvlJc w:val="left"/>
      <w:pPr>
        <w:ind w:left="1971" w:hanging="171"/>
      </w:pPr>
      <w:rPr>
        <w:rFonts w:hint="default"/>
        <w:lang w:val="de-DE" w:eastAsia="en-US" w:bidi="ar-SA"/>
      </w:rPr>
    </w:lvl>
    <w:lvl w:ilvl="5" w:tplc="8F040802">
      <w:numFmt w:val="bullet"/>
      <w:lvlText w:val="•"/>
      <w:lvlJc w:val="left"/>
      <w:pPr>
        <w:ind w:left="2488" w:hanging="171"/>
      </w:pPr>
      <w:rPr>
        <w:rFonts w:hint="default"/>
        <w:lang w:val="de-DE" w:eastAsia="en-US" w:bidi="ar-SA"/>
      </w:rPr>
    </w:lvl>
    <w:lvl w:ilvl="6" w:tplc="87822560">
      <w:numFmt w:val="bullet"/>
      <w:lvlText w:val="•"/>
      <w:lvlJc w:val="left"/>
      <w:pPr>
        <w:ind w:left="3006" w:hanging="171"/>
      </w:pPr>
      <w:rPr>
        <w:rFonts w:hint="default"/>
        <w:lang w:val="de-DE" w:eastAsia="en-US" w:bidi="ar-SA"/>
      </w:rPr>
    </w:lvl>
    <w:lvl w:ilvl="7" w:tplc="1CD8F6AE">
      <w:numFmt w:val="bullet"/>
      <w:lvlText w:val="•"/>
      <w:lvlJc w:val="left"/>
      <w:pPr>
        <w:ind w:left="3523" w:hanging="171"/>
      </w:pPr>
      <w:rPr>
        <w:rFonts w:hint="default"/>
        <w:lang w:val="de-DE" w:eastAsia="en-US" w:bidi="ar-SA"/>
      </w:rPr>
    </w:lvl>
    <w:lvl w:ilvl="8" w:tplc="F3664552">
      <w:numFmt w:val="bullet"/>
      <w:lvlText w:val="•"/>
      <w:lvlJc w:val="left"/>
      <w:pPr>
        <w:ind w:left="4040" w:hanging="171"/>
      </w:pPr>
      <w:rPr>
        <w:rFonts w:hint="default"/>
        <w:lang w:val="de-DE" w:eastAsia="en-US" w:bidi="ar-SA"/>
      </w:rPr>
    </w:lvl>
  </w:abstractNum>
  <w:abstractNum w:abstractNumId="18" w15:restartNumberingAfterBreak="0">
    <w:nsid w:val="51F43AF9"/>
    <w:multiLevelType w:val="hybridMultilevel"/>
    <w:tmpl w:val="338E51DE"/>
    <w:lvl w:ilvl="0" w:tplc="0C14B2F4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D89C92E8">
      <w:numFmt w:val="bullet"/>
      <w:lvlText w:val="•"/>
      <w:lvlJc w:val="left"/>
      <w:pPr>
        <w:ind w:left="741" w:hanging="171"/>
      </w:pPr>
      <w:rPr>
        <w:rFonts w:hint="default"/>
        <w:lang w:val="de-DE" w:eastAsia="en-US" w:bidi="ar-SA"/>
      </w:rPr>
    </w:lvl>
    <w:lvl w:ilvl="2" w:tplc="36D63036">
      <w:numFmt w:val="bullet"/>
      <w:lvlText w:val="•"/>
      <w:lvlJc w:val="left"/>
      <w:pPr>
        <w:ind w:left="1223" w:hanging="171"/>
      </w:pPr>
      <w:rPr>
        <w:rFonts w:hint="default"/>
        <w:lang w:val="de-DE" w:eastAsia="en-US" w:bidi="ar-SA"/>
      </w:rPr>
    </w:lvl>
    <w:lvl w:ilvl="3" w:tplc="CDFE024C">
      <w:numFmt w:val="bullet"/>
      <w:lvlText w:val="•"/>
      <w:lvlJc w:val="left"/>
      <w:pPr>
        <w:ind w:left="1704" w:hanging="171"/>
      </w:pPr>
      <w:rPr>
        <w:rFonts w:hint="default"/>
        <w:lang w:val="de-DE" w:eastAsia="en-US" w:bidi="ar-SA"/>
      </w:rPr>
    </w:lvl>
    <w:lvl w:ilvl="4" w:tplc="6F42CC60">
      <w:numFmt w:val="bullet"/>
      <w:lvlText w:val="•"/>
      <w:lvlJc w:val="left"/>
      <w:pPr>
        <w:ind w:left="2186" w:hanging="171"/>
      </w:pPr>
      <w:rPr>
        <w:rFonts w:hint="default"/>
        <w:lang w:val="de-DE" w:eastAsia="en-US" w:bidi="ar-SA"/>
      </w:rPr>
    </w:lvl>
    <w:lvl w:ilvl="5" w:tplc="F6EA0D52">
      <w:numFmt w:val="bullet"/>
      <w:lvlText w:val="•"/>
      <w:lvlJc w:val="left"/>
      <w:pPr>
        <w:ind w:left="2667" w:hanging="171"/>
      </w:pPr>
      <w:rPr>
        <w:rFonts w:hint="default"/>
        <w:lang w:val="de-DE" w:eastAsia="en-US" w:bidi="ar-SA"/>
      </w:rPr>
    </w:lvl>
    <w:lvl w:ilvl="6" w:tplc="71E4D012">
      <w:numFmt w:val="bullet"/>
      <w:lvlText w:val="•"/>
      <w:lvlJc w:val="left"/>
      <w:pPr>
        <w:ind w:left="3149" w:hanging="171"/>
      </w:pPr>
      <w:rPr>
        <w:rFonts w:hint="default"/>
        <w:lang w:val="de-DE" w:eastAsia="en-US" w:bidi="ar-SA"/>
      </w:rPr>
    </w:lvl>
    <w:lvl w:ilvl="7" w:tplc="C8ACF018">
      <w:numFmt w:val="bullet"/>
      <w:lvlText w:val="•"/>
      <w:lvlJc w:val="left"/>
      <w:pPr>
        <w:ind w:left="3630" w:hanging="171"/>
      </w:pPr>
      <w:rPr>
        <w:rFonts w:hint="default"/>
        <w:lang w:val="de-DE" w:eastAsia="en-US" w:bidi="ar-SA"/>
      </w:rPr>
    </w:lvl>
    <w:lvl w:ilvl="8" w:tplc="50C4EA52">
      <w:numFmt w:val="bullet"/>
      <w:lvlText w:val="•"/>
      <w:lvlJc w:val="left"/>
      <w:pPr>
        <w:ind w:left="4112" w:hanging="171"/>
      </w:pPr>
      <w:rPr>
        <w:rFonts w:hint="default"/>
        <w:lang w:val="de-DE" w:eastAsia="en-US" w:bidi="ar-SA"/>
      </w:rPr>
    </w:lvl>
  </w:abstractNum>
  <w:abstractNum w:abstractNumId="19" w15:restartNumberingAfterBreak="0">
    <w:nsid w:val="577B58FB"/>
    <w:multiLevelType w:val="hybridMultilevel"/>
    <w:tmpl w:val="DF8A729E"/>
    <w:lvl w:ilvl="0" w:tplc="9D2AF10A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CF068E9C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6596BB18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33B28CF6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46102162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318C46C8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DE584FF8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4B2C6B56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30D24956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20" w15:restartNumberingAfterBreak="0">
    <w:nsid w:val="5D567948"/>
    <w:multiLevelType w:val="hybridMultilevel"/>
    <w:tmpl w:val="0764D524"/>
    <w:lvl w:ilvl="0" w:tplc="71D0D3FC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0BD40EB8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F960997C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C4709358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33C8F70C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4276FA0C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53C89E8C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0E46093E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E4A05E42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21" w15:restartNumberingAfterBreak="0">
    <w:nsid w:val="5EDE40FA"/>
    <w:multiLevelType w:val="hybridMultilevel"/>
    <w:tmpl w:val="9946AE5A"/>
    <w:lvl w:ilvl="0" w:tplc="4B5C94B8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EE200922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A1BAEE26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B7027510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52F26AE6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5FF25CBE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5164C76E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62ACCEAA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E0780EC0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22" w15:restartNumberingAfterBreak="0">
    <w:nsid w:val="62923944"/>
    <w:multiLevelType w:val="hybridMultilevel"/>
    <w:tmpl w:val="39361794"/>
    <w:lvl w:ilvl="0" w:tplc="223CBFC2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713C53FE"/>
    <w:multiLevelType w:val="hybridMultilevel"/>
    <w:tmpl w:val="6128C95A"/>
    <w:lvl w:ilvl="0" w:tplc="18668122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16"/>
        <w:szCs w:val="16"/>
        <w:lang w:val="de-DE" w:eastAsia="en-US" w:bidi="ar-SA"/>
      </w:rPr>
    </w:lvl>
    <w:lvl w:ilvl="1" w:tplc="E95617CE">
      <w:numFmt w:val="bullet"/>
      <w:lvlText w:val="•"/>
      <w:lvlJc w:val="left"/>
      <w:pPr>
        <w:ind w:left="742" w:hanging="171"/>
      </w:pPr>
      <w:rPr>
        <w:rFonts w:hint="default"/>
        <w:lang w:val="de-DE" w:eastAsia="en-US" w:bidi="ar-SA"/>
      </w:rPr>
    </w:lvl>
    <w:lvl w:ilvl="2" w:tplc="9BFEE210">
      <w:numFmt w:val="bullet"/>
      <w:lvlText w:val="•"/>
      <w:lvlJc w:val="left"/>
      <w:pPr>
        <w:ind w:left="1225" w:hanging="171"/>
      </w:pPr>
      <w:rPr>
        <w:rFonts w:hint="default"/>
        <w:lang w:val="de-DE" w:eastAsia="en-US" w:bidi="ar-SA"/>
      </w:rPr>
    </w:lvl>
    <w:lvl w:ilvl="3" w:tplc="15D04C5A">
      <w:numFmt w:val="bullet"/>
      <w:lvlText w:val="•"/>
      <w:lvlJc w:val="left"/>
      <w:pPr>
        <w:ind w:left="1707" w:hanging="171"/>
      </w:pPr>
      <w:rPr>
        <w:rFonts w:hint="default"/>
        <w:lang w:val="de-DE" w:eastAsia="en-US" w:bidi="ar-SA"/>
      </w:rPr>
    </w:lvl>
    <w:lvl w:ilvl="4" w:tplc="6AA4909E">
      <w:numFmt w:val="bullet"/>
      <w:lvlText w:val="•"/>
      <w:lvlJc w:val="left"/>
      <w:pPr>
        <w:ind w:left="2190" w:hanging="171"/>
      </w:pPr>
      <w:rPr>
        <w:rFonts w:hint="default"/>
        <w:lang w:val="de-DE" w:eastAsia="en-US" w:bidi="ar-SA"/>
      </w:rPr>
    </w:lvl>
    <w:lvl w:ilvl="5" w:tplc="6C3E2850">
      <w:numFmt w:val="bullet"/>
      <w:lvlText w:val="•"/>
      <w:lvlJc w:val="left"/>
      <w:pPr>
        <w:ind w:left="2673" w:hanging="171"/>
      </w:pPr>
      <w:rPr>
        <w:rFonts w:hint="default"/>
        <w:lang w:val="de-DE" w:eastAsia="en-US" w:bidi="ar-SA"/>
      </w:rPr>
    </w:lvl>
    <w:lvl w:ilvl="6" w:tplc="C78A8C70">
      <w:numFmt w:val="bullet"/>
      <w:lvlText w:val="•"/>
      <w:lvlJc w:val="left"/>
      <w:pPr>
        <w:ind w:left="3155" w:hanging="171"/>
      </w:pPr>
      <w:rPr>
        <w:rFonts w:hint="default"/>
        <w:lang w:val="de-DE" w:eastAsia="en-US" w:bidi="ar-SA"/>
      </w:rPr>
    </w:lvl>
    <w:lvl w:ilvl="7" w:tplc="34224402">
      <w:numFmt w:val="bullet"/>
      <w:lvlText w:val="•"/>
      <w:lvlJc w:val="left"/>
      <w:pPr>
        <w:ind w:left="3638" w:hanging="171"/>
      </w:pPr>
      <w:rPr>
        <w:rFonts w:hint="default"/>
        <w:lang w:val="de-DE" w:eastAsia="en-US" w:bidi="ar-SA"/>
      </w:rPr>
    </w:lvl>
    <w:lvl w:ilvl="8" w:tplc="8C04EF72">
      <w:numFmt w:val="bullet"/>
      <w:lvlText w:val="•"/>
      <w:lvlJc w:val="left"/>
      <w:pPr>
        <w:ind w:left="4120" w:hanging="171"/>
      </w:pPr>
      <w:rPr>
        <w:rFonts w:hint="default"/>
        <w:lang w:val="de-DE" w:eastAsia="en-US" w:bidi="ar-SA"/>
      </w:rPr>
    </w:lvl>
  </w:abstractNum>
  <w:abstractNum w:abstractNumId="24" w15:restartNumberingAfterBreak="0">
    <w:nsid w:val="76A32B32"/>
    <w:multiLevelType w:val="hybridMultilevel"/>
    <w:tmpl w:val="016838D0"/>
    <w:lvl w:ilvl="0" w:tplc="223CBFC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60283"/>
    <w:multiLevelType w:val="hybridMultilevel"/>
    <w:tmpl w:val="C6B6EDD4"/>
    <w:lvl w:ilvl="0" w:tplc="37D67AA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7E72526"/>
    <w:multiLevelType w:val="hybridMultilevel"/>
    <w:tmpl w:val="BD3639E6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79C661E2"/>
    <w:multiLevelType w:val="hybridMultilevel"/>
    <w:tmpl w:val="C87E0A66"/>
    <w:lvl w:ilvl="0" w:tplc="6E260756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F2C0B4F"/>
    <w:multiLevelType w:val="hybridMultilevel"/>
    <w:tmpl w:val="0F7EA41E"/>
    <w:lvl w:ilvl="0" w:tplc="9E324AA2">
      <w:numFmt w:val="bullet"/>
      <w:lvlText w:val=""/>
      <w:lvlJc w:val="left"/>
      <w:pPr>
        <w:ind w:left="25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75A6D7DC">
      <w:numFmt w:val="bullet"/>
      <w:lvlText w:val="o"/>
      <w:lvlJc w:val="left"/>
      <w:pPr>
        <w:ind w:left="425" w:hanging="1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2" w:tplc="C75485B6">
      <w:numFmt w:val="bullet"/>
      <w:lvlText w:val="•"/>
      <w:lvlJc w:val="left"/>
      <w:pPr>
        <w:ind w:left="937" w:hanging="171"/>
      </w:pPr>
      <w:rPr>
        <w:rFonts w:hint="default"/>
        <w:lang w:val="de-DE" w:eastAsia="en-US" w:bidi="ar-SA"/>
      </w:rPr>
    </w:lvl>
    <w:lvl w:ilvl="3" w:tplc="2AD465DA">
      <w:numFmt w:val="bullet"/>
      <w:lvlText w:val="•"/>
      <w:lvlJc w:val="left"/>
      <w:pPr>
        <w:ind w:left="1454" w:hanging="171"/>
      </w:pPr>
      <w:rPr>
        <w:rFonts w:hint="default"/>
        <w:lang w:val="de-DE" w:eastAsia="en-US" w:bidi="ar-SA"/>
      </w:rPr>
    </w:lvl>
    <w:lvl w:ilvl="4" w:tplc="EE027C04">
      <w:numFmt w:val="bullet"/>
      <w:lvlText w:val="•"/>
      <w:lvlJc w:val="left"/>
      <w:pPr>
        <w:ind w:left="1971" w:hanging="171"/>
      </w:pPr>
      <w:rPr>
        <w:rFonts w:hint="default"/>
        <w:lang w:val="de-DE" w:eastAsia="en-US" w:bidi="ar-SA"/>
      </w:rPr>
    </w:lvl>
    <w:lvl w:ilvl="5" w:tplc="41689B66">
      <w:numFmt w:val="bullet"/>
      <w:lvlText w:val="•"/>
      <w:lvlJc w:val="left"/>
      <w:pPr>
        <w:ind w:left="2488" w:hanging="171"/>
      </w:pPr>
      <w:rPr>
        <w:rFonts w:hint="default"/>
        <w:lang w:val="de-DE" w:eastAsia="en-US" w:bidi="ar-SA"/>
      </w:rPr>
    </w:lvl>
    <w:lvl w:ilvl="6" w:tplc="3B847F9E">
      <w:numFmt w:val="bullet"/>
      <w:lvlText w:val="•"/>
      <w:lvlJc w:val="left"/>
      <w:pPr>
        <w:ind w:left="3006" w:hanging="171"/>
      </w:pPr>
      <w:rPr>
        <w:rFonts w:hint="default"/>
        <w:lang w:val="de-DE" w:eastAsia="en-US" w:bidi="ar-SA"/>
      </w:rPr>
    </w:lvl>
    <w:lvl w:ilvl="7" w:tplc="638A0F66">
      <w:numFmt w:val="bullet"/>
      <w:lvlText w:val="•"/>
      <w:lvlJc w:val="left"/>
      <w:pPr>
        <w:ind w:left="3523" w:hanging="171"/>
      </w:pPr>
      <w:rPr>
        <w:rFonts w:hint="default"/>
        <w:lang w:val="de-DE" w:eastAsia="en-US" w:bidi="ar-SA"/>
      </w:rPr>
    </w:lvl>
    <w:lvl w:ilvl="8" w:tplc="3062850E">
      <w:numFmt w:val="bullet"/>
      <w:lvlText w:val="•"/>
      <w:lvlJc w:val="left"/>
      <w:pPr>
        <w:ind w:left="4040" w:hanging="171"/>
      </w:pPr>
      <w:rPr>
        <w:rFonts w:hint="default"/>
        <w:lang w:val="de-DE" w:eastAsia="en-US" w:bidi="ar-SA"/>
      </w:rPr>
    </w:lvl>
  </w:abstractNum>
  <w:num w:numId="1" w16cid:durableId="1534881347">
    <w:abstractNumId w:val="26"/>
  </w:num>
  <w:num w:numId="2" w16cid:durableId="1902667096">
    <w:abstractNumId w:val="0"/>
  </w:num>
  <w:num w:numId="3" w16cid:durableId="744112515">
    <w:abstractNumId w:val="24"/>
  </w:num>
  <w:num w:numId="4" w16cid:durableId="925265526">
    <w:abstractNumId w:val="22"/>
  </w:num>
  <w:num w:numId="5" w16cid:durableId="1640916240">
    <w:abstractNumId w:val="5"/>
  </w:num>
  <w:num w:numId="6" w16cid:durableId="2112192439">
    <w:abstractNumId w:val="12"/>
  </w:num>
  <w:num w:numId="7" w16cid:durableId="119155712">
    <w:abstractNumId w:val="27"/>
  </w:num>
  <w:num w:numId="8" w16cid:durableId="505823505">
    <w:abstractNumId w:val="10"/>
  </w:num>
  <w:num w:numId="9" w16cid:durableId="1110473793">
    <w:abstractNumId w:val="3"/>
  </w:num>
  <w:num w:numId="10" w16cid:durableId="333849817">
    <w:abstractNumId w:val="4"/>
  </w:num>
  <w:num w:numId="11" w16cid:durableId="1350794514">
    <w:abstractNumId w:val="2"/>
  </w:num>
  <w:num w:numId="12" w16cid:durableId="255410032">
    <w:abstractNumId w:val="13"/>
  </w:num>
  <w:num w:numId="13" w16cid:durableId="615141196">
    <w:abstractNumId w:val="8"/>
  </w:num>
  <w:num w:numId="14" w16cid:durableId="767577443">
    <w:abstractNumId w:val="25"/>
  </w:num>
  <w:num w:numId="15" w16cid:durableId="1336497131">
    <w:abstractNumId w:val="11"/>
  </w:num>
  <w:num w:numId="16" w16cid:durableId="369234051">
    <w:abstractNumId w:val="9"/>
  </w:num>
  <w:num w:numId="17" w16cid:durableId="970204938">
    <w:abstractNumId w:val="17"/>
  </w:num>
  <w:num w:numId="18" w16cid:durableId="2013413620">
    <w:abstractNumId w:val="28"/>
  </w:num>
  <w:num w:numId="19" w16cid:durableId="807093239">
    <w:abstractNumId w:val="18"/>
  </w:num>
  <w:num w:numId="20" w16cid:durableId="194932967">
    <w:abstractNumId w:val="1"/>
  </w:num>
  <w:num w:numId="21" w16cid:durableId="1537961461">
    <w:abstractNumId w:val="23"/>
  </w:num>
  <w:num w:numId="22" w16cid:durableId="432824177">
    <w:abstractNumId w:val="14"/>
  </w:num>
  <w:num w:numId="23" w16cid:durableId="96291067">
    <w:abstractNumId w:val="19"/>
  </w:num>
  <w:num w:numId="24" w16cid:durableId="2118870554">
    <w:abstractNumId w:val="20"/>
  </w:num>
  <w:num w:numId="25" w16cid:durableId="764767132">
    <w:abstractNumId w:val="7"/>
  </w:num>
  <w:num w:numId="26" w16cid:durableId="502476444">
    <w:abstractNumId w:val="16"/>
  </w:num>
  <w:num w:numId="27" w16cid:durableId="1707868944">
    <w:abstractNumId w:val="15"/>
  </w:num>
  <w:num w:numId="28" w16cid:durableId="1549026170">
    <w:abstractNumId w:val="21"/>
  </w:num>
  <w:num w:numId="29" w16cid:durableId="78927909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F0"/>
    <w:rsid w:val="00002BDD"/>
    <w:rsid w:val="000047AA"/>
    <w:rsid w:val="000221E2"/>
    <w:rsid w:val="0002637A"/>
    <w:rsid w:val="000278FE"/>
    <w:rsid w:val="00030A14"/>
    <w:rsid w:val="00030CE2"/>
    <w:rsid w:val="00030DA4"/>
    <w:rsid w:val="00030EB9"/>
    <w:rsid w:val="000329EF"/>
    <w:rsid w:val="00033970"/>
    <w:rsid w:val="000348E4"/>
    <w:rsid w:val="000420D2"/>
    <w:rsid w:val="00043B06"/>
    <w:rsid w:val="000531C0"/>
    <w:rsid w:val="00056D15"/>
    <w:rsid w:val="00070D3D"/>
    <w:rsid w:val="00073847"/>
    <w:rsid w:val="0007443D"/>
    <w:rsid w:val="00074D6E"/>
    <w:rsid w:val="00075767"/>
    <w:rsid w:val="000768A5"/>
    <w:rsid w:val="000848CD"/>
    <w:rsid w:val="00085BBB"/>
    <w:rsid w:val="00090D94"/>
    <w:rsid w:val="000A5355"/>
    <w:rsid w:val="000A6C50"/>
    <w:rsid w:val="000B0A60"/>
    <w:rsid w:val="000B2A91"/>
    <w:rsid w:val="000B2F86"/>
    <w:rsid w:val="000B3FD5"/>
    <w:rsid w:val="000C1FAE"/>
    <w:rsid w:val="000C26E4"/>
    <w:rsid w:val="000D2A7D"/>
    <w:rsid w:val="000D37AE"/>
    <w:rsid w:val="000D49B5"/>
    <w:rsid w:val="000D4DD1"/>
    <w:rsid w:val="000D5836"/>
    <w:rsid w:val="000D64A8"/>
    <w:rsid w:val="000E3064"/>
    <w:rsid w:val="000E3690"/>
    <w:rsid w:val="000F2A52"/>
    <w:rsid w:val="000F33AD"/>
    <w:rsid w:val="000F5A91"/>
    <w:rsid w:val="000F67E8"/>
    <w:rsid w:val="0010016A"/>
    <w:rsid w:val="001002A5"/>
    <w:rsid w:val="001065EA"/>
    <w:rsid w:val="00106E9C"/>
    <w:rsid w:val="00110D5E"/>
    <w:rsid w:val="00110DA8"/>
    <w:rsid w:val="00112B38"/>
    <w:rsid w:val="0011669C"/>
    <w:rsid w:val="00116C8D"/>
    <w:rsid w:val="001226F2"/>
    <w:rsid w:val="00125107"/>
    <w:rsid w:val="00140F31"/>
    <w:rsid w:val="00143E16"/>
    <w:rsid w:val="00147793"/>
    <w:rsid w:val="001563CF"/>
    <w:rsid w:val="00167DDA"/>
    <w:rsid w:val="001719C7"/>
    <w:rsid w:val="00171F67"/>
    <w:rsid w:val="00174618"/>
    <w:rsid w:val="00181D9D"/>
    <w:rsid w:val="001859BC"/>
    <w:rsid w:val="00186FFD"/>
    <w:rsid w:val="0019088A"/>
    <w:rsid w:val="00190BCF"/>
    <w:rsid w:val="00194FAA"/>
    <w:rsid w:val="00195627"/>
    <w:rsid w:val="00196F2C"/>
    <w:rsid w:val="001A3524"/>
    <w:rsid w:val="001A3667"/>
    <w:rsid w:val="001A6738"/>
    <w:rsid w:val="001A7EEA"/>
    <w:rsid w:val="001B165E"/>
    <w:rsid w:val="001B210A"/>
    <w:rsid w:val="001B24F9"/>
    <w:rsid w:val="001B36B7"/>
    <w:rsid w:val="001B5A53"/>
    <w:rsid w:val="001B62CB"/>
    <w:rsid w:val="001B6B42"/>
    <w:rsid w:val="001C0AE9"/>
    <w:rsid w:val="001C69BD"/>
    <w:rsid w:val="001C6B30"/>
    <w:rsid w:val="001C76D9"/>
    <w:rsid w:val="001D25D8"/>
    <w:rsid w:val="001D2D0C"/>
    <w:rsid w:val="001D3A02"/>
    <w:rsid w:val="001E29B3"/>
    <w:rsid w:val="001E55B9"/>
    <w:rsid w:val="001E644D"/>
    <w:rsid w:val="001E778A"/>
    <w:rsid w:val="001F0E7A"/>
    <w:rsid w:val="001F30A0"/>
    <w:rsid w:val="001F516C"/>
    <w:rsid w:val="001F6273"/>
    <w:rsid w:val="001F7873"/>
    <w:rsid w:val="00200B27"/>
    <w:rsid w:val="00200E74"/>
    <w:rsid w:val="00202847"/>
    <w:rsid w:val="00203205"/>
    <w:rsid w:val="00204079"/>
    <w:rsid w:val="00205837"/>
    <w:rsid w:val="00205907"/>
    <w:rsid w:val="00205981"/>
    <w:rsid w:val="002072FD"/>
    <w:rsid w:val="00214412"/>
    <w:rsid w:val="00215965"/>
    <w:rsid w:val="00215BC2"/>
    <w:rsid w:val="002216ED"/>
    <w:rsid w:val="002218F5"/>
    <w:rsid w:val="0022361B"/>
    <w:rsid w:val="002243CD"/>
    <w:rsid w:val="002264DA"/>
    <w:rsid w:val="002264E6"/>
    <w:rsid w:val="0022754D"/>
    <w:rsid w:val="00231C06"/>
    <w:rsid w:val="00231D03"/>
    <w:rsid w:val="00231E66"/>
    <w:rsid w:val="002328D2"/>
    <w:rsid w:val="002349CB"/>
    <w:rsid w:val="00236AF3"/>
    <w:rsid w:val="00237A2B"/>
    <w:rsid w:val="00237B0A"/>
    <w:rsid w:val="00241401"/>
    <w:rsid w:val="0024233F"/>
    <w:rsid w:val="00243755"/>
    <w:rsid w:val="002445C7"/>
    <w:rsid w:val="002467B6"/>
    <w:rsid w:val="00247769"/>
    <w:rsid w:val="00257F69"/>
    <w:rsid w:val="00261CED"/>
    <w:rsid w:val="00264C37"/>
    <w:rsid w:val="00265864"/>
    <w:rsid w:val="00267568"/>
    <w:rsid w:val="002703D5"/>
    <w:rsid w:val="00282300"/>
    <w:rsid w:val="00282B53"/>
    <w:rsid w:val="00283227"/>
    <w:rsid w:val="002857BC"/>
    <w:rsid w:val="002872BB"/>
    <w:rsid w:val="002905B6"/>
    <w:rsid w:val="0029139C"/>
    <w:rsid w:val="00292DFB"/>
    <w:rsid w:val="00296FA7"/>
    <w:rsid w:val="002A489E"/>
    <w:rsid w:val="002A7906"/>
    <w:rsid w:val="002B0236"/>
    <w:rsid w:val="002B379A"/>
    <w:rsid w:val="002B44D0"/>
    <w:rsid w:val="002B5107"/>
    <w:rsid w:val="002B72B8"/>
    <w:rsid w:val="002C3AED"/>
    <w:rsid w:val="002C579A"/>
    <w:rsid w:val="002C5FA4"/>
    <w:rsid w:val="002D73E4"/>
    <w:rsid w:val="002E0E83"/>
    <w:rsid w:val="002E1D8B"/>
    <w:rsid w:val="002E58B4"/>
    <w:rsid w:val="002E7DB6"/>
    <w:rsid w:val="002E7E39"/>
    <w:rsid w:val="002F3F11"/>
    <w:rsid w:val="00301B5A"/>
    <w:rsid w:val="00306815"/>
    <w:rsid w:val="00312E7C"/>
    <w:rsid w:val="00317096"/>
    <w:rsid w:val="00317E2C"/>
    <w:rsid w:val="00327110"/>
    <w:rsid w:val="00327269"/>
    <w:rsid w:val="003301CE"/>
    <w:rsid w:val="00333840"/>
    <w:rsid w:val="003338BF"/>
    <w:rsid w:val="00337C5C"/>
    <w:rsid w:val="00345711"/>
    <w:rsid w:val="00351EA6"/>
    <w:rsid w:val="00357E9C"/>
    <w:rsid w:val="00367B2A"/>
    <w:rsid w:val="003735E5"/>
    <w:rsid w:val="003775AD"/>
    <w:rsid w:val="0038093C"/>
    <w:rsid w:val="00381938"/>
    <w:rsid w:val="00383A90"/>
    <w:rsid w:val="003865D9"/>
    <w:rsid w:val="003969DB"/>
    <w:rsid w:val="003A61E6"/>
    <w:rsid w:val="003B0793"/>
    <w:rsid w:val="003B17CA"/>
    <w:rsid w:val="003B27A1"/>
    <w:rsid w:val="003C60C3"/>
    <w:rsid w:val="003D3929"/>
    <w:rsid w:val="003D59CC"/>
    <w:rsid w:val="003E5A8C"/>
    <w:rsid w:val="003E6D8C"/>
    <w:rsid w:val="003F547F"/>
    <w:rsid w:val="0040170D"/>
    <w:rsid w:val="004031DB"/>
    <w:rsid w:val="00405BE5"/>
    <w:rsid w:val="0040721D"/>
    <w:rsid w:val="004144F1"/>
    <w:rsid w:val="00422A17"/>
    <w:rsid w:val="00441D5F"/>
    <w:rsid w:val="00447262"/>
    <w:rsid w:val="00452BA7"/>
    <w:rsid w:val="0045313A"/>
    <w:rsid w:val="00453E8C"/>
    <w:rsid w:val="00457717"/>
    <w:rsid w:val="00457B9A"/>
    <w:rsid w:val="00457BDC"/>
    <w:rsid w:val="00461424"/>
    <w:rsid w:val="004635E3"/>
    <w:rsid w:val="004650DA"/>
    <w:rsid w:val="00473CF4"/>
    <w:rsid w:val="00475708"/>
    <w:rsid w:val="00475A1E"/>
    <w:rsid w:val="00481265"/>
    <w:rsid w:val="0048539B"/>
    <w:rsid w:val="00492F56"/>
    <w:rsid w:val="00493443"/>
    <w:rsid w:val="00494F59"/>
    <w:rsid w:val="00496946"/>
    <w:rsid w:val="004A3AF5"/>
    <w:rsid w:val="004A556D"/>
    <w:rsid w:val="004B63F9"/>
    <w:rsid w:val="004C2EE0"/>
    <w:rsid w:val="004C4F06"/>
    <w:rsid w:val="004C6DDC"/>
    <w:rsid w:val="004C7F4E"/>
    <w:rsid w:val="004D4DE2"/>
    <w:rsid w:val="004D7255"/>
    <w:rsid w:val="004E1C6A"/>
    <w:rsid w:val="004E3DE8"/>
    <w:rsid w:val="004E4F80"/>
    <w:rsid w:val="004E51E1"/>
    <w:rsid w:val="004E6790"/>
    <w:rsid w:val="004E7692"/>
    <w:rsid w:val="004F4A2C"/>
    <w:rsid w:val="00501755"/>
    <w:rsid w:val="005076F1"/>
    <w:rsid w:val="00512E66"/>
    <w:rsid w:val="00521595"/>
    <w:rsid w:val="005240F0"/>
    <w:rsid w:val="005246AE"/>
    <w:rsid w:val="00530355"/>
    <w:rsid w:val="005358A8"/>
    <w:rsid w:val="005514EE"/>
    <w:rsid w:val="005559CE"/>
    <w:rsid w:val="00557C07"/>
    <w:rsid w:val="00563433"/>
    <w:rsid w:val="005642A3"/>
    <w:rsid w:val="005707E5"/>
    <w:rsid w:val="0058186F"/>
    <w:rsid w:val="0058322B"/>
    <w:rsid w:val="0058456A"/>
    <w:rsid w:val="00590422"/>
    <w:rsid w:val="00591BD7"/>
    <w:rsid w:val="00592D8B"/>
    <w:rsid w:val="005960BB"/>
    <w:rsid w:val="005A3814"/>
    <w:rsid w:val="005A540B"/>
    <w:rsid w:val="005A6E06"/>
    <w:rsid w:val="005B2EAE"/>
    <w:rsid w:val="005B5E25"/>
    <w:rsid w:val="005B7EF0"/>
    <w:rsid w:val="005C0310"/>
    <w:rsid w:val="005C2228"/>
    <w:rsid w:val="005C311B"/>
    <w:rsid w:val="005D1051"/>
    <w:rsid w:val="005D10A6"/>
    <w:rsid w:val="005D1448"/>
    <w:rsid w:val="005D1F10"/>
    <w:rsid w:val="005E2340"/>
    <w:rsid w:val="005E3C6D"/>
    <w:rsid w:val="005E4CB8"/>
    <w:rsid w:val="005E5E11"/>
    <w:rsid w:val="005E61CD"/>
    <w:rsid w:val="005E6919"/>
    <w:rsid w:val="005E6A1A"/>
    <w:rsid w:val="005E6E44"/>
    <w:rsid w:val="0060228A"/>
    <w:rsid w:val="00604B83"/>
    <w:rsid w:val="00605423"/>
    <w:rsid w:val="0060605C"/>
    <w:rsid w:val="00607D7F"/>
    <w:rsid w:val="00610142"/>
    <w:rsid w:val="0061021A"/>
    <w:rsid w:val="00615075"/>
    <w:rsid w:val="00615147"/>
    <w:rsid w:val="006154E1"/>
    <w:rsid w:val="006242DD"/>
    <w:rsid w:val="00633DB4"/>
    <w:rsid w:val="006400C0"/>
    <w:rsid w:val="0064054A"/>
    <w:rsid w:val="00641C09"/>
    <w:rsid w:val="00642927"/>
    <w:rsid w:val="006432A0"/>
    <w:rsid w:val="00653D0D"/>
    <w:rsid w:val="00656E71"/>
    <w:rsid w:val="00660972"/>
    <w:rsid w:val="00663946"/>
    <w:rsid w:val="0066454F"/>
    <w:rsid w:val="006645AD"/>
    <w:rsid w:val="00665C01"/>
    <w:rsid w:val="00671149"/>
    <w:rsid w:val="00674758"/>
    <w:rsid w:val="00674E82"/>
    <w:rsid w:val="00680780"/>
    <w:rsid w:val="006811CB"/>
    <w:rsid w:val="0069163D"/>
    <w:rsid w:val="00696AAE"/>
    <w:rsid w:val="006A6956"/>
    <w:rsid w:val="006A7021"/>
    <w:rsid w:val="006A78CF"/>
    <w:rsid w:val="006B5556"/>
    <w:rsid w:val="006B7FBA"/>
    <w:rsid w:val="006C0317"/>
    <w:rsid w:val="006C49D6"/>
    <w:rsid w:val="006D1CEE"/>
    <w:rsid w:val="006E2C06"/>
    <w:rsid w:val="006E4694"/>
    <w:rsid w:val="006E46E5"/>
    <w:rsid w:val="006E4F1F"/>
    <w:rsid w:val="006E5F00"/>
    <w:rsid w:val="006F64B7"/>
    <w:rsid w:val="0070080A"/>
    <w:rsid w:val="00703508"/>
    <w:rsid w:val="00704D02"/>
    <w:rsid w:val="00707578"/>
    <w:rsid w:val="00713D2E"/>
    <w:rsid w:val="007146B3"/>
    <w:rsid w:val="00715C5A"/>
    <w:rsid w:val="007210E8"/>
    <w:rsid w:val="00722F26"/>
    <w:rsid w:val="007276A5"/>
    <w:rsid w:val="007334F1"/>
    <w:rsid w:val="007403A2"/>
    <w:rsid w:val="0074340A"/>
    <w:rsid w:val="00743DC4"/>
    <w:rsid w:val="007446AB"/>
    <w:rsid w:val="00744828"/>
    <w:rsid w:val="00747493"/>
    <w:rsid w:val="007572C1"/>
    <w:rsid w:val="00757C04"/>
    <w:rsid w:val="00757C3A"/>
    <w:rsid w:val="0076244A"/>
    <w:rsid w:val="007659F2"/>
    <w:rsid w:val="00767FD7"/>
    <w:rsid w:val="00772CF0"/>
    <w:rsid w:val="0077520B"/>
    <w:rsid w:val="007761BA"/>
    <w:rsid w:val="0078168F"/>
    <w:rsid w:val="007873A3"/>
    <w:rsid w:val="00790D3E"/>
    <w:rsid w:val="007914E1"/>
    <w:rsid w:val="00791AA0"/>
    <w:rsid w:val="007922B9"/>
    <w:rsid w:val="007922D8"/>
    <w:rsid w:val="00793B87"/>
    <w:rsid w:val="00795C24"/>
    <w:rsid w:val="0079767B"/>
    <w:rsid w:val="00797A2B"/>
    <w:rsid w:val="007A536F"/>
    <w:rsid w:val="007A74B6"/>
    <w:rsid w:val="007A7B14"/>
    <w:rsid w:val="007B2892"/>
    <w:rsid w:val="007B48D8"/>
    <w:rsid w:val="007B6C1A"/>
    <w:rsid w:val="007B7D69"/>
    <w:rsid w:val="007C4235"/>
    <w:rsid w:val="007C48A6"/>
    <w:rsid w:val="007D37B1"/>
    <w:rsid w:val="007D427F"/>
    <w:rsid w:val="007D6833"/>
    <w:rsid w:val="007E2972"/>
    <w:rsid w:val="007E4BC1"/>
    <w:rsid w:val="007F1EDF"/>
    <w:rsid w:val="007F2CD9"/>
    <w:rsid w:val="007F2DB5"/>
    <w:rsid w:val="007F53E2"/>
    <w:rsid w:val="007F7213"/>
    <w:rsid w:val="007F75AE"/>
    <w:rsid w:val="00800AFF"/>
    <w:rsid w:val="0080174E"/>
    <w:rsid w:val="0080319C"/>
    <w:rsid w:val="008069F7"/>
    <w:rsid w:val="008075A2"/>
    <w:rsid w:val="0081391E"/>
    <w:rsid w:val="008159B1"/>
    <w:rsid w:val="00816208"/>
    <w:rsid w:val="00824F31"/>
    <w:rsid w:val="00825681"/>
    <w:rsid w:val="00831209"/>
    <w:rsid w:val="00832CC5"/>
    <w:rsid w:val="00833C66"/>
    <w:rsid w:val="008375C8"/>
    <w:rsid w:val="00841139"/>
    <w:rsid w:val="00844055"/>
    <w:rsid w:val="00847533"/>
    <w:rsid w:val="00866DB2"/>
    <w:rsid w:val="008707D2"/>
    <w:rsid w:val="008708BC"/>
    <w:rsid w:val="00872587"/>
    <w:rsid w:val="00875045"/>
    <w:rsid w:val="00876694"/>
    <w:rsid w:val="008B5628"/>
    <w:rsid w:val="008B703A"/>
    <w:rsid w:val="008B7650"/>
    <w:rsid w:val="008C1062"/>
    <w:rsid w:val="008C6689"/>
    <w:rsid w:val="008C7B8F"/>
    <w:rsid w:val="008D3387"/>
    <w:rsid w:val="008D6316"/>
    <w:rsid w:val="008E4C1F"/>
    <w:rsid w:val="00900330"/>
    <w:rsid w:val="00900B23"/>
    <w:rsid w:val="00901757"/>
    <w:rsid w:val="00905F47"/>
    <w:rsid w:val="00906AFC"/>
    <w:rsid w:val="00910A37"/>
    <w:rsid w:val="009136C5"/>
    <w:rsid w:val="00914FBB"/>
    <w:rsid w:val="0091647E"/>
    <w:rsid w:val="009224A4"/>
    <w:rsid w:val="00922A56"/>
    <w:rsid w:val="009232FD"/>
    <w:rsid w:val="00930301"/>
    <w:rsid w:val="009435BD"/>
    <w:rsid w:val="00943778"/>
    <w:rsid w:val="009462A2"/>
    <w:rsid w:val="00947154"/>
    <w:rsid w:val="00947F44"/>
    <w:rsid w:val="00953C83"/>
    <w:rsid w:val="00953CBC"/>
    <w:rsid w:val="0095623B"/>
    <w:rsid w:val="00960CED"/>
    <w:rsid w:val="00960FA8"/>
    <w:rsid w:val="0096331B"/>
    <w:rsid w:val="00967737"/>
    <w:rsid w:val="009740C5"/>
    <w:rsid w:val="00982969"/>
    <w:rsid w:val="00992197"/>
    <w:rsid w:val="009933CD"/>
    <w:rsid w:val="00994001"/>
    <w:rsid w:val="00996709"/>
    <w:rsid w:val="009B09AF"/>
    <w:rsid w:val="009C15A7"/>
    <w:rsid w:val="009C1D75"/>
    <w:rsid w:val="009C5CA6"/>
    <w:rsid w:val="009D5A5F"/>
    <w:rsid w:val="009E39A4"/>
    <w:rsid w:val="009E48E7"/>
    <w:rsid w:val="009E4EE4"/>
    <w:rsid w:val="009F0D02"/>
    <w:rsid w:val="009F43E5"/>
    <w:rsid w:val="009F45AF"/>
    <w:rsid w:val="009F5FA7"/>
    <w:rsid w:val="009F73BC"/>
    <w:rsid w:val="00A00650"/>
    <w:rsid w:val="00A01718"/>
    <w:rsid w:val="00A01E01"/>
    <w:rsid w:val="00A03D79"/>
    <w:rsid w:val="00A05C46"/>
    <w:rsid w:val="00A06B10"/>
    <w:rsid w:val="00A116B8"/>
    <w:rsid w:val="00A144C7"/>
    <w:rsid w:val="00A162F3"/>
    <w:rsid w:val="00A17559"/>
    <w:rsid w:val="00A24D31"/>
    <w:rsid w:val="00A26C24"/>
    <w:rsid w:val="00A3017D"/>
    <w:rsid w:val="00A3447D"/>
    <w:rsid w:val="00A5159B"/>
    <w:rsid w:val="00A53678"/>
    <w:rsid w:val="00A71FBB"/>
    <w:rsid w:val="00A72DEF"/>
    <w:rsid w:val="00A810BC"/>
    <w:rsid w:val="00A8375B"/>
    <w:rsid w:val="00A86854"/>
    <w:rsid w:val="00A9106D"/>
    <w:rsid w:val="00A915EE"/>
    <w:rsid w:val="00A91845"/>
    <w:rsid w:val="00A9309D"/>
    <w:rsid w:val="00A94AAB"/>
    <w:rsid w:val="00A96C64"/>
    <w:rsid w:val="00AA0B67"/>
    <w:rsid w:val="00AA60BE"/>
    <w:rsid w:val="00AA6D96"/>
    <w:rsid w:val="00AA7ADE"/>
    <w:rsid w:val="00AB3926"/>
    <w:rsid w:val="00AB6EC0"/>
    <w:rsid w:val="00AD098A"/>
    <w:rsid w:val="00AD3DEE"/>
    <w:rsid w:val="00AD525F"/>
    <w:rsid w:val="00AD7291"/>
    <w:rsid w:val="00AE00E2"/>
    <w:rsid w:val="00AE117A"/>
    <w:rsid w:val="00AE3210"/>
    <w:rsid w:val="00AF21EE"/>
    <w:rsid w:val="00AF4C02"/>
    <w:rsid w:val="00AF69BF"/>
    <w:rsid w:val="00B0057A"/>
    <w:rsid w:val="00B0611D"/>
    <w:rsid w:val="00B07814"/>
    <w:rsid w:val="00B112B4"/>
    <w:rsid w:val="00B11336"/>
    <w:rsid w:val="00B1208A"/>
    <w:rsid w:val="00B12CB8"/>
    <w:rsid w:val="00B23288"/>
    <w:rsid w:val="00B33C3C"/>
    <w:rsid w:val="00B34DCA"/>
    <w:rsid w:val="00B34EC9"/>
    <w:rsid w:val="00B35C90"/>
    <w:rsid w:val="00B52472"/>
    <w:rsid w:val="00B5379A"/>
    <w:rsid w:val="00B607F2"/>
    <w:rsid w:val="00B609BD"/>
    <w:rsid w:val="00B6739E"/>
    <w:rsid w:val="00B71422"/>
    <w:rsid w:val="00B76863"/>
    <w:rsid w:val="00B77F90"/>
    <w:rsid w:val="00B821FD"/>
    <w:rsid w:val="00B828A9"/>
    <w:rsid w:val="00B83CF4"/>
    <w:rsid w:val="00B852F0"/>
    <w:rsid w:val="00B85FD8"/>
    <w:rsid w:val="00B90301"/>
    <w:rsid w:val="00B906C8"/>
    <w:rsid w:val="00B90716"/>
    <w:rsid w:val="00B90E4F"/>
    <w:rsid w:val="00B9374D"/>
    <w:rsid w:val="00B93F6C"/>
    <w:rsid w:val="00B94E0E"/>
    <w:rsid w:val="00BA3C78"/>
    <w:rsid w:val="00BB21D2"/>
    <w:rsid w:val="00BB3B8C"/>
    <w:rsid w:val="00BB4ACE"/>
    <w:rsid w:val="00BC117A"/>
    <w:rsid w:val="00BC1581"/>
    <w:rsid w:val="00BC26F3"/>
    <w:rsid w:val="00BC5C0E"/>
    <w:rsid w:val="00BD009D"/>
    <w:rsid w:val="00BD1CDD"/>
    <w:rsid w:val="00BD2CBF"/>
    <w:rsid w:val="00BE0403"/>
    <w:rsid w:val="00BF1DE0"/>
    <w:rsid w:val="00BF7771"/>
    <w:rsid w:val="00C047A3"/>
    <w:rsid w:val="00C04DCB"/>
    <w:rsid w:val="00C074E4"/>
    <w:rsid w:val="00C07CD0"/>
    <w:rsid w:val="00C106EA"/>
    <w:rsid w:val="00C1529E"/>
    <w:rsid w:val="00C26160"/>
    <w:rsid w:val="00C33013"/>
    <w:rsid w:val="00C343D3"/>
    <w:rsid w:val="00C37E70"/>
    <w:rsid w:val="00C4012D"/>
    <w:rsid w:val="00C40721"/>
    <w:rsid w:val="00C427AB"/>
    <w:rsid w:val="00C44A4C"/>
    <w:rsid w:val="00C53F55"/>
    <w:rsid w:val="00C55EF2"/>
    <w:rsid w:val="00C565B8"/>
    <w:rsid w:val="00C6138D"/>
    <w:rsid w:val="00C61599"/>
    <w:rsid w:val="00C615F2"/>
    <w:rsid w:val="00C6405B"/>
    <w:rsid w:val="00C66B57"/>
    <w:rsid w:val="00C731E6"/>
    <w:rsid w:val="00C75C31"/>
    <w:rsid w:val="00C77B90"/>
    <w:rsid w:val="00C77CD1"/>
    <w:rsid w:val="00C8555F"/>
    <w:rsid w:val="00C85615"/>
    <w:rsid w:val="00C86C2C"/>
    <w:rsid w:val="00C93C9A"/>
    <w:rsid w:val="00CA0DA4"/>
    <w:rsid w:val="00CA207F"/>
    <w:rsid w:val="00CA21F8"/>
    <w:rsid w:val="00CA33BD"/>
    <w:rsid w:val="00CA5114"/>
    <w:rsid w:val="00CA6425"/>
    <w:rsid w:val="00CA74AA"/>
    <w:rsid w:val="00CB035F"/>
    <w:rsid w:val="00CB0678"/>
    <w:rsid w:val="00CB08F3"/>
    <w:rsid w:val="00CB5A71"/>
    <w:rsid w:val="00CB61E4"/>
    <w:rsid w:val="00CC3869"/>
    <w:rsid w:val="00CC4012"/>
    <w:rsid w:val="00CC42C2"/>
    <w:rsid w:val="00CC4CA1"/>
    <w:rsid w:val="00CC6A0E"/>
    <w:rsid w:val="00CD13D8"/>
    <w:rsid w:val="00CD6EED"/>
    <w:rsid w:val="00CD7AAE"/>
    <w:rsid w:val="00CE3231"/>
    <w:rsid w:val="00CE48DC"/>
    <w:rsid w:val="00CE78F3"/>
    <w:rsid w:val="00CF7893"/>
    <w:rsid w:val="00CF7D00"/>
    <w:rsid w:val="00D07115"/>
    <w:rsid w:val="00D072FC"/>
    <w:rsid w:val="00D07BE9"/>
    <w:rsid w:val="00D1023C"/>
    <w:rsid w:val="00D145C7"/>
    <w:rsid w:val="00D21312"/>
    <w:rsid w:val="00D22A6B"/>
    <w:rsid w:val="00D23CFF"/>
    <w:rsid w:val="00D32358"/>
    <w:rsid w:val="00D43EC7"/>
    <w:rsid w:val="00D44C87"/>
    <w:rsid w:val="00D44D37"/>
    <w:rsid w:val="00D50426"/>
    <w:rsid w:val="00D506D3"/>
    <w:rsid w:val="00D51121"/>
    <w:rsid w:val="00D523CC"/>
    <w:rsid w:val="00D5412C"/>
    <w:rsid w:val="00D54DA1"/>
    <w:rsid w:val="00D55CAF"/>
    <w:rsid w:val="00D565BB"/>
    <w:rsid w:val="00D63458"/>
    <w:rsid w:val="00D64E1B"/>
    <w:rsid w:val="00D70377"/>
    <w:rsid w:val="00D73676"/>
    <w:rsid w:val="00D768D8"/>
    <w:rsid w:val="00D814A4"/>
    <w:rsid w:val="00D8292F"/>
    <w:rsid w:val="00D85A70"/>
    <w:rsid w:val="00D86E7F"/>
    <w:rsid w:val="00D90723"/>
    <w:rsid w:val="00D96FE7"/>
    <w:rsid w:val="00DA1115"/>
    <w:rsid w:val="00DA5956"/>
    <w:rsid w:val="00DA74CF"/>
    <w:rsid w:val="00DB0CFF"/>
    <w:rsid w:val="00DB2F9E"/>
    <w:rsid w:val="00DB4E34"/>
    <w:rsid w:val="00DB632E"/>
    <w:rsid w:val="00DC226E"/>
    <w:rsid w:val="00DC2AA6"/>
    <w:rsid w:val="00DC3C9E"/>
    <w:rsid w:val="00DD416B"/>
    <w:rsid w:val="00DD5046"/>
    <w:rsid w:val="00DD7716"/>
    <w:rsid w:val="00DE05C6"/>
    <w:rsid w:val="00DF0086"/>
    <w:rsid w:val="00DF03E7"/>
    <w:rsid w:val="00DF2A50"/>
    <w:rsid w:val="00E00271"/>
    <w:rsid w:val="00E005C6"/>
    <w:rsid w:val="00E04AF6"/>
    <w:rsid w:val="00E06553"/>
    <w:rsid w:val="00E06701"/>
    <w:rsid w:val="00E07DD0"/>
    <w:rsid w:val="00E1009C"/>
    <w:rsid w:val="00E10483"/>
    <w:rsid w:val="00E139A7"/>
    <w:rsid w:val="00E2181D"/>
    <w:rsid w:val="00E228F5"/>
    <w:rsid w:val="00E230D8"/>
    <w:rsid w:val="00E24AD0"/>
    <w:rsid w:val="00E250B0"/>
    <w:rsid w:val="00E3458D"/>
    <w:rsid w:val="00E34999"/>
    <w:rsid w:val="00E36A30"/>
    <w:rsid w:val="00E4213C"/>
    <w:rsid w:val="00E43D57"/>
    <w:rsid w:val="00E45B13"/>
    <w:rsid w:val="00E47C60"/>
    <w:rsid w:val="00E5188D"/>
    <w:rsid w:val="00E52618"/>
    <w:rsid w:val="00E52FE3"/>
    <w:rsid w:val="00E62788"/>
    <w:rsid w:val="00E654DC"/>
    <w:rsid w:val="00E656DB"/>
    <w:rsid w:val="00E67236"/>
    <w:rsid w:val="00E7321C"/>
    <w:rsid w:val="00E74EEF"/>
    <w:rsid w:val="00E7772A"/>
    <w:rsid w:val="00E83EDC"/>
    <w:rsid w:val="00E854CC"/>
    <w:rsid w:val="00E868B2"/>
    <w:rsid w:val="00E92471"/>
    <w:rsid w:val="00E924E3"/>
    <w:rsid w:val="00E9773C"/>
    <w:rsid w:val="00EA36DC"/>
    <w:rsid w:val="00EB0670"/>
    <w:rsid w:val="00EB134C"/>
    <w:rsid w:val="00EB2F57"/>
    <w:rsid w:val="00EB4C4F"/>
    <w:rsid w:val="00EC2620"/>
    <w:rsid w:val="00EC64B8"/>
    <w:rsid w:val="00EE300A"/>
    <w:rsid w:val="00EE32E9"/>
    <w:rsid w:val="00EE3D33"/>
    <w:rsid w:val="00F0062D"/>
    <w:rsid w:val="00F01B3A"/>
    <w:rsid w:val="00F028C5"/>
    <w:rsid w:val="00F043CC"/>
    <w:rsid w:val="00F06C41"/>
    <w:rsid w:val="00F22C9B"/>
    <w:rsid w:val="00F33673"/>
    <w:rsid w:val="00F356DA"/>
    <w:rsid w:val="00F429CE"/>
    <w:rsid w:val="00F454A6"/>
    <w:rsid w:val="00F531BE"/>
    <w:rsid w:val="00F53FBD"/>
    <w:rsid w:val="00F55E48"/>
    <w:rsid w:val="00F6331F"/>
    <w:rsid w:val="00F64E34"/>
    <w:rsid w:val="00F67995"/>
    <w:rsid w:val="00F7219E"/>
    <w:rsid w:val="00F77E3D"/>
    <w:rsid w:val="00F829F9"/>
    <w:rsid w:val="00F83367"/>
    <w:rsid w:val="00F85F66"/>
    <w:rsid w:val="00F867CB"/>
    <w:rsid w:val="00F93BAE"/>
    <w:rsid w:val="00FA22AA"/>
    <w:rsid w:val="00FA33F3"/>
    <w:rsid w:val="00FA734D"/>
    <w:rsid w:val="00FB2EC2"/>
    <w:rsid w:val="00FB6B11"/>
    <w:rsid w:val="00FB7A38"/>
    <w:rsid w:val="00FC1D7B"/>
    <w:rsid w:val="00FC3257"/>
    <w:rsid w:val="00FC3A60"/>
    <w:rsid w:val="00FC48AB"/>
    <w:rsid w:val="00FC5082"/>
    <w:rsid w:val="00FC5202"/>
    <w:rsid w:val="00FC7BE2"/>
    <w:rsid w:val="00FD2460"/>
    <w:rsid w:val="00FD37A4"/>
    <w:rsid w:val="00FD49BB"/>
    <w:rsid w:val="00FD5C0B"/>
    <w:rsid w:val="00FD63E8"/>
    <w:rsid w:val="00FD7BFF"/>
    <w:rsid w:val="00FE26FF"/>
    <w:rsid w:val="00FE5DE7"/>
    <w:rsid w:val="00FE6AB3"/>
    <w:rsid w:val="00FF17DD"/>
    <w:rsid w:val="00FF1A50"/>
    <w:rsid w:val="00FF6E8C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267F0"/>
  <w15:docId w15:val="{3FBFEA67-8287-401E-90F7-6B45F4B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2BA7"/>
    <w:pPr>
      <w:spacing w:line="200" w:lineRule="atLeast"/>
    </w:pPr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4C6DDC"/>
    <w:pPr>
      <w:widowControl w:val="0"/>
      <w:spacing w:before="0" w:after="240" w:line="240" w:lineRule="auto"/>
      <w:ind w:left="482" w:hanging="482"/>
      <w:outlineLvl w:val="2"/>
    </w:pPr>
    <w:rPr>
      <w:bCs w:val="0"/>
      <w:i w:val="0"/>
      <w:iCs w:val="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ekvberschriftorange">
    <w:name w:val="ekv.Überschrift.orange"/>
    <w:basedOn w:val="ekvtext"/>
    <w:pPr>
      <w:tabs>
        <w:tab w:val="right" w:pos="15139"/>
      </w:tabs>
      <w:spacing w:line="240" w:lineRule="atLeast"/>
    </w:pPr>
    <w:rPr>
      <w:b/>
      <w:sz w:val="29"/>
    </w:rPr>
  </w:style>
  <w:style w:type="paragraph" w:customStyle="1" w:styleId="ekvtext">
    <w:name w:val="ekv.text"/>
    <w:link w:val="ekvtextZchn"/>
    <w:pPr>
      <w:spacing w:line="200" w:lineRule="atLeast"/>
    </w:pPr>
    <w:rPr>
      <w:rFonts w:ascii="Arial" w:hAnsi="Arial"/>
      <w:sz w:val="18"/>
    </w:rPr>
  </w:style>
  <w:style w:type="character" w:styleId="Seitenzahl">
    <w:name w:val="page number"/>
    <w:basedOn w:val="Absatz-Standardschriftart"/>
  </w:style>
  <w:style w:type="character" w:customStyle="1" w:styleId="ekvberschriftschwarz">
    <w:name w:val="ekv.Überschrift.schwarz"/>
    <w:rPr>
      <w:rFonts w:ascii="Arial" w:hAnsi="Arial"/>
      <w:sz w:val="29"/>
    </w:rPr>
  </w:style>
  <w:style w:type="character" w:customStyle="1" w:styleId="ekvtextfett">
    <w:name w:val="ekv.text.fett"/>
    <w:rPr>
      <w:rFonts w:ascii="Arial" w:hAnsi="Arial"/>
      <w:b/>
      <w:sz w:val="18"/>
    </w:rPr>
  </w:style>
  <w:style w:type="paragraph" w:customStyle="1" w:styleId="ekvTabelleKopf">
    <w:name w:val="ekv.Tabelle.Kopf"/>
    <w:basedOn w:val="ekvTabellefett"/>
    <w:rPr>
      <w:sz w:val="18"/>
    </w:rPr>
  </w:style>
  <w:style w:type="paragraph" w:customStyle="1" w:styleId="ekvTabelle">
    <w:name w:val="ekv.Tabelle"/>
    <w:basedOn w:val="ekvtext"/>
    <w:link w:val="ekvTabelleZchn"/>
    <w:pPr>
      <w:spacing w:before="60" w:after="60"/>
      <w:ind w:left="113" w:right="113"/>
    </w:pPr>
    <w:rPr>
      <w:sz w:val="16"/>
    </w:rPr>
  </w:style>
  <w:style w:type="paragraph" w:customStyle="1" w:styleId="ekvTabellefett">
    <w:name w:val="ekv.Tabelle.fett"/>
    <w:basedOn w:val="ekvTabelle"/>
    <w:next w:val="ekvTabelle"/>
    <w:rPr>
      <w:b/>
    </w:rPr>
  </w:style>
  <w:style w:type="paragraph" w:customStyle="1" w:styleId="ekvTabellekursiv">
    <w:name w:val="ekv.Tabelle.kursiv"/>
    <w:basedOn w:val="ekvTabelle"/>
    <w:next w:val="ekvTabelle"/>
    <w:rPr>
      <w:i/>
    </w:rPr>
  </w:style>
  <w:style w:type="paragraph" w:customStyle="1" w:styleId="ekvseitenzahl">
    <w:name w:val="ekv.seitenzahl"/>
    <w:basedOn w:val="ekvtext"/>
    <w:pPr>
      <w:tabs>
        <w:tab w:val="right" w:pos="15139"/>
      </w:tabs>
    </w:pPr>
    <w:rPr>
      <w:sz w:val="25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ekvberschriftgrau">
    <w:name w:val="ekv.Überschrift.grau"/>
    <w:rPr>
      <w:rFonts w:ascii="Arial" w:hAnsi="Arial"/>
      <w:color w:val="808080"/>
      <w:sz w:val="29"/>
    </w:rPr>
  </w:style>
  <w:style w:type="character" w:customStyle="1" w:styleId="Kursiv">
    <w:name w:val="Kursiv"/>
    <w:rPr>
      <w:rFonts w:ascii="PoloMA11K-Buch-Kursiv" w:hAnsi="PoloMA11K-Buch-Kursiv"/>
    </w:rPr>
  </w:style>
  <w:style w:type="paragraph" w:styleId="Funotentext">
    <w:name w:val="footnote text"/>
    <w:basedOn w:val="Standard"/>
    <w:semiHidden/>
    <w:pPr>
      <w:spacing w:before="60" w:after="60" w:line="240" w:lineRule="auto"/>
      <w:ind w:left="170" w:hanging="170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C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9"/>
    <w:rsid w:val="004C6DDC"/>
    <w:rPr>
      <w:rFonts w:ascii="Cambria" w:hAnsi="Cambria"/>
      <w:b/>
      <w:sz w:val="26"/>
      <w:lang w:val="x-none" w:eastAsia="x-none"/>
    </w:rPr>
  </w:style>
  <w:style w:type="paragraph" w:customStyle="1" w:styleId="Listenabsatz1">
    <w:name w:val="Listenabsatz1"/>
    <w:basedOn w:val="Standard"/>
    <w:link w:val="Listenabsatz1Zchn"/>
    <w:uiPriority w:val="99"/>
    <w:rsid w:val="004C6DDC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character" w:customStyle="1" w:styleId="berschrift2Zchn">
    <w:name w:val="Überschrift 2 Zchn"/>
    <w:link w:val="berschrift2"/>
    <w:uiPriority w:val="9"/>
    <w:semiHidden/>
    <w:rsid w:val="004C6D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1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142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einTabelle">
    <w:name w:val="Liste in Tabelle"/>
    <w:basedOn w:val="Listenabsatz1"/>
    <w:link w:val="ListeinTabelleZchn"/>
    <w:qFormat/>
    <w:rsid w:val="00D523CC"/>
    <w:pPr>
      <w:numPr>
        <w:numId w:val="1"/>
      </w:numPr>
      <w:tabs>
        <w:tab w:val="left" w:pos="426"/>
      </w:tabs>
      <w:jc w:val="left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C343D3"/>
    <w:rPr>
      <w:rFonts w:ascii="Arial" w:hAnsi="Arial"/>
      <w:sz w:val="18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715C5A"/>
    <w:rPr>
      <w:rFonts w:ascii="Arial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D523CC"/>
    <w:rPr>
      <w:rFonts w:ascii="Arial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C343D3"/>
    <w:rPr>
      <w:color w:val="FF0000"/>
      <w:sz w:val="16"/>
      <w:szCs w:val="16"/>
    </w:rPr>
  </w:style>
  <w:style w:type="paragraph" w:customStyle="1" w:styleId="Lerneinheit">
    <w:name w:val="Lerneinheit"/>
    <w:basedOn w:val="ekvTabelle"/>
    <w:link w:val="LerneinheitZchn"/>
    <w:qFormat/>
    <w:rsid w:val="00E924E3"/>
    <w:pPr>
      <w:tabs>
        <w:tab w:val="left" w:pos="425"/>
      </w:tabs>
      <w:ind w:left="397" w:hanging="284"/>
    </w:pPr>
  </w:style>
  <w:style w:type="character" w:customStyle="1" w:styleId="ekvtextZchn">
    <w:name w:val="ekv.text Zchn"/>
    <w:basedOn w:val="Absatz-Standardschriftart"/>
    <w:link w:val="ekvtext"/>
    <w:rsid w:val="00C343D3"/>
    <w:rPr>
      <w:rFonts w:ascii="Arial" w:hAnsi="Arial"/>
      <w:sz w:val="18"/>
    </w:rPr>
  </w:style>
  <w:style w:type="character" w:customStyle="1" w:styleId="ZeitbedarfZchn">
    <w:name w:val="Zeitbedarf Zchn"/>
    <w:basedOn w:val="ekvtextZchn"/>
    <w:link w:val="Zeitbedarf"/>
    <w:rsid w:val="00C343D3"/>
    <w:rPr>
      <w:rFonts w:ascii="Arial" w:hAnsi="Arial"/>
      <w:color w:val="FF0000"/>
      <w:sz w:val="16"/>
      <w:szCs w:val="16"/>
    </w:rPr>
  </w:style>
  <w:style w:type="paragraph" w:customStyle="1" w:styleId="Inhalte">
    <w:name w:val="Inhalte"/>
    <w:basedOn w:val="ekvTabelle"/>
    <w:link w:val="InhalteZchn"/>
    <w:qFormat/>
    <w:rsid w:val="0078168F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E924E3"/>
    <w:rPr>
      <w:rFonts w:ascii="Arial" w:hAnsi="Arial"/>
      <w:sz w:val="16"/>
    </w:rPr>
  </w:style>
  <w:style w:type="character" w:customStyle="1" w:styleId="LerneinheitZchn">
    <w:name w:val="Lerneinheit Zchn"/>
    <w:basedOn w:val="ekvTabelleZchn"/>
    <w:link w:val="Lerneinheit"/>
    <w:rsid w:val="00E924E3"/>
    <w:rPr>
      <w:rFonts w:ascii="Arial" w:hAnsi="Arial"/>
      <w:sz w:val="16"/>
    </w:rPr>
  </w:style>
  <w:style w:type="paragraph" w:customStyle="1" w:styleId="prozessK">
    <w:name w:val="prozessK"/>
    <w:basedOn w:val="ListeinTabelle"/>
    <w:link w:val="prozessKZchn"/>
    <w:qFormat/>
    <w:rsid w:val="00744828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78168F"/>
    <w:rPr>
      <w:rFonts w:ascii="Arial" w:hAnsi="Arial"/>
      <w:sz w:val="16"/>
    </w:rPr>
  </w:style>
  <w:style w:type="character" w:styleId="IntensiveHervorhebung">
    <w:name w:val="Intense Emphasis"/>
    <w:basedOn w:val="Absatz-Standardschriftart"/>
    <w:uiPriority w:val="21"/>
    <w:rsid w:val="00744828"/>
    <w:rPr>
      <w:b/>
      <w:bCs/>
      <w:i/>
      <w:iCs/>
      <w:color w:val="4F81BD" w:themeColor="accent1"/>
    </w:rPr>
  </w:style>
  <w:style w:type="character" w:customStyle="1" w:styleId="prozessKZchn">
    <w:name w:val="prozessK Zchn"/>
    <w:basedOn w:val="ListeinTabelleZchn"/>
    <w:link w:val="prozessK"/>
    <w:rsid w:val="00744828"/>
    <w:rPr>
      <w:rFonts w:ascii="Arial" w:hAnsi="Arial" w:cs="Arial"/>
      <w:sz w:val="16"/>
      <w:szCs w:val="16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0A3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0A3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A37"/>
    <w:rPr>
      <w:rFonts w:ascii="Arial" w:hAnsi="Arial"/>
      <w:b/>
      <w:b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7115"/>
    <w:rPr>
      <w:rFonts w:ascii="Arial" w:hAnsi="Arial"/>
      <w:sz w:val="18"/>
    </w:rPr>
  </w:style>
  <w:style w:type="paragraph" w:customStyle="1" w:styleId="Default">
    <w:name w:val="Default"/>
    <w:rsid w:val="00110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6E4F1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93F6C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A489E"/>
    <w:rPr>
      <w:rFonts w:ascii="Arial" w:hAnsi="Arial"/>
      <w:sz w:val="18"/>
    </w:rPr>
  </w:style>
  <w:style w:type="paragraph" w:styleId="Aufzhlungszeichen">
    <w:name w:val="List Bullet"/>
    <w:basedOn w:val="Standard"/>
    <w:uiPriority w:val="99"/>
    <w:unhideWhenUsed/>
    <w:rsid w:val="00D90723"/>
    <w:pPr>
      <w:numPr>
        <w:numId w:val="2"/>
      </w:numPr>
      <w:contextualSpacing/>
    </w:pPr>
  </w:style>
  <w:style w:type="paragraph" w:customStyle="1" w:styleId="TableParagraph">
    <w:name w:val="Table Paragraph"/>
    <w:basedOn w:val="Standard"/>
    <w:uiPriority w:val="1"/>
    <w:qFormat/>
    <w:rsid w:val="00205981"/>
    <w:pPr>
      <w:widowControl w:val="0"/>
      <w:autoSpaceDE w:val="0"/>
      <w:autoSpaceDN w:val="0"/>
      <w:spacing w:line="240" w:lineRule="auto"/>
      <w:ind w:left="107"/>
    </w:pPr>
    <w:rPr>
      <w:rFonts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20B9-3317-43D6-9EB8-BC68F0A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3997</Words>
  <Characters>31768</Characters>
  <Application>Microsoft Office Word</Application>
  <DocSecurity>0</DocSecurity>
  <Lines>264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 IT GmbH</Company>
  <LinksUpToDate>false</LinksUpToDate>
  <CharactersWithSpaces>35694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2025-12-09T13:47:00Z</cp:lastPrinted>
  <dcterms:created xsi:type="dcterms:W3CDTF">2025-12-08T15:16:00Z</dcterms:created>
  <dcterms:modified xsi:type="dcterms:W3CDTF">2025-12-09T13:47:00Z</dcterms:modified>
</cp:coreProperties>
</file>